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6595" w:rsidP="004265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ICPSCP222 Prepare and cut screen print substrate</w:t>
      </w:r>
      <w:r>
        <w:fldChar w:fldCharType="end"/>
      </w:r>
    </w:p>
    <w:p w:rsidR="00426595" w:rsidP="00426595">
      <w:pPr>
        <w:pStyle w:val="Version"/>
        <w:sectPr w:rsidSect="006E30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30D8" w:rsidP="006E30D8">
      <w:pPr>
        <w:pStyle w:val="SuperHeading"/>
      </w:pPr>
      <w:r w:rsidRPr="006E30D8">
        <w:t>ICPSCP222 Prepare and cut screen print substrate</w:t>
      </w:r>
    </w:p>
    <w:p w:rsidR="00000000" w:rsidRPr="006E30D8" w:rsidP="006E30D8">
      <w:pPr>
        <w:pStyle w:val="Heading1"/>
      </w:pPr>
      <w:bookmarkStart w:id="1" w:name="O_693159"/>
      <w:bookmarkEnd w:id="1"/>
      <w:r w:rsidRPr="006E30D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3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D8" w:rsidP="006E30D8">
            <w:pPr>
              <w:pStyle w:val="BodyText"/>
            </w:pPr>
            <w:r w:rsidRPr="006E30D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rPr>
                <w:rStyle w:val="SpecialBold"/>
              </w:rPr>
              <w:t>Comments</w:t>
            </w:r>
          </w:p>
        </w:tc>
      </w:tr>
      <w:tr w:rsidTr="006E30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D8" w:rsidP="006E30D8">
            <w:pPr>
              <w:pStyle w:val="BodyText"/>
            </w:pPr>
            <w:r w:rsidRPr="006E30D8">
              <w:t>This version first released with ICP Printing and Graphic Arts Training Package Version 1.0.</w:t>
            </w:r>
          </w:p>
        </w:tc>
      </w:tr>
    </w:tbl>
    <w:p w:rsidR="00000000" w:rsidRPr="006E30D8" w:rsidP="006E30D8">
      <w:pPr>
        <w:pStyle w:val="BodyText"/>
      </w:pPr>
    </w:p>
    <w:p w:rsidR="00000000" w:rsidRPr="006E30D8" w:rsidP="006E30D8">
      <w:pPr>
        <w:pStyle w:val="AllowPageBreak"/>
      </w:pPr>
    </w:p>
    <w:p w:rsidR="00000000" w:rsidRPr="006E30D8" w:rsidP="006E30D8">
      <w:pPr>
        <w:pStyle w:val="Heading1"/>
      </w:pPr>
      <w:bookmarkStart w:id="2" w:name="O_693160"/>
      <w:bookmarkEnd w:id="2"/>
      <w:r w:rsidRPr="006E30D8">
        <w:t>Application</w:t>
      </w:r>
    </w:p>
    <w:p w:rsidR="00000000" w:rsidRPr="006E30D8" w:rsidP="00426595">
      <w:pPr>
        <w:pStyle w:val="BodyText"/>
      </w:pPr>
      <w:r w:rsidRPr="006E30D8">
        <w:t>This unit describes the skills and knowledge required to safely select, ins</w:t>
      </w:r>
      <w:r w:rsidRPr="006E30D8">
        <w:t>pect and cut substrate according to job specifications.</w:t>
      </w:r>
    </w:p>
    <w:p w:rsidR="00000000" w:rsidRPr="006E30D8" w:rsidP="00426595">
      <w:pPr>
        <w:pStyle w:val="BodyText"/>
      </w:pPr>
      <w:r w:rsidRPr="006E30D8">
        <w:t>It applies to individuals working in the printing and graphic arts industry under direct supervision and performing mainly routine tasks such as matching materials with the job specifications and che</w:t>
      </w:r>
      <w:r w:rsidRPr="006E30D8">
        <w:t>cking and monitoring output.</w:t>
      </w:r>
    </w:p>
    <w:p w:rsidR="00000000" w:rsidRPr="006E30D8" w:rsidP="00426595">
      <w:pPr>
        <w:pStyle w:val="BodyText"/>
      </w:pPr>
      <w:r w:rsidRPr="006E30D8">
        <w:t>No licensing, legislative or certification requirements apply to this unit at the time of publication.</w:t>
      </w:r>
    </w:p>
    <w:p w:rsidR="00000000" w:rsidRPr="006E30D8" w:rsidP="006E30D8">
      <w:pPr>
        <w:pStyle w:val="Heading1"/>
      </w:pPr>
      <w:bookmarkStart w:id="3" w:name="O_693163"/>
      <w:bookmarkEnd w:id="3"/>
      <w:r w:rsidRPr="006E30D8">
        <w:t>Unit Sector</w:t>
      </w:r>
    </w:p>
    <w:p w:rsidR="00000000" w:rsidRPr="006E30D8" w:rsidP="00426595">
      <w:pPr>
        <w:pStyle w:val="BodyText"/>
      </w:pPr>
      <w:r w:rsidRPr="006E30D8">
        <w:t>Screen printing</w:t>
      </w:r>
    </w:p>
    <w:p w:rsidR="00000000" w:rsidRPr="006E30D8" w:rsidP="006E30D8">
      <w:pPr>
        <w:pStyle w:val="Heading1"/>
      </w:pPr>
      <w:bookmarkStart w:id="4" w:name="O_693164"/>
      <w:bookmarkEnd w:id="4"/>
      <w:r w:rsidRPr="006E30D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E30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D8" w:rsidP="006E30D8">
            <w:pPr>
              <w:pStyle w:val="BodyText"/>
            </w:pPr>
            <w:r w:rsidRPr="006E30D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rPr>
                <w:rStyle w:val="SpecialBold"/>
              </w:rPr>
              <w:t>PERFORMANCE CRITERIA</w:t>
            </w:r>
          </w:p>
        </w:tc>
      </w:tr>
      <w:tr w:rsidTr="006E30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D8" w:rsidP="006E30D8">
            <w:pPr>
              <w:pStyle w:val="BodyText"/>
            </w:pPr>
            <w:r w:rsidRPr="006E30D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30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t>1 Prepare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D8" w:rsidP="006E30D8">
            <w:pPr>
              <w:pStyle w:val="BodyText"/>
            </w:pPr>
            <w:r w:rsidRPr="006E30D8">
              <w:t>1.1 Substrates selected are of suitable quality according to job specificat</w:t>
            </w:r>
            <w:r w:rsidRPr="006E30D8">
              <w:t>ions and end use of product</w:t>
            </w:r>
          </w:p>
          <w:p w:rsidR="00000000" w:rsidRPr="006E30D8" w:rsidP="006E30D8">
            <w:pPr>
              <w:pStyle w:val="BodyText"/>
            </w:pPr>
            <w:r w:rsidRPr="006E30D8">
              <w:t>1.2 Print capability of substrates is inspected and assessed, including need for any special preparation requirements</w:t>
            </w:r>
          </w:p>
          <w:p w:rsidR="00000000" w:rsidRPr="006E30D8" w:rsidP="006E30D8">
            <w:pPr>
              <w:pStyle w:val="BodyText"/>
            </w:pPr>
            <w:r w:rsidRPr="006E30D8">
              <w:t>1.3 Preventive action is taken to avoid wastage and to ensure best yield with respect to grain direction and t</w:t>
            </w:r>
            <w:r w:rsidRPr="006E30D8">
              <w:t>ype of substrate selected</w:t>
            </w:r>
          </w:p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t>1.4 Substrate is pre-treated appropriately, where required</w:t>
            </w:r>
          </w:p>
        </w:tc>
      </w:tr>
      <w:tr w:rsidTr="006E30D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t>2 Cut substrate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D8" w:rsidP="006E30D8">
            <w:pPr>
              <w:pStyle w:val="BodyText"/>
            </w:pPr>
            <w:r w:rsidRPr="006E30D8">
              <w:t>2.1 Set-up is carried out correctly in minimum time with minimum wastage</w:t>
            </w:r>
          </w:p>
          <w:p w:rsidR="00000000" w:rsidRPr="006E30D8" w:rsidP="006E30D8">
            <w:pPr>
              <w:pStyle w:val="BodyText"/>
            </w:pPr>
            <w:r w:rsidRPr="006E30D8">
              <w:t>2.2 Grip and lay edges of sheet are identified</w:t>
            </w:r>
          </w:p>
          <w:p w:rsidR="00000000" w:rsidRPr="006E30D8" w:rsidP="006E30D8">
            <w:pPr>
              <w:pStyle w:val="BodyText"/>
            </w:pPr>
            <w:r w:rsidRPr="006E30D8">
              <w:t>2.3 Knives are checked for appropriate sharpness</w:t>
            </w:r>
          </w:p>
          <w:p w:rsidR="00000000" w:rsidRPr="006E30D8" w:rsidP="006E30D8">
            <w:pPr>
              <w:pStyle w:val="BodyText"/>
            </w:pPr>
            <w:r w:rsidRPr="006E30D8">
              <w:t>2.4 Cutting sticks are replaced when necessary</w:t>
            </w:r>
          </w:p>
          <w:p w:rsidR="00000000" w:rsidRPr="006E30D8" w:rsidP="006E30D8">
            <w:pPr>
              <w:pStyle w:val="BodyText"/>
            </w:pPr>
            <w:r w:rsidRPr="006E30D8">
              <w:t>2.5 Guillotine is manually set up and adjusted according to job specifications</w:t>
            </w:r>
          </w:p>
          <w:p w:rsidR="00000000" w:rsidRPr="006E30D8" w:rsidP="006E30D8">
            <w:pPr>
              <w:pStyle w:val="BodyText"/>
            </w:pPr>
            <w:r w:rsidRPr="006E30D8">
              <w:t>2.6 Clamping pressures are set up and adjusted according to job specifications</w:t>
            </w:r>
          </w:p>
          <w:p w:rsidR="00000000" w:rsidRPr="006E30D8" w:rsidP="006E30D8">
            <w:pPr>
              <w:pStyle w:val="BodyText"/>
            </w:pPr>
            <w:r w:rsidRPr="006E30D8">
              <w:t>2.</w:t>
            </w:r>
            <w:r w:rsidRPr="006E30D8">
              <w:t>7 Problems in cutting (guillotining) machine operation are identified and reported according to enterprise procedures</w:t>
            </w:r>
          </w:p>
          <w:p w:rsidR="00000000" w:rsidRPr="006E30D8" w:rsidP="006E30D8">
            <w:pPr>
              <w:pStyle w:val="BodyText"/>
            </w:pPr>
            <w:r w:rsidRPr="006E30D8">
              <w:t>2.8 Quality of cuts is checked to ensure quality standards are met</w:t>
            </w:r>
          </w:p>
        </w:tc>
      </w:tr>
    </w:tbl>
    <w:p w:rsidR="00000000" w:rsidRPr="006E30D8" w:rsidP="006E30D8">
      <w:pPr>
        <w:pStyle w:val="BodyText"/>
      </w:pPr>
    </w:p>
    <w:p w:rsidR="00000000" w:rsidRPr="006E30D8" w:rsidP="006E30D8">
      <w:pPr>
        <w:pStyle w:val="AllowPageBreak"/>
      </w:pPr>
    </w:p>
    <w:p w:rsidR="00000000" w:rsidRPr="006E30D8" w:rsidP="006E30D8">
      <w:pPr>
        <w:pStyle w:val="Heading1"/>
      </w:pPr>
      <w:bookmarkStart w:id="5" w:name="O_693165"/>
      <w:bookmarkEnd w:id="5"/>
      <w:r w:rsidRPr="006E30D8">
        <w:t>Foundation Skills</w:t>
      </w:r>
    </w:p>
    <w:p w:rsidR="00000000" w:rsidRPr="00426595" w:rsidP="00426595">
      <w:pPr>
        <w:pStyle w:val="BodyText"/>
        <w:rPr>
          <w:i/>
        </w:rPr>
      </w:pPr>
      <w:r w:rsidRPr="00426595">
        <w:rPr>
          <w:rStyle w:val="Emphasis"/>
        </w:rPr>
        <w:t>This section describes language, l</w:t>
      </w:r>
      <w:r w:rsidRPr="00426595">
        <w:rPr>
          <w:rStyle w:val="Emphasis"/>
        </w:rPr>
        <w:t>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6E30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D8" w:rsidP="006E30D8">
            <w:pPr>
              <w:pStyle w:val="BodyText"/>
            </w:pPr>
            <w:r w:rsidRPr="006E30D8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D8" w:rsidP="006E30D8">
            <w:pPr>
              <w:pStyle w:val="BodyText"/>
            </w:pPr>
            <w:r w:rsidRPr="006E30D8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rPr>
                <w:rStyle w:val="SpecialBold"/>
              </w:rPr>
              <w:t>Description</w:t>
            </w:r>
          </w:p>
        </w:tc>
      </w:tr>
      <w:tr w:rsidTr="006E30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t>1.1, 2.5-2.7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ListBullet"/>
              <w:rPr>
                <w:lang w:val="en-NZ"/>
              </w:rPr>
            </w:pPr>
            <w:r w:rsidRPr="006E30D8">
              <w:t>Interprets textual information from relevant sources to identify equipment suitability and adhere to procedures and standards</w:t>
            </w:r>
          </w:p>
        </w:tc>
      </w:tr>
      <w:tr w:rsidTr="006E30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t>2.7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ListBullet"/>
              <w:rPr>
                <w:lang w:val="en-NZ"/>
              </w:rPr>
            </w:pPr>
            <w:r w:rsidRPr="006E30D8">
              <w:t>Uses clear and specialised language to accurately document machinery faults</w:t>
            </w:r>
          </w:p>
        </w:tc>
      </w:tr>
      <w:tr w:rsidTr="006E30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t>1.1, 2.5, 2.6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ListBullet"/>
              <w:rPr>
                <w:lang w:val="en-NZ"/>
              </w:rPr>
            </w:pPr>
            <w:r w:rsidRPr="006E30D8">
              <w:t>Uses simple mat</w:t>
            </w:r>
            <w:r w:rsidRPr="006E30D8">
              <w:t>hematical equations to calculate measurements and make required adjustments to equipment and settings</w:t>
            </w:r>
          </w:p>
        </w:tc>
      </w:tr>
      <w:tr w:rsidTr="006E30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t>2.7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ListBullet"/>
              <w:rPr>
                <w:lang w:val="en-NZ"/>
              </w:rPr>
            </w:pPr>
            <w:r w:rsidRPr="006E30D8">
              <w:t>Takes some personal responsibility for adherence to organisational policies and procedures relevant to own role</w:t>
            </w:r>
          </w:p>
        </w:tc>
      </w:tr>
      <w:tr w:rsidTr="006E30D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t>1.1-1.4, 2.1-2.8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D8" w:rsidP="006E30D8">
            <w:pPr>
              <w:pStyle w:val="ListBullet"/>
            </w:pPr>
            <w:r w:rsidRPr="006E30D8">
              <w:t>Follows clearly defined instructions and sequencing, and monitors own progress for the task</w:t>
            </w:r>
          </w:p>
          <w:p w:rsidR="00000000" w:rsidRPr="006E30D8" w:rsidP="006E30D8">
            <w:pPr>
              <w:pStyle w:val="ListBullet"/>
            </w:pPr>
            <w:r w:rsidRPr="006E30D8">
              <w:t>Responds to predictable problems and implements standard or logical solutions</w:t>
            </w:r>
          </w:p>
          <w:p w:rsidR="00000000" w:rsidRPr="006E30D8" w:rsidP="006E30D8">
            <w:pPr>
              <w:pStyle w:val="ListBullet"/>
            </w:pPr>
            <w:r w:rsidRPr="006E30D8">
              <w:t>Takes responsibility for routine low-impact decisi</w:t>
            </w:r>
            <w:r w:rsidRPr="006E30D8">
              <w:t>ons within familiar situations</w:t>
            </w:r>
          </w:p>
          <w:p w:rsidR="00000000" w:rsidRPr="006E30D8" w:rsidP="006E30D8">
            <w:pPr>
              <w:pStyle w:val="ListBullet"/>
            </w:pPr>
            <w:r w:rsidRPr="006E30D8">
              <w:t>Understands the purpose and specific functions of some common digital tools used in work contexts</w:t>
            </w:r>
          </w:p>
        </w:tc>
      </w:tr>
    </w:tbl>
    <w:p w:rsidR="00000000" w:rsidRPr="006E30D8" w:rsidP="006E30D8">
      <w:pPr>
        <w:pStyle w:val="BodyText"/>
      </w:pPr>
    </w:p>
    <w:p w:rsidR="00000000" w:rsidRPr="006E30D8" w:rsidP="006E30D8">
      <w:pPr>
        <w:pStyle w:val="AllowPageBreak"/>
      </w:pPr>
    </w:p>
    <w:p w:rsidR="00000000" w:rsidRPr="006E30D8" w:rsidP="006E30D8">
      <w:pPr>
        <w:pStyle w:val="Heading1"/>
      </w:pPr>
      <w:bookmarkStart w:id="6" w:name="O_693167"/>
      <w:bookmarkEnd w:id="6"/>
      <w:r w:rsidRPr="006E30D8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430"/>
      </w:tblGrid>
      <w:tr w:rsidTr="006E30D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D8" w:rsidP="006E30D8">
            <w:pPr>
              <w:pStyle w:val="BodyText"/>
            </w:pPr>
            <w:r w:rsidRPr="006E30D8">
              <w:rPr>
                <w:rStyle w:val="SpecialBold"/>
              </w:rPr>
              <w:t xml:space="preserve">Code and title </w:t>
            </w:r>
          </w:p>
          <w:p w:rsidR="00000000" w:rsidRPr="006E30D8" w:rsidP="006E30D8">
            <w:pPr>
              <w:pStyle w:val="BodyText"/>
            </w:pPr>
            <w:r w:rsidRPr="006E30D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D8" w:rsidP="006E30D8">
            <w:pPr>
              <w:pStyle w:val="BodyText"/>
            </w:pPr>
            <w:r w:rsidRPr="006E30D8">
              <w:rPr>
                <w:rStyle w:val="SpecialBold"/>
              </w:rPr>
              <w:t>Code and title</w:t>
            </w:r>
          </w:p>
          <w:p w:rsidR="00000000" w:rsidRPr="006E30D8" w:rsidP="006E30D8">
            <w:pPr>
              <w:pStyle w:val="BodyText"/>
            </w:pPr>
            <w:r w:rsidRPr="006E30D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D8" w:rsidP="006E30D8">
            <w:pPr>
              <w:pStyle w:val="BodyText"/>
            </w:pPr>
            <w:r w:rsidRPr="006E30D8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rPr>
                <w:rStyle w:val="SpecialBold"/>
              </w:rPr>
              <w:t>Equivalence status</w:t>
            </w:r>
          </w:p>
        </w:tc>
      </w:tr>
      <w:tr w:rsidTr="006E30D8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t xml:space="preserve">ICPSCP222 Prepare and cut screen print substrate 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t>ICPSP222C Prepare and cut screen print substrate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30D8">
            <w:pPr>
              <w:pStyle w:val="BodyText"/>
              <w:rPr>
                <w:lang w:val="en-NZ"/>
              </w:rPr>
            </w:pPr>
            <w:r w:rsidRPr="006E30D8">
              <w:t>Updated to meet Standards for Training Packages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30D8" w:rsidP="006E30D8">
            <w:pPr>
              <w:pStyle w:val="BodyText"/>
            </w:pPr>
            <w:r w:rsidRPr="006E30D8">
              <w:t>Equivalent unit</w:t>
            </w:r>
          </w:p>
        </w:tc>
      </w:tr>
    </w:tbl>
    <w:p w:rsidR="00426595" w:rsidP="006E30D8">
      <w:pPr>
        <w:pStyle w:val="BodyText"/>
      </w:pPr>
    </w:p>
    <w:p w:rsidR="00426595" w:rsidP="006E30D8">
      <w:pPr>
        <w:pStyle w:val="BodyText"/>
      </w:pPr>
    </w:p>
    <w:p w:rsidR="00000000" w:rsidRPr="006E30D8" w:rsidP="006E30D8">
      <w:pPr>
        <w:pStyle w:val="Heading1"/>
      </w:pPr>
      <w:bookmarkStart w:id="7" w:name="O_693174"/>
      <w:bookmarkEnd w:id="7"/>
      <w:r w:rsidRPr="006E30D8">
        <w:t>Links</w:t>
      </w:r>
    </w:p>
    <w:p w:rsidR="00000000" w:rsidRPr="006E30D8" w:rsidP="00426595">
      <w:pPr>
        <w:pStyle w:val="BodyText"/>
      </w:pPr>
      <w:r w:rsidRPr="006E30D8">
        <w:t>Companion Volume implementation guides are foun</w:t>
      </w:r>
      <w:r w:rsidRPr="006E30D8">
        <w:t xml:space="preserve">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3542A5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6E30D8" w:rsidP="006E30D8"/>
    <w:sectPr w:rsidSect="006E30D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0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0D8" w:rsidRPr="00426595" w:rsidP="004265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0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95" w:rsidP="006E30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6595" w:rsidP="006E30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26595" w:rsidP="006E30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0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30D8" w:rsidRPr="00426595" w:rsidP="004265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30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95" w:rsidRPr="002D2AF8" w:rsidP="006E30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ICPSCP222 Prepare and cut screen print substrate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426595" w:rsidP="006E30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BD28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D76F5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30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30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30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30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30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30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30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30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30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30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30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30D8"/>
  </w:style>
  <w:style w:type="character" w:customStyle="1" w:styleId="Heading1Char">
    <w:name w:val="Heading 1 Char"/>
    <w:basedOn w:val="DefaultParagraphFont"/>
    <w:link w:val="Heading1"/>
    <w:rsid w:val="006E30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30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30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30D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30D8"/>
    <w:rPr>
      <w:b/>
      <w:spacing w:val="0"/>
    </w:rPr>
  </w:style>
  <w:style w:type="character" w:styleId="Emphasis">
    <w:name w:val="Emphasis"/>
    <w:basedOn w:val="DefaultParagraphFont"/>
    <w:qFormat/>
    <w:rsid w:val="006E30D8"/>
    <w:rPr>
      <w:i/>
    </w:rPr>
  </w:style>
  <w:style w:type="paragraph" w:customStyle="1" w:styleId="SuperHeading">
    <w:name w:val="SuperHeading"/>
    <w:basedOn w:val="Normal"/>
    <w:rsid w:val="006E30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30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30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30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30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3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30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3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30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30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30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30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30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30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30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30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30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30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30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30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30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30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30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30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30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30D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30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30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30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30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30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30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30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30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30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30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30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30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30D8"/>
  </w:style>
  <w:style w:type="paragraph" w:styleId="TableofFigures">
    <w:name w:val="table of figures"/>
    <w:basedOn w:val="Normal"/>
    <w:next w:val="Normal"/>
    <w:semiHidden/>
    <w:rsid w:val="006E30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30D8"/>
    <w:pPr>
      <w:numPr>
        <w:numId w:val="10"/>
      </w:numPr>
    </w:pPr>
  </w:style>
  <w:style w:type="character" w:customStyle="1" w:styleId="WingdingSymbols">
    <w:name w:val="Wingding Symbols"/>
    <w:rsid w:val="006E30D8"/>
    <w:rPr>
      <w:rFonts w:ascii="Wingdings" w:hAnsi="Wingdings"/>
    </w:rPr>
  </w:style>
  <w:style w:type="paragraph" w:customStyle="1" w:styleId="TableHeading">
    <w:name w:val="Table Heading"/>
    <w:basedOn w:val="HeadingBase"/>
    <w:rsid w:val="006E30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30D8"/>
    <w:rPr>
      <w:color w:val="0033CC"/>
      <w:u w:val="none"/>
    </w:rPr>
  </w:style>
  <w:style w:type="paragraph" w:customStyle="1" w:styleId="BodyTextRight">
    <w:name w:val="Body Text Right"/>
    <w:basedOn w:val="BodyText"/>
    <w:rsid w:val="006E30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30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30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30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30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30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30D8"/>
    <w:rPr>
      <w:sz w:val="32"/>
    </w:rPr>
  </w:style>
  <w:style w:type="paragraph" w:customStyle="1" w:styleId="HeadingProcedure">
    <w:name w:val="Heading Procedure"/>
    <w:basedOn w:val="HeadingBase"/>
    <w:next w:val="Normal"/>
    <w:rsid w:val="006E30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30D8"/>
    <w:pPr>
      <w:spacing w:before="60" w:after="60"/>
    </w:pPr>
  </w:style>
  <w:style w:type="paragraph" w:styleId="ListContinue">
    <w:name w:val="List Continue"/>
    <w:basedOn w:val="List"/>
    <w:rsid w:val="006E30D8"/>
    <w:pPr>
      <w:ind w:firstLine="0"/>
    </w:pPr>
  </w:style>
  <w:style w:type="paragraph" w:customStyle="1" w:styleId="ListNote">
    <w:name w:val="List Note"/>
    <w:basedOn w:val="List"/>
    <w:rsid w:val="006E30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30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30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30D8"/>
    <w:rPr>
      <w:rFonts w:ascii="Courier New" w:hAnsi="Courier New"/>
    </w:rPr>
  </w:style>
  <w:style w:type="paragraph" w:customStyle="1" w:styleId="NoteBullet">
    <w:name w:val="Note Bullet"/>
    <w:basedOn w:val="Note"/>
    <w:rsid w:val="006E30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30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30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30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30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30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30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30D8"/>
    <w:rPr>
      <w:b/>
      <w:smallCaps/>
    </w:rPr>
  </w:style>
  <w:style w:type="paragraph" w:customStyle="1" w:styleId="TableListNumber">
    <w:name w:val="Table List Number"/>
    <w:basedOn w:val="ListNumber"/>
    <w:rsid w:val="006E30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30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30D8"/>
    <w:pPr>
      <w:numPr>
        <w:numId w:val="8"/>
      </w:numPr>
    </w:pPr>
  </w:style>
  <w:style w:type="paragraph" w:customStyle="1" w:styleId="ListAlpha2">
    <w:name w:val="List Alpha 2"/>
    <w:basedOn w:val="List2"/>
    <w:rsid w:val="006E30D8"/>
    <w:pPr>
      <w:numPr>
        <w:numId w:val="7"/>
      </w:numPr>
    </w:pPr>
  </w:style>
  <w:style w:type="paragraph" w:styleId="List2">
    <w:name w:val="List 2"/>
    <w:basedOn w:val="BodyText"/>
    <w:rsid w:val="006E30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30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30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30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30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30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30D8"/>
    <w:pPr>
      <w:numPr>
        <w:numId w:val="3"/>
      </w:numPr>
    </w:pPr>
  </w:style>
  <w:style w:type="paragraph" w:styleId="ListContinue2">
    <w:name w:val="List Continue 2"/>
    <w:basedOn w:val="List2"/>
    <w:rsid w:val="006E30D8"/>
    <w:pPr>
      <w:ind w:firstLine="0"/>
    </w:pPr>
  </w:style>
  <w:style w:type="paragraph" w:styleId="ListContinue3">
    <w:name w:val="List Continue 3"/>
    <w:basedOn w:val="List3"/>
    <w:rsid w:val="006E30D8"/>
    <w:pPr>
      <w:ind w:left="1021" w:firstLine="0"/>
    </w:pPr>
  </w:style>
  <w:style w:type="paragraph" w:styleId="ListContinue4">
    <w:name w:val="List Continue 4"/>
    <w:basedOn w:val="List4"/>
    <w:rsid w:val="006E30D8"/>
    <w:pPr>
      <w:ind w:firstLine="0"/>
    </w:pPr>
  </w:style>
  <w:style w:type="paragraph" w:styleId="ListContinue5">
    <w:name w:val="List Continue 5"/>
    <w:basedOn w:val="List5"/>
    <w:rsid w:val="006E30D8"/>
    <w:pPr>
      <w:ind w:firstLine="0"/>
    </w:pPr>
  </w:style>
  <w:style w:type="paragraph" w:styleId="ListNumber3">
    <w:name w:val="List Number 3"/>
    <w:basedOn w:val="List3"/>
    <w:rsid w:val="006E30D8"/>
    <w:pPr>
      <w:numPr>
        <w:numId w:val="4"/>
      </w:numPr>
    </w:pPr>
  </w:style>
  <w:style w:type="paragraph" w:styleId="ListNumber4">
    <w:name w:val="List Number 4"/>
    <w:basedOn w:val="List4"/>
    <w:rsid w:val="006E30D8"/>
    <w:pPr>
      <w:numPr>
        <w:numId w:val="5"/>
      </w:numPr>
    </w:pPr>
  </w:style>
  <w:style w:type="paragraph" w:styleId="ListNumber5">
    <w:name w:val="List Number 5"/>
    <w:basedOn w:val="List5"/>
    <w:rsid w:val="006E30D8"/>
    <w:pPr>
      <w:numPr>
        <w:numId w:val="6"/>
      </w:numPr>
    </w:pPr>
  </w:style>
  <w:style w:type="paragraph" w:styleId="BlockText">
    <w:name w:val="Block Text"/>
    <w:basedOn w:val="Normal"/>
    <w:rsid w:val="006E30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30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30D8"/>
    <w:rPr>
      <w:sz w:val="16"/>
      <w:vertAlign w:val="superscript"/>
    </w:rPr>
  </w:style>
  <w:style w:type="character" w:customStyle="1" w:styleId="Symbols">
    <w:name w:val="Symbols"/>
    <w:basedOn w:val="DefaultParagraphFont"/>
    <w:rsid w:val="006E30D8"/>
    <w:rPr>
      <w:rFonts w:ascii="Symbol" w:hAnsi="Symbol"/>
    </w:rPr>
  </w:style>
  <w:style w:type="character" w:customStyle="1" w:styleId="MenuOptions">
    <w:name w:val="Menu Options"/>
    <w:basedOn w:val="DefaultParagraphFont"/>
    <w:rsid w:val="006E30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30D8"/>
    <w:rPr>
      <w:b/>
    </w:rPr>
  </w:style>
  <w:style w:type="character" w:customStyle="1" w:styleId="Underlined">
    <w:name w:val="Underlined"/>
    <w:basedOn w:val="DefaultParagraphFont"/>
    <w:rsid w:val="006E30D8"/>
    <w:rPr>
      <w:u w:val="single"/>
    </w:rPr>
  </w:style>
  <w:style w:type="paragraph" w:customStyle="1" w:styleId="TableBodyTextRight">
    <w:name w:val="Table Body Text Right"/>
    <w:basedOn w:val="TableBodyText"/>
    <w:rsid w:val="006E30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30D8"/>
    <w:rPr>
      <w:sz w:val="18"/>
    </w:rPr>
  </w:style>
  <w:style w:type="paragraph" w:customStyle="1" w:styleId="BodySmallRight">
    <w:name w:val="Body Small Right"/>
    <w:basedOn w:val="BodyTextRight"/>
    <w:rsid w:val="006E30D8"/>
    <w:rPr>
      <w:sz w:val="18"/>
      <w:szCs w:val="18"/>
    </w:rPr>
  </w:style>
  <w:style w:type="paragraph" w:customStyle="1" w:styleId="MarginEdition">
    <w:name w:val="Margin Edition"/>
    <w:basedOn w:val="MarginNote"/>
    <w:rsid w:val="006E30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30D8"/>
    <w:rPr>
      <w:sz w:val="2"/>
      <w:szCs w:val="2"/>
    </w:rPr>
  </w:style>
  <w:style w:type="character" w:customStyle="1" w:styleId="Small">
    <w:name w:val="Small"/>
    <w:basedOn w:val="DefaultParagraphFont"/>
    <w:rsid w:val="006E30D8"/>
    <w:rPr>
      <w:sz w:val="16"/>
    </w:rPr>
  </w:style>
  <w:style w:type="paragraph" w:customStyle="1" w:styleId="WideTable">
    <w:name w:val="Wide Table"/>
    <w:basedOn w:val="Normal"/>
    <w:rsid w:val="006E30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30D8"/>
  </w:style>
  <w:style w:type="paragraph" w:styleId="Quote">
    <w:name w:val="Quote"/>
    <w:basedOn w:val="Heading1"/>
    <w:link w:val="QuoteChar"/>
    <w:qFormat/>
    <w:rsid w:val="006E30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30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30D8"/>
    <w:pPr>
      <w:pageBreakBefore/>
    </w:pPr>
  </w:style>
  <w:style w:type="paragraph" w:customStyle="1" w:styleId="Border">
    <w:name w:val="Border"/>
    <w:basedOn w:val="Normal"/>
    <w:qFormat/>
    <w:rsid w:val="006E30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30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30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30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30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30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30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30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30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30D8"/>
    <w:rPr>
      <w:u w:val="single"/>
    </w:rPr>
  </w:style>
  <w:style w:type="character" w:customStyle="1" w:styleId="BoldandItalics">
    <w:name w:val="Bold and Italics"/>
    <w:qFormat/>
    <w:rsid w:val="006E30D8"/>
    <w:rPr>
      <w:b/>
      <w:i/>
      <w:u w:val="none"/>
    </w:rPr>
  </w:style>
  <w:style w:type="paragraph" w:styleId="BalloonText">
    <w:name w:val="Balloon Text"/>
    <w:basedOn w:val="Normal"/>
    <w:link w:val="BalloonTextChar"/>
    <w:rsid w:val="006E30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30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30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30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30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30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30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265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513</Words>
  <Characters>3217</Characters>
  <Application>Microsoft Office Word</Application>
  <DocSecurity>0</DocSecurity>
  <Lines>128</Lines>
  <Paragraphs>82</Paragraphs>
  <ScaleCrop>false</ScaleCrop>
  <Company>Author-it Software Corporation Ltd.</Company>
  <LinksUpToDate>false</LinksUpToDate>
  <CharactersWithSpaces>3648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ICPSCP222 Prepare and cut screen print substrate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2018-12-10T06:39:00Z</dcterms:created>
  <dcterms:modified xsi:type="dcterms:W3CDTF">2018-12-10T06:39:00Z</dcterms:modified>
</cp:coreProperties>
</file>