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BA8" w:rsidP="00C51BA8">
      <w:pPr>
        <w:pStyle w:val="Title"/>
      </w:pPr>
      <w:r>
        <w:fldChar w:fldCharType="begin"/>
      </w:r>
      <w:r>
        <w:instrText xml:space="preserve"> TITLE   \* MERGEFORMAT </w:instrText>
      </w:r>
      <w:r>
        <w:fldChar w:fldCharType="separate"/>
      </w:r>
      <w:r>
        <w:t>Assessment Requirements for ICPSCP215 Prepare screen</w:t>
      </w:r>
      <w:r>
        <w:fldChar w:fldCharType="end"/>
      </w:r>
    </w:p>
    <w:p w:rsidR="00C51BA8" w:rsidP="00C51BA8">
      <w:pPr>
        <w:pStyle w:val="Version"/>
        <w:sectPr w:rsidSect="00895B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BC4" w:rsidP="00895BC4">
      <w:pPr>
        <w:pStyle w:val="SuperHeading"/>
      </w:pPr>
      <w:r w:rsidRPr="00895BC4">
        <w:t>Assessment Requirements for ICPSCP215 Prepare screen</w:t>
      </w:r>
    </w:p>
    <w:p w:rsidR="00000000" w:rsidRPr="00895BC4" w:rsidP="00895BC4">
      <w:pPr>
        <w:pStyle w:val="Heading1"/>
      </w:pPr>
      <w:bookmarkStart w:id="1" w:name="O_693131"/>
      <w:bookmarkEnd w:id="1"/>
      <w:r w:rsidRPr="00895BC4">
        <w:t>Modification History</w:t>
      </w:r>
    </w:p>
    <w:tbl>
      <w:tblPr>
        <w:tblW w:w="0" w:type="auto"/>
        <w:tblLayout w:type="fixed"/>
        <w:tblCellMar>
          <w:left w:w="62" w:type="dxa"/>
          <w:right w:w="62" w:type="dxa"/>
        </w:tblCellMar>
        <w:tblLook w:val="0000"/>
      </w:tblPr>
      <w:tblGrid>
        <w:gridCol w:w="2627"/>
        <w:gridCol w:w="6337"/>
      </w:tblGrid>
      <w:tr w:rsidTr="00895BC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BC4" w:rsidP="00895BC4">
            <w:pPr>
              <w:pStyle w:val="BodyText"/>
            </w:pPr>
            <w:r w:rsidRPr="00895BC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BC4">
            <w:pPr>
              <w:pStyle w:val="BodyText"/>
              <w:rPr>
                <w:lang w:val="en-NZ"/>
              </w:rPr>
            </w:pPr>
            <w:r w:rsidRPr="00895BC4">
              <w:rPr>
                <w:rStyle w:val="SpecialBold"/>
              </w:rPr>
              <w:t>Comments</w:t>
            </w:r>
          </w:p>
        </w:tc>
      </w:tr>
      <w:tr w:rsidTr="00895BC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BC4">
            <w:pPr>
              <w:pStyle w:val="BodyText"/>
              <w:rPr>
                <w:lang w:val="en-NZ"/>
              </w:rPr>
            </w:pPr>
            <w:r w:rsidRPr="00895BC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BC4" w:rsidP="00895BC4">
            <w:pPr>
              <w:pStyle w:val="BodyText"/>
            </w:pPr>
            <w:r w:rsidRPr="00895BC4">
              <w:t>This version first released with ICP Printing and Graphic Arts Training Package Version 1.0.</w:t>
            </w:r>
          </w:p>
        </w:tc>
      </w:tr>
    </w:tbl>
    <w:p w:rsidR="00000000" w:rsidRPr="00895BC4" w:rsidP="00895BC4">
      <w:pPr>
        <w:pStyle w:val="BodyText"/>
      </w:pPr>
    </w:p>
    <w:p w:rsidR="00000000" w:rsidRPr="00895BC4" w:rsidP="00895BC4">
      <w:pPr>
        <w:pStyle w:val="AllowPageBreak"/>
      </w:pPr>
    </w:p>
    <w:p w:rsidR="00000000" w:rsidRPr="00895BC4" w:rsidP="00895BC4">
      <w:pPr>
        <w:pStyle w:val="Heading1"/>
      </w:pPr>
      <w:bookmarkStart w:id="2" w:name="O_693132"/>
      <w:bookmarkEnd w:id="2"/>
      <w:r w:rsidRPr="00895BC4">
        <w:t>Performance Evidence</w:t>
      </w:r>
    </w:p>
    <w:p w:rsidR="00000000" w:rsidRPr="00895BC4" w:rsidP="00C51BA8">
      <w:pPr>
        <w:pStyle w:val="BodyText"/>
      </w:pPr>
      <w:r w:rsidRPr="00895BC4">
        <w:t>Evidence of the ability to:</w:t>
      </w:r>
    </w:p>
    <w:p w:rsidR="00000000" w:rsidRPr="00895BC4" w:rsidP="00895BC4">
      <w:pPr>
        <w:pStyle w:val="ListBullet"/>
      </w:pPr>
      <w:r w:rsidRPr="00895BC4">
        <w:t>select TWO different screen frame typ</w:t>
      </w:r>
      <w:r w:rsidRPr="00895BC4">
        <w:t>es, either fixed or microchase, stretch and fix mesh as appropriate and prepare screen for stencil application, according to manufacturer and job specifications, enterprise procedures and work health and safety (WHS) requirements.</w:t>
      </w:r>
    </w:p>
    <w:p w:rsidR="00000000" w:rsidRPr="00895BC4" w:rsidP="00895BC4">
      <w:pPr>
        <w:pStyle w:val="BodyText"/>
      </w:pPr>
    </w:p>
    <w:p w:rsidR="00000000" w:rsidRPr="00895BC4" w:rsidP="00C51BA8">
      <w:pPr>
        <w:pStyle w:val="BodyText"/>
      </w:pPr>
      <w:r w:rsidRPr="00895BC4">
        <w:t>Note: If a specific volu</w:t>
      </w:r>
      <w:r w:rsidRPr="00895BC4">
        <w:t>me or frequency is not stated, then evidence must be provided at least once.</w:t>
      </w:r>
    </w:p>
    <w:p w:rsidR="00000000" w:rsidRPr="00895BC4" w:rsidP="00895BC4">
      <w:pPr>
        <w:pStyle w:val="Heading1"/>
      </w:pPr>
      <w:bookmarkStart w:id="3" w:name="O_693133"/>
      <w:bookmarkEnd w:id="3"/>
      <w:r w:rsidRPr="00895BC4">
        <w:t>Knowledge Evidence</w:t>
      </w:r>
    </w:p>
    <w:p w:rsidR="00000000" w:rsidRPr="00895BC4" w:rsidP="00C51BA8">
      <w:pPr>
        <w:pStyle w:val="BodyText"/>
      </w:pPr>
      <w:r w:rsidRPr="00895BC4">
        <w:t>To complete the unit requirements safely and effectively, the individual must:</w:t>
      </w:r>
    </w:p>
    <w:p w:rsidR="00000000" w:rsidRPr="00895BC4" w:rsidP="00895BC4">
      <w:pPr>
        <w:pStyle w:val="ListBullet"/>
      </w:pPr>
      <w:r w:rsidRPr="00895BC4">
        <w:t>explain why a frame is needed and how a particular frame is selected</w:t>
      </w:r>
    </w:p>
    <w:p w:rsidR="00000000" w:rsidRPr="00895BC4" w:rsidP="00895BC4">
      <w:pPr>
        <w:pStyle w:val="ListBullet"/>
      </w:pPr>
      <w:r w:rsidRPr="00895BC4">
        <w:t>list the tools needed to prepare the frame surface</w:t>
      </w:r>
    </w:p>
    <w:p w:rsidR="00000000" w:rsidRPr="00895BC4" w:rsidP="00895BC4">
      <w:pPr>
        <w:pStyle w:val="ListBullet"/>
      </w:pPr>
      <w:r w:rsidRPr="00895BC4">
        <w:t>describe what to look for to achieve a good surface for mesh adhesion</w:t>
      </w:r>
    </w:p>
    <w:p w:rsidR="00000000" w:rsidRPr="00895BC4" w:rsidP="00895BC4">
      <w:pPr>
        <w:pStyle w:val="ListBullet"/>
      </w:pPr>
      <w:r w:rsidRPr="00895BC4">
        <w:t>list different mesh types and explain what type of job each mesh t</w:t>
      </w:r>
      <w:r w:rsidRPr="00895BC4">
        <w:t>ype would be suited to</w:t>
      </w:r>
    </w:p>
    <w:p w:rsidR="00000000" w:rsidRPr="00895BC4" w:rsidP="00895BC4">
      <w:pPr>
        <w:pStyle w:val="ListBullet"/>
      </w:pPr>
      <w:r w:rsidRPr="00895BC4">
        <w:t>describe common flaws or imperfections in screen mesh, how to identify them and what to do about them</w:t>
      </w:r>
    </w:p>
    <w:p w:rsidR="00000000" w:rsidRPr="00895BC4" w:rsidP="00895BC4">
      <w:pPr>
        <w:pStyle w:val="ListBullet"/>
      </w:pPr>
      <w:r w:rsidRPr="00895BC4">
        <w:t>explain techniques used to minimise wastage when cutting mesh</w:t>
      </w:r>
    </w:p>
    <w:p w:rsidR="00000000" w:rsidRPr="00895BC4" w:rsidP="00895BC4">
      <w:pPr>
        <w:pStyle w:val="ListBullet"/>
      </w:pPr>
      <w:r w:rsidRPr="00895BC4">
        <w:t>explain the position that the mesh is placed in before tensioning</w:t>
      </w:r>
    </w:p>
    <w:p w:rsidR="00000000" w:rsidRPr="00895BC4" w:rsidP="00895BC4">
      <w:pPr>
        <w:pStyle w:val="ListBullet"/>
      </w:pPr>
      <w:r w:rsidRPr="00895BC4">
        <w:t>exp</w:t>
      </w:r>
      <w:r w:rsidRPr="00895BC4">
        <w:t>lain the methods of pre-stretching the mesh prior to securing it</w:t>
      </w:r>
    </w:p>
    <w:p w:rsidR="00000000" w:rsidRPr="00895BC4" w:rsidP="00895BC4">
      <w:pPr>
        <w:pStyle w:val="ListBullet"/>
      </w:pPr>
      <w:r w:rsidRPr="00895BC4">
        <w:t>describe how tension is measured</w:t>
      </w:r>
    </w:p>
    <w:p w:rsidR="00000000" w:rsidRPr="00895BC4" w:rsidP="00895BC4">
      <w:pPr>
        <w:pStyle w:val="ListBullet"/>
      </w:pPr>
      <w:r w:rsidRPr="00895BC4">
        <w:t>describe the various methods of fixing mesh to frame</w:t>
      </w:r>
    </w:p>
    <w:p w:rsidR="00000000" w:rsidRPr="00895BC4" w:rsidP="00895BC4">
      <w:pPr>
        <w:pStyle w:val="ListBullet"/>
      </w:pPr>
      <w:r w:rsidRPr="00895BC4">
        <w:t>identify the pre-tensioning techniques that can be used</w:t>
      </w:r>
    </w:p>
    <w:p w:rsidR="00000000" w:rsidRPr="00895BC4" w:rsidP="00895BC4">
      <w:pPr>
        <w:pStyle w:val="ListBullet"/>
      </w:pPr>
      <w:r w:rsidRPr="00895BC4">
        <w:t>describe the methods for converting screen mesh c</w:t>
      </w:r>
      <w:r w:rsidRPr="00895BC4">
        <w:t>hemically and mechanically</w:t>
      </w:r>
    </w:p>
    <w:p w:rsidR="00000000" w:rsidRPr="00895BC4" w:rsidP="00895BC4">
      <w:pPr>
        <w:pStyle w:val="ListBullet"/>
      </w:pPr>
      <w:r w:rsidRPr="00895BC4">
        <w:t>explain the method used to identify the mesh on a screen</w:t>
      </w:r>
    </w:p>
    <w:p w:rsidR="00000000" w:rsidRPr="00895BC4" w:rsidP="00895BC4">
      <w:pPr>
        <w:pStyle w:val="ListBullet"/>
      </w:pPr>
      <w:r w:rsidRPr="00895BC4">
        <w:t>describe the ideal conditions for storing screens</w:t>
      </w:r>
    </w:p>
    <w:p w:rsidR="00000000" w:rsidRPr="00895BC4" w:rsidP="00895BC4">
      <w:pPr>
        <w:pStyle w:val="ListBullet"/>
      </w:pPr>
      <w:r w:rsidRPr="00895BC4">
        <w:t>identify manuals, safety and other documentation relevant to this task, where they are kept and the information included i</w:t>
      </w:r>
      <w:r w:rsidRPr="00895BC4">
        <w:t>n these documents.</w:t>
      </w:r>
    </w:p>
    <w:p w:rsidR="00000000" w:rsidRPr="00895BC4" w:rsidP="00895BC4">
      <w:pPr>
        <w:pStyle w:val="AllowPageBreak"/>
      </w:pPr>
    </w:p>
    <w:p w:rsidR="00000000" w:rsidRPr="00895BC4" w:rsidP="00895BC4">
      <w:pPr>
        <w:pStyle w:val="Heading1"/>
      </w:pPr>
      <w:bookmarkStart w:id="4" w:name="O_693134"/>
      <w:bookmarkEnd w:id="4"/>
      <w:r w:rsidRPr="00895BC4">
        <w:t>Assessment Conditions</w:t>
      </w:r>
    </w:p>
    <w:p w:rsidR="00000000" w:rsidRPr="00895BC4" w:rsidP="00C51BA8">
      <w:pPr>
        <w:pStyle w:val="BodyText"/>
      </w:pPr>
      <w:r w:rsidRPr="00895BC4">
        <w:t>Gather evidence to demonstrate consistent performance in conditions that are safe and replicate the workplace. Noise levels, production flow, interruptions and time variances must be typical of thos</w:t>
      </w:r>
      <w:r w:rsidRPr="00895BC4">
        <w:t>e experienced in the screen printing field of work and include access to:</w:t>
      </w:r>
    </w:p>
    <w:p w:rsidR="00000000" w:rsidRPr="00895BC4" w:rsidP="00895BC4">
      <w:pPr>
        <w:pStyle w:val="ListBullet"/>
      </w:pPr>
      <w:r w:rsidRPr="00895BC4">
        <w:t>chemicals</w:t>
      </w:r>
    </w:p>
    <w:p w:rsidR="00000000" w:rsidRPr="00895BC4" w:rsidP="00895BC4">
      <w:pPr>
        <w:pStyle w:val="ListBullet"/>
      </w:pPr>
      <w:r w:rsidRPr="00895BC4">
        <w:t>tools and equipment</w:t>
      </w:r>
    </w:p>
    <w:p w:rsidR="00000000" w:rsidRPr="00895BC4" w:rsidP="00895BC4">
      <w:pPr>
        <w:pStyle w:val="ListBullet"/>
      </w:pPr>
      <w:r w:rsidRPr="00895BC4">
        <w:t xml:space="preserve">mesh </w:t>
      </w:r>
    </w:p>
    <w:p w:rsidR="00000000" w:rsidRPr="00895BC4" w:rsidP="00895BC4">
      <w:pPr>
        <w:pStyle w:val="ListBullet"/>
      </w:pPr>
      <w:r w:rsidRPr="00895BC4">
        <w:t>frames.</w:t>
      </w:r>
    </w:p>
    <w:p w:rsidR="00000000" w:rsidRPr="00895BC4" w:rsidP="00895BC4">
      <w:pPr>
        <w:pStyle w:val="BodyText"/>
      </w:pPr>
    </w:p>
    <w:p w:rsidR="00000000" w:rsidRPr="00895BC4" w:rsidP="00C51BA8">
      <w:pPr>
        <w:pStyle w:val="BodyText"/>
      </w:pPr>
      <w:r w:rsidRPr="00895BC4">
        <w:t>Assessors must satisfy NVR/AQTF assessor requirements.</w:t>
      </w:r>
    </w:p>
    <w:p w:rsidR="00000000" w:rsidRPr="00895BC4" w:rsidP="00895BC4">
      <w:pPr>
        <w:pStyle w:val="Heading1"/>
      </w:pPr>
      <w:bookmarkStart w:id="5" w:name="O_693137"/>
      <w:bookmarkEnd w:id="5"/>
      <w:r w:rsidRPr="00895BC4">
        <w:t>Links</w:t>
      </w:r>
    </w:p>
    <w:p w:rsidR="00000000" w:rsidRPr="00895BC4" w:rsidP="00C51BA8">
      <w:pPr>
        <w:pStyle w:val="BodyText"/>
      </w:pPr>
      <w:r w:rsidRPr="00895BC4">
        <w:t>Companion Volume implementation gui</w:t>
      </w:r>
      <w:r w:rsidRPr="00895BC4">
        <w:t xml:space="preserve">des are found in VETNet - </w:t>
      </w:r>
      <w:r>
        <w:fldChar w:fldCharType="begin"/>
      </w:r>
      <w:r>
        <w:instrText xml:space="preserve"> HYPERLINK "https://vetnet.education.gov.au/Pages/TrainingDocs.aspx?q=a74b7a0f-a253-47e3-8be0-5d426e24131d" </w:instrText>
      </w:r>
      <w:r>
        <w:fldChar w:fldCharType="separate"/>
      </w:r>
      <w:r w:rsidRPr="00D717F9">
        <w:rPr>
          <w:rStyle w:val="Hyperlink"/>
        </w:rPr>
        <w:t>https://vetnet.education.gov.au/Pages/TrainingDocs.aspx?q=a74b7a0f-a253-47e3-8be0-5d426e24131d</w:t>
      </w:r>
      <w:r>
        <w:fldChar w:fldCharType="end"/>
      </w:r>
    </w:p>
    <w:p w:rsidR="00000000" w:rsidRPr="00895BC4" w:rsidP="00895BC4"/>
    <w:sectPr w:rsidSect="00895B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C4" w:rsidRPr="00C51BA8" w:rsidP="00C51B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A8" w:rsidP="00895B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51BA8" w:rsidP="00895BC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51BA8" w:rsidP="00895B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5BC4" w:rsidRPr="00C51BA8" w:rsidP="00C51B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A8" w:rsidRPr="002D2AF8" w:rsidP="00895BC4">
    <w:pPr>
      <w:pStyle w:val="Header"/>
      <w:framePr w:wrap="around"/>
    </w:pPr>
    <w:r>
      <w:fldChar w:fldCharType="begin"/>
    </w:r>
    <w:r>
      <w:instrText xml:space="preserve"> TITLE   \* MERGEFORMAT </w:instrText>
    </w:r>
    <w:r>
      <w:fldChar w:fldCharType="separate"/>
    </w:r>
    <w:r>
      <w:t>Assessment Requirements for ICPSCP215 Prepare screen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51BA8" w:rsidP="00895B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6C78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EEFC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B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5BC4"/>
    <w:pPr>
      <w:spacing w:before="360" w:after="60"/>
      <w:outlineLvl w:val="0"/>
    </w:pPr>
    <w:rPr>
      <w:sz w:val="32"/>
    </w:rPr>
  </w:style>
  <w:style w:type="paragraph" w:styleId="Heading2">
    <w:name w:val="heading 2"/>
    <w:basedOn w:val="HeadingBase"/>
    <w:next w:val="BodyText"/>
    <w:link w:val="Heading2Char"/>
    <w:qFormat/>
    <w:rsid w:val="00895BC4"/>
    <w:pPr>
      <w:keepLines/>
      <w:spacing w:before="240" w:after="120"/>
      <w:outlineLvl w:val="1"/>
    </w:pPr>
    <w:rPr>
      <w:sz w:val="28"/>
      <w:szCs w:val="40"/>
    </w:rPr>
  </w:style>
  <w:style w:type="paragraph" w:styleId="Heading3">
    <w:name w:val="heading 3"/>
    <w:basedOn w:val="HeadingBase"/>
    <w:next w:val="BodyText"/>
    <w:link w:val="Heading3Char"/>
    <w:qFormat/>
    <w:rsid w:val="00895BC4"/>
    <w:pPr>
      <w:spacing w:before="180" w:after="120"/>
      <w:outlineLvl w:val="2"/>
    </w:pPr>
    <w:rPr>
      <w:spacing w:val="-10"/>
      <w:kern w:val="32"/>
    </w:rPr>
  </w:style>
  <w:style w:type="paragraph" w:styleId="Heading4">
    <w:name w:val="heading 4"/>
    <w:basedOn w:val="HeadingBase"/>
    <w:next w:val="BodyText"/>
    <w:link w:val="Heading4Char"/>
    <w:qFormat/>
    <w:rsid w:val="00895BC4"/>
    <w:pPr>
      <w:spacing w:before="160" w:after="120"/>
      <w:outlineLvl w:val="3"/>
    </w:pPr>
    <w:rPr>
      <w:sz w:val="22"/>
    </w:rPr>
  </w:style>
  <w:style w:type="paragraph" w:styleId="Heading5">
    <w:name w:val="heading 5"/>
    <w:basedOn w:val="HeadingBase"/>
    <w:next w:val="Normal"/>
    <w:link w:val="Heading5Char"/>
    <w:qFormat/>
    <w:rsid w:val="00895BC4"/>
    <w:pPr>
      <w:spacing w:before="80"/>
      <w:outlineLvl w:val="4"/>
    </w:pPr>
    <w:rPr>
      <w:color w:val="918585"/>
      <w:sz w:val="20"/>
    </w:rPr>
  </w:style>
  <w:style w:type="paragraph" w:styleId="Heading6">
    <w:name w:val="heading 6"/>
    <w:basedOn w:val="HeadingBase"/>
    <w:next w:val="Normal"/>
    <w:link w:val="Heading6Char"/>
    <w:qFormat/>
    <w:rsid w:val="00895BC4"/>
    <w:pPr>
      <w:spacing w:before="60"/>
      <w:outlineLvl w:val="5"/>
    </w:pPr>
    <w:rPr>
      <w:color w:val="918585"/>
      <w:sz w:val="20"/>
    </w:rPr>
  </w:style>
  <w:style w:type="paragraph" w:styleId="Heading7">
    <w:name w:val="heading 7"/>
    <w:basedOn w:val="Normal"/>
    <w:next w:val="Normal"/>
    <w:link w:val="Heading7Char"/>
    <w:qFormat/>
    <w:rsid w:val="00895BC4"/>
    <w:pPr>
      <w:ind w:left="720"/>
      <w:outlineLvl w:val="6"/>
    </w:pPr>
    <w:rPr>
      <w:i/>
    </w:rPr>
  </w:style>
  <w:style w:type="paragraph" w:styleId="Heading8">
    <w:name w:val="heading 8"/>
    <w:basedOn w:val="Normal"/>
    <w:next w:val="Normal"/>
    <w:link w:val="Heading8Char"/>
    <w:qFormat/>
    <w:rsid w:val="00895BC4"/>
    <w:pPr>
      <w:ind w:left="720"/>
      <w:outlineLvl w:val="7"/>
    </w:pPr>
    <w:rPr>
      <w:i/>
    </w:rPr>
  </w:style>
  <w:style w:type="paragraph" w:styleId="Heading9">
    <w:name w:val="heading 9"/>
    <w:basedOn w:val="Normal"/>
    <w:next w:val="Normal"/>
    <w:link w:val="Heading9Char"/>
    <w:qFormat/>
    <w:rsid w:val="00895BC4"/>
    <w:pPr>
      <w:ind w:left="720"/>
      <w:outlineLvl w:val="8"/>
    </w:pPr>
    <w:rPr>
      <w:i/>
    </w:rPr>
  </w:style>
  <w:style w:type="character" w:default="1" w:styleId="DefaultParagraphFont">
    <w:name w:val="Default Paragraph Font"/>
    <w:uiPriority w:val="1"/>
    <w:unhideWhenUsed/>
    <w:rsid w:val="00895B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BC4"/>
  </w:style>
  <w:style w:type="character" w:customStyle="1" w:styleId="Heading1Char">
    <w:name w:val="Heading 1 Char"/>
    <w:basedOn w:val="DefaultParagraphFont"/>
    <w:link w:val="Heading1"/>
    <w:rsid w:val="00895BC4"/>
    <w:rPr>
      <w:rFonts w:ascii="Times New Roman" w:eastAsia="Times New Roman" w:hAnsi="Times New Roman" w:cs="Times New Roman"/>
      <w:b/>
      <w:sz w:val="32"/>
      <w:szCs w:val="20"/>
      <w:lang w:eastAsia="en-US"/>
    </w:rPr>
  </w:style>
  <w:style w:type="paragraph" w:styleId="BodyText">
    <w:name w:val="Body Text"/>
    <w:basedOn w:val="Normal"/>
    <w:link w:val="BodyTextChar"/>
    <w:rsid w:val="00895B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5BC4"/>
    <w:rPr>
      <w:rFonts w:ascii="Times New Roman" w:eastAsia="Times New Roman" w:hAnsi="Times New Roman" w:cs="Times New Roman"/>
      <w:sz w:val="24"/>
      <w:lang w:eastAsia="en-US"/>
    </w:rPr>
  </w:style>
  <w:style w:type="paragraph" w:styleId="ListBullet">
    <w:name w:val="List Bullet"/>
    <w:basedOn w:val="List"/>
    <w:rsid w:val="00895BC4"/>
    <w:pPr>
      <w:numPr>
        <w:numId w:val="12"/>
      </w:numPr>
      <w:tabs>
        <w:tab w:val="clear" w:pos="340"/>
      </w:tabs>
      <w:spacing w:before="40" w:after="40"/>
    </w:pPr>
  </w:style>
  <w:style w:type="character" w:customStyle="1" w:styleId="SpecialBold">
    <w:name w:val="Special Bold"/>
    <w:basedOn w:val="DefaultParagraphFont"/>
    <w:rsid w:val="00895BC4"/>
    <w:rPr>
      <w:b/>
      <w:spacing w:val="0"/>
    </w:rPr>
  </w:style>
  <w:style w:type="paragraph" w:customStyle="1" w:styleId="SuperHeading">
    <w:name w:val="SuperHeading"/>
    <w:basedOn w:val="Normal"/>
    <w:rsid w:val="00895BC4"/>
    <w:pPr>
      <w:spacing w:before="240" w:after="120"/>
      <w:outlineLvl w:val="0"/>
    </w:pPr>
    <w:rPr>
      <w:rFonts w:ascii="Times New Roman" w:hAnsi="Times New Roman"/>
      <w:b/>
      <w:sz w:val="32"/>
    </w:rPr>
  </w:style>
  <w:style w:type="paragraph" w:customStyle="1" w:styleId="AllowPageBreak">
    <w:name w:val="AllowPageBreak"/>
    <w:rsid w:val="00895B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5B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B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B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B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B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B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5B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5BC4"/>
    <w:rPr>
      <w:rFonts w:ascii="Courier New" w:eastAsia="Times New Roman" w:hAnsi="Courier New" w:cs="Times New Roman"/>
      <w:i/>
      <w:szCs w:val="20"/>
      <w:lang w:eastAsia="en-US"/>
    </w:rPr>
  </w:style>
  <w:style w:type="paragraph" w:customStyle="1" w:styleId="HeadingBase">
    <w:name w:val="Heading Base"/>
    <w:rsid w:val="00895B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BC4"/>
    <w:pPr>
      <w:tabs>
        <w:tab w:val="right" w:leader="dot" w:pos="9072"/>
      </w:tabs>
      <w:ind w:left="567"/>
    </w:pPr>
    <w:rPr>
      <w:szCs w:val="22"/>
    </w:rPr>
  </w:style>
  <w:style w:type="paragraph" w:customStyle="1" w:styleId="TOCBase">
    <w:name w:val="TOC Base"/>
    <w:rsid w:val="00895B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BC4"/>
    <w:pPr>
      <w:tabs>
        <w:tab w:val="right" w:leader="dot" w:pos="9072"/>
      </w:tabs>
      <w:spacing w:before="40" w:after="40"/>
      <w:ind w:left="284"/>
    </w:pPr>
    <w:rPr>
      <w:rFonts w:ascii="Times New Roman" w:hAnsi="Times New Roman"/>
    </w:rPr>
  </w:style>
  <w:style w:type="paragraph" w:styleId="TOC1">
    <w:name w:val="toc 1"/>
    <w:basedOn w:val="TOCBase"/>
    <w:next w:val="Normal"/>
    <w:rsid w:val="00895B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5B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BC4"/>
    <w:rPr>
      <w:rFonts w:ascii="Times New Roman" w:eastAsia="Times New Roman" w:hAnsi="Times New Roman" w:cs="Times New Roman"/>
      <w:sz w:val="16"/>
      <w:lang w:eastAsia="en-US"/>
    </w:rPr>
  </w:style>
  <w:style w:type="paragraph" w:styleId="Title">
    <w:name w:val="Title"/>
    <w:basedOn w:val="HeadingBase"/>
    <w:link w:val="TitleChar"/>
    <w:qFormat/>
    <w:rsid w:val="00895BC4"/>
    <w:pPr>
      <w:spacing w:before="5040"/>
      <w:jc w:val="center"/>
    </w:pPr>
    <w:rPr>
      <w:sz w:val="48"/>
      <w:szCs w:val="72"/>
      <w:lang w:val="en-US"/>
    </w:rPr>
  </w:style>
  <w:style w:type="character" w:customStyle="1" w:styleId="TitleChar">
    <w:name w:val="Title Char"/>
    <w:basedOn w:val="DefaultParagraphFont"/>
    <w:link w:val="Title"/>
    <w:rsid w:val="00895B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BC4"/>
    <w:pPr>
      <w:tabs>
        <w:tab w:val="left" w:pos="3600"/>
        <w:tab w:val="left" w:pos="3958"/>
      </w:tabs>
    </w:pPr>
  </w:style>
  <w:style w:type="paragraph" w:styleId="List">
    <w:name w:val="List"/>
    <w:basedOn w:val="BodyText"/>
    <w:next w:val="BodyText"/>
    <w:rsid w:val="00895BC4"/>
    <w:pPr>
      <w:tabs>
        <w:tab w:val="left" w:pos="340"/>
      </w:tabs>
      <w:spacing w:before="60" w:after="60"/>
      <w:ind w:left="340" w:hanging="340"/>
    </w:pPr>
  </w:style>
  <w:style w:type="paragraph" w:customStyle="1" w:styleId="Note">
    <w:name w:val="Note"/>
    <w:basedOn w:val="BodyText"/>
    <w:rsid w:val="00895B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BC4"/>
    <w:pPr>
      <w:framePr w:wrap="auto" w:hAnchor="text" w:y="6049"/>
    </w:pPr>
    <w:rPr>
      <w:color w:val="000000"/>
      <w:sz w:val="40"/>
    </w:rPr>
  </w:style>
  <w:style w:type="paragraph" w:customStyle="1" w:styleId="TOCTitle">
    <w:name w:val="TOCTitle"/>
    <w:basedOn w:val="Heading1"/>
    <w:rsid w:val="00895BC4"/>
    <w:pPr>
      <w:spacing w:after="240"/>
      <w:jc w:val="center"/>
      <w:outlineLvl w:val="9"/>
    </w:pPr>
    <w:rPr>
      <w:caps/>
    </w:rPr>
  </w:style>
  <w:style w:type="paragraph" w:customStyle="1" w:styleId="Version">
    <w:name w:val="Version"/>
    <w:rsid w:val="00895B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5BC4"/>
    <w:pPr>
      <w:numPr>
        <w:numId w:val="13"/>
      </w:numPr>
      <w:tabs>
        <w:tab w:val="clear" w:pos="680"/>
      </w:tabs>
    </w:pPr>
  </w:style>
  <w:style w:type="paragraph" w:styleId="Index1">
    <w:name w:val="index 1"/>
    <w:basedOn w:val="Normal"/>
    <w:next w:val="Normal"/>
    <w:semiHidden/>
    <w:rsid w:val="00895BC4"/>
    <w:pPr>
      <w:keepNext w:val="0"/>
      <w:tabs>
        <w:tab w:val="right" w:pos="4176"/>
      </w:tabs>
      <w:ind w:left="198" w:hanging="198"/>
    </w:pPr>
    <w:rPr>
      <w:rFonts w:ascii="Garamond" w:hAnsi="Garamond"/>
    </w:rPr>
  </w:style>
  <w:style w:type="paragraph" w:styleId="IndexHeading">
    <w:name w:val="index heading"/>
    <w:basedOn w:val="Normal"/>
    <w:next w:val="Index1"/>
    <w:semiHidden/>
    <w:rsid w:val="00895BC4"/>
    <w:pPr>
      <w:spacing w:before="120" w:after="120"/>
    </w:pPr>
    <w:rPr>
      <w:rFonts w:ascii="Arial" w:hAnsi="Arial"/>
      <w:b/>
      <w:color w:val="918585"/>
      <w:sz w:val="24"/>
    </w:rPr>
  </w:style>
  <w:style w:type="paragraph" w:styleId="Header">
    <w:name w:val="header"/>
    <w:basedOn w:val="Normal"/>
    <w:link w:val="HeaderChar"/>
    <w:rsid w:val="00895B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BC4"/>
    <w:rPr>
      <w:rFonts w:ascii="Times New Roman" w:eastAsia="Times New Roman" w:hAnsi="Times New Roman" w:cs="Times New Roman"/>
      <w:sz w:val="16"/>
      <w:szCs w:val="20"/>
      <w:lang w:val="en-GB" w:eastAsia="en-US"/>
    </w:rPr>
  </w:style>
  <w:style w:type="paragraph" w:customStyle="1" w:styleId="Chapter">
    <w:name w:val="Chapter"/>
    <w:basedOn w:val="Normal"/>
    <w:rsid w:val="00895BC4"/>
    <w:pPr>
      <w:spacing w:before="240"/>
    </w:pPr>
    <w:rPr>
      <w:rFonts w:ascii="Times New Roman" w:hAnsi="Times New Roman"/>
      <w:smallCaps/>
      <w:spacing w:val="80"/>
      <w:sz w:val="28"/>
    </w:rPr>
  </w:style>
  <w:style w:type="paragraph" w:customStyle="1" w:styleId="InChapter">
    <w:name w:val="InChapter"/>
    <w:basedOn w:val="Heading3"/>
    <w:rsid w:val="00895BC4"/>
    <w:pPr>
      <w:spacing w:after="240"/>
      <w:outlineLvl w:val="9"/>
    </w:pPr>
    <w:rPr>
      <w:noProof/>
    </w:rPr>
  </w:style>
  <w:style w:type="paragraph" w:styleId="Index2">
    <w:name w:val="index 2"/>
    <w:basedOn w:val="Normal"/>
    <w:next w:val="Normal"/>
    <w:semiHidden/>
    <w:rsid w:val="00895BC4"/>
    <w:pPr>
      <w:tabs>
        <w:tab w:val="right" w:pos="4176"/>
      </w:tabs>
      <w:ind w:left="568" w:hanging="284"/>
    </w:pPr>
    <w:rPr>
      <w:rFonts w:ascii="Garamond" w:hAnsi="Garamond"/>
    </w:rPr>
  </w:style>
  <w:style w:type="paragraph" w:customStyle="1" w:styleId="Byline">
    <w:name w:val="Byline"/>
    <w:rsid w:val="00895B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BC4"/>
    <w:pPr>
      <w:tabs>
        <w:tab w:val="clear" w:pos="3600"/>
        <w:tab w:val="clear" w:pos="3958"/>
      </w:tabs>
      <w:jc w:val="right"/>
    </w:pPr>
  </w:style>
  <w:style w:type="character" w:styleId="Emphasis">
    <w:name w:val="Emphasis"/>
    <w:basedOn w:val="DefaultParagraphFont"/>
    <w:qFormat/>
    <w:rsid w:val="00895BC4"/>
    <w:rPr>
      <w:i/>
    </w:rPr>
  </w:style>
  <w:style w:type="paragraph" w:styleId="Caption">
    <w:name w:val="caption"/>
    <w:basedOn w:val="BodyText"/>
    <w:next w:val="Normal"/>
    <w:qFormat/>
    <w:rsid w:val="00895BC4"/>
    <w:pPr>
      <w:framePr w:w="2268" w:hSpace="181" w:vSpace="181" w:wrap="around" w:vAnchor="text" w:hAnchor="page" w:x="1135" w:y="285" w:anchorLock="1"/>
    </w:pPr>
    <w:rPr>
      <w:i/>
    </w:rPr>
  </w:style>
  <w:style w:type="paragraph" w:customStyle="1" w:styleId="MiniTOCTitle">
    <w:name w:val="MiniTOCTitle"/>
    <w:basedOn w:val="Heading4"/>
    <w:rsid w:val="00895BC4"/>
    <w:pPr>
      <w:spacing w:before="240"/>
      <w:outlineLvl w:val="9"/>
    </w:pPr>
    <w:rPr>
      <w:noProof/>
      <w:sz w:val="24"/>
    </w:rPr>
  </w:style>
  <w:style w:type="paragraph" w:customStyle="1" w:styleId="MiniTOCItem">
    <w:name w:val="MiniTOCItem"/>
    <w:basedOn w:val="ListBullet"/>
    <w:rsid w:val="00895BC4"/>
    <w:pPr>
      <w:numPr>
        <w:numId w:val="0"/>
      </w:numPr>
      <w:tabs>
        <w:tab w:val="right" w:leader="dot" w:pos="6521"/>
      </w:tabs>
      <w:spacing w:before="0" w:after="0"/>
    </w:pPr>
  </w:style>
  <w:style w:type="paragraph" w:customStyle="1" w:styleId="TOFTitle">
    <w:name w:val="TOFTitle"/>
    <w:basedOn w:val="TOCTitle"/>
    <w:rsid w:val="00895BC4"/>
  </w:style>
  <w:style w:type="paragraph" w:styleId="TableofFigures">
    <w:name w:val="table of figures"/>
    <w:basedOn w:val="Normal"/>
    <w:next w:val="Normal"/>
    <w:semiHidden/>
    <w:rsid w:val="00895BC4"/>
    <w:pPr>
      <w:tabs>
        <w:tab w:val="right" w:leader="dot" w:pos="9072"/>
      </w:tabs>
      <w:ind w:left="970" w:hanging="403"/>
    </w:pPr>
    <w:rPr>
      <w:rFonts w:ascii="Times New Roman" w:hAnsi="Times New Roman"/>
      <w:b/>
    </w:rPr>
  </w:style>
  <w:style w:type="paragraph" w:styleId="ListNumber">
    <w:name w:val="List Number"/>
    <w:basedOn w:val="List"/>
    <w:rsid w:val="00895BC4"/>
    <w:pPr>
      <w:numPr>
        <w:numId w:val="10"/>
      </w:numPr>
    </w:pPr>
  </w:style>
  <w:style w:type="character" w:customStyle="1" w:styleId="WingdingSymbols">
    <w:name w:val="Wingding Symbols"/>
    <w:rsid w:val="00895BC4"/>
    <w:rPr>
      <w:rFonts w:ascii="Wingdings" w:hAnsi="Wingdings"/>
    </w:rPr>
  </w:style>
  <w:style w:type="paragraph" w:customStyle="1" w:styleId="TableHeading">
    <w:name w:val="Table Heading"/>
    <w:basedOn w:val="HeadingBase"/>
    <w:rsid w:val="00895BC4"/>
    <w:pPr>
      <w:keepLines/>
      <w:pBdr>
        <w:bottom w:val="single" w:sz="6" w:space="1" w:color="918585"/>
      </w:pBdr>
      <w:spacing w:before="240"/>
    </w:pPr>
  </w:style>
  <w:style w:type="character" w:customStyle="1" w:styleId="HotSpot">
    <w:name w:val="HotSpot"/>
    <w:rsid w:val="00895BC4"/>
    <w:rPr>
      <w:color w:val="0033CC"/>
      <w:u w:val="none"/>
    </w:rPr>
  </w:style>
  <w:style w:type="paragraph" w:customStyle="1" w:styleId="BodyTextRight">
    <w:name w:val="Body Text Right"/>
    <w:basedOn w:val="BodyText"/>
    <w:rsid w:val="00895BC4"/>
    <w:pPr>
      <w:spacing w:before="0" w:after="0"/>
      <w:jc w:val="right"/>
    </w:pPr>
  </w:style>
  <w:style w:type="paragraph" w:styleId="Index3">
    <w:name w:val="index 3"/>
    <w:basedOn w:val="ListNumber2"/>
    <w:next w:val="Normal"/>
    <w:semiHidden/>
    <w:rsid w:val="00895BC4"/>
    <w:pPr>
      <w:numPr>
        <w:numId w:val="0"/>
      </w:numPr>
      <w:tabs>
        <w:tab w:val="right" w:leader="dot" w:pos="4176"/>
      </w:tabs>
    </w:pPr>
  </w:style>
  <w:style w:type="paragraph" w:styleId="ListNumber2">
    <w:name w:val="List Number 2"/>
    <w:basedOn w:val="List2"/>
    <w:rsid w:val="00895BC4"/>
    <w:pPr>
      <w:numPr>
        <w:numId w:val="9"/>
      </w:numPr>
      <w:tabs>
        <w:tab w:val="clear" w:pos="1060"/>
      </w:tabs>
    </w:pPr>
  </w:style>
  <w:style w:type="paragraph" w:customStyle="1" w:styleId="MarginNote">
    <w:name w:val="Margin Note"/>
    <w:basedOn w:val="BodyText"/>
    <w:rsid w:val="00895B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B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B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5BC4"/>
    <w:rPr>
      <w:sz w:val="32"/>
    </w:rPr>
  </w:style>
  <w:style w:type="paragraph" w:customStyle="1" w:styleId="HeadingProcedure">
    <w:name w:val="Heading Procedure"/>
    <w:basedOn w:val="HeadingBase"/>
    <w:next w:val="Normal"/>
    <w:rsid w:val="00895BC4"/>
    <w:pPr>
      <w:tabs>
        <w:tab w:val="left" w:pos="0"/>
      </w:tabs>
      <w:spacing w:before="120" w:after="60"/>
    </w:pPr>
    <w:rPr>
      <w:i/>
      <w:color w:val="918585"/>
      <w:sz w:val="22"/>
    </w:rPr>
  </w:style>
  <w:style w:type="paragraph" w:customStyle="1" w:styleId="TableBodyText">
    <w:name w:val="Table Body Text"/>
    <w:basedOn w:val="BodyText"/>
    <w:rsid w:val="00895BC4"/>
    <w:pPr>
      <w:spacing w:before="60" w:after="60"/>
    </w:pPr>
  </w:style>
  <w:style w:type="paragraph" w:styleId="ListContinue">
    <w:name w:val="List Continue"/>
    <w:basedOn w:val="List"/>
    <w:rsid w:val="00895BC4"/>
    <w:pPr>
      <w:ind w:firstLine="0"/>
    </w:pPr>
  </w:style>
  <w:style w:type="paragraph" w:customStyle="1" w:styleId="ListNote">
    <w:name w:val="List Note"/>
    <w:basedOn w:val="List"/>
    <w:rsid w:val="00895BC4"/>
    <w:pPr>
      <w:pBdr>
        <w:top w:val="single" w:sz="6" w:space="2" w:color="918585"/>
        <w:bottom w:val="single" w:sz="6" w:space="2" w:color="918585"/>
      </w:pBdr>
      <w:tabs>
        <w:tab w:val="left" w:pos="1021"/>
      </w:tabs>
      <w:ind w:firstLine="0"/>
    </w:pPr>
  </w:style>
  <w:style w:type="paragraph" w:customStyle="1" w:styleId="Warning">
    <w:name w:val="Warning"/>
    <w:basedOn w:val="BodyText"/>
    <w:rsid w:val="00895BC4"/>
    <w:pPr>
      <w:shd w:val="clear" w:color="auto" w:fill="D9D9D9"/>
      <w:tabs>
        <w:tab w:val="left" w:pos="992"/>
      </w:tabs>
      <w:ind w:left="119" w:right="119"/>
    </w:pPr>
    <w:rPr>
      <w:sz w:val="20"/>
    </w:rPr>
  </w:style>
  <w:style w:type="paragraph" w:customStyle="1" w:styleId="MarginIcons">
    <w:name w:val="Margin Icons"/>
    <w:basedOn w:val="BodyText"/>
    <w:rsid w:val="00895B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BC4"/>
    <w:rPr>
      <w:rFonts w:ascii="Courier New" w:hAnsi="Courier New"/>
    </w:rPr>
  </w:style>
  <w:style w:type="paragraph" w:customStyle="1" w:styleId="NoteBullet">
    <w:name w:val="Note Bullet"/>
    <w:basedOn w:val="Note"/>
    <w:rsid w:val="00895BC4"/>
    <w:pPr>
      <w:tabs>
        <w:tab w:val="clear" w:pos="680"/>
      </w:tabs>
      <w:spacing w:before="60" w:after="60"/>
    </w:pPr>
  </w:style>
  <w:style w:type="paragraph" w:customStyle="1" w:styleId="SubHeading2">
    <w:name w:val="SubHeading2"/>
    <w:basedOn w:val="HeadingBase"/>
    <w:rsid w:val="00895BC4"/>
    <w:pPr>
      <w:spacing w:before="240" w:after="60"/>
    </w:pPr>
    <w:rPr>
      <w:sz w:val="20"/>
    </w:rPr>
  </w:style>
  <w:style w:type="paragraph" w:customStyle="1" w:styleId="SubHeading1">
    <w:name w:val="SubHeading1"/>
    <w:basedOn w:val="HeadingBase"/>
    <w:rsid w:val="00895BC4"/>
    <w:pPr>
      <w:spacing w:before="240" w:after="60"/>
    </w:pPr>
    <w:rPr>
      <w:color w:val="918585"/>
      <w:sz w:val="22"/>
    </w:rPr>
  </w:style>
  <w:style w:type="paragraph" w:customStyle="1" w:styleId="SideHeading">
    <w:name w:val="Side Heading"/>
    <w:basedOn w:val="HeadingBase"/>
    <w:rsid w:val="00895B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BC4"/>
    <w:pPr>
      <w:tabs>
        <w:tab w:val="num" w:pos="360"/>
      </w:tabs>
    </w:pPr>
  </w:style>
  <w:style w:type="paragraph" w:styleId="PlainText">
    <w:name w:val="Plain Text"/>
    <w:basedOn w:val="Normal"/>
    <w:link w:val="PlainTextChar"/>
    <w:rsid w:val="00895BC4"/>
    <w:rPr>
      <w:sz w:val="20"/>
    </w:rPr>
  </w:style>
  <w:style w:type="character" w:customStyle="1" w:styleId="PlainTextChar">
    <w:name w:val="Plain Text Char"/>
    <w:basedOn w:val="DefaultParagraphFont"/>
    <w:link w:val="PlainText"/>
    <w:rsid w:val="00895BC4"/>
    <w:rPr>
      <w:rFonts w:ascii="Courier New" w:eastAsia="Times New Roman" w:hAnsi="Courier New" w:cs="Times New Roman"/>
      <w:sz w:val="20"/>
      <w:szCs w:val="20"/>
      <w:lang w:eastAsia="en-US"/>
    </w:rPr>
  </w:style>
  <w:style w:type="character" w:customStyle="1" w:styleId="MenuOption">
    <w:name w:val="Menu Option"/>
    <w:basedOn w:val="DefaultParagraphFont"/>
    <w:rsid w:val="00895BC4"/>
    <w:rPr>
      <w:b/>
      <w:smallCaps/>
    </w:rPr>
  </w:style>
  <w:style w:type="paragraph" w:customStyle="1" w:styleId="TableListNumber">
    <w:name w:val="Table List Number"/>
    <w:basedOn w:val="ListNumber"/>
    <w:rsid w:val="00895BC4"/>
    <w:pPr>
      <w:numPr>
        <w:numId w:val="0"/>
      </w:numPr>
    </w:pPr>
  </w:style>
  <w:style w:type="paragraph" w:styleId="TOC4">
    <w:name w:val="toc 4"/>
    <w:basedOn w:val="TOCBase"/>
    <w:next w:val="Normal"/>
    <w:semiHidden/>
    <w:rsid w:val="00895BC4"/>
    <w:pPr>
      <w:tabs>
        <w:tab w:val="right" w:leader="dot" w:pos="9071"/>
      </w:tabs>
      <w:ind w:left="1701"/>
    </w:pPr>
  </w:style>
  <w:style w:type="paragraph" w:customStyle="1" w:styleId="ListAlpha">
    <w:name w:val="List Alpha"/>
    <w:basedOn w:val="List"/>
    <w:rsid w:val="00895BC4"/>
    <w:pPr>
      <w:numPr>
        <w:numId w:val="8"/>
      </w:numPr>
    </w:pPr>
  </w:style>
  <w:style w:type="paragraph" w:customStyle="1" w:styleId="ListAlpha2">
    <w:name w:val="List Alpha 2"/>
    <w:basedOn w:val="List2"/>
    <w:rsid w:val="00895BC4"/>
    <w:pPr>
      <w:numPr>
        <w:numId w:val="7"/>
      </w:numPr>
    </w:pPr>
  </w:style>
  <w:style w:type="paragraph" w:styleId="List2">
    <w:name w:val="List 2"/>
    <w:basedOn w:val="BodyText"/>
    <w:rsid w:val="00895BC4"/>
    <w:pPr>
      <w:tabs>
        <w:tab w:val="left" w:pos="680"/>
      </w:tabs>
      <w:spacing w:before="60" w:after="60"/>
      <w:ind w:left="680" w:hanging="340"/>
    </w:pPr>
  </w:style>
  <w:style w:type="paragraph" w:styleId="List3">
    <w:name w:val="List 3"/>
    <w:basedOn w:val="BodyText"/>
    <w:rsid w:val="00895BC4"/>
    <w:pPr>
      <w:tabs>
        <w:tab w:val="left" w:pos="1021"/>
      </w:tabs>
      <w:spacing w:before="60" w:after="60"/>
      <w:ind w:left="1020" w:hanging="340"/>
    </w:pPr>
  </w:style>
  <w:style w:type="paragraph" w:styleId="List4">
    <w:name w:val="List 4"/>
    <w:basedOn w:val="BodyText"/>
    <w:rsid w:val="00895BC4"/>
    <w:pPr>
      <w:tabs>
        <w:tab w:val="left" w:pos="1361"/>
      </w:tabs>
      <w:spacing w:before="60" w:after="60"/>
      <w:ind w:left="1361" w:hanging="340"/>
    </w:pPr>
  </w:style>
  <w:style w:type="paragraph" w:styleId="List5">
    <w:name w:val="List 5"/>
    <w:basedOn w:val="BodyText"/>
    <w:rsid w:val="00895BC4"/>
    <w:pPr>
      <w:tabs>
        <w:tab w:val="left" w:pos="1701"/>
      </w:tabs>
      <w:spacing w:before="60" w:after="60"/>
      <w:ind w:left="1701" w:hanging="340"/>
    </w:pPr>
  </w:style>
  <w:style w:type="paragraph" w:styleId="ListBullet3">
    <w:name w:val="List Bullet 3"/>
    <w:basedOn w:val="List3"/>
    <w:rsid w:val="00895BC4"/>
    <w:pPr>
      <w:numPr>
        <w:numId w:val="14"/>
      </w:numPr>
      <w:tabs>
        <w:tab w:val="clear" w:pos="1021"/>
      </w:tabs>
      <w:ind w:left="1037" w:hanging="357"/>
    </w:pPr>
  </w:style>
  <w:style w:type="paragraph" w:styleId="ListBullet4">
    <w:name w:val="List Bullet 4"/>
    <w:basedOn w:val="List4"/>
    <w:rsid w:val="00895BC4"/>
    <w:pPr>
      <w:numPr>
        <w:numId w:val="2"/>
      </w:numPr>
      <w:tabs>
        <w:tab w:val="clear" w:pos="1361"/>
      </w:tabs>
    </w:pPr>
  </w:style>
  <w:style w:type="paragraph" w:styleId="ListBullet5">
    <w:name w:val="List Bullet 5"/>
    <w:basedOn w:val="List5"/>
    <w:rsid w:val="00895BC4"/>
    <w:pPr>
      <w:numPr>
        <w:numId w:val="3"/>
      </w:numPr>
    </w:pPr>
  </w:style>
  <w:style w:type="paragraph" w:styleId="ListContinue2">
    <w:name w:val="List Continue 2"/>
    <w:basedOn w:val="List2"/>
    <w:rsid w:val="00895BC4"/>
    <w:pPr>
      <w:ind w:firstLine="0"/>
    </w:pPr>
  </w:style>
  <w:style w:type="paragraph" w:styleId="ListContinue3">
    <w:name w:val="List Continue 3"/>
    <w:basedOn w:val="List3"/>
    <w:rsid w:val="00895BC4"/>
    <w:pPr>
      <w:ind w:left="1021" w:firstLine="0"/>
    </w:pPr>
  </w:style>
  <w:style w:type="paragraph" w:styleId="ListContinue4">
    <w:name w:val="List Continue 4"/>
    <w:basedOn w:val="List4"/>
    <w:rsid w:val="00895BC4"/>
    <w:pPr>
      <w:ind w:firstLine="0"/>
    </w:pPr>
  </w:style>
  <w:style w:type="paragraph" w:styleId="ListContinue5">
    <w:name w:val="List Continue 5"/>
    <w:basedOn w:val="List5"/>
    <w:rsid w:val="00895BC4"/>
    <w:pPr>
      <w:ind w:firstLine="0"/>
    </w:pPr>
  </w:style>
  <w:style w:type="paragraph" w:styleId="ListNumber3">
    <w:name w:val="List Number 3"/>
    <w:basedOn w:val="List3"/>
    <w:rsid w:val="00895BC4"/>
    <w:pPr>
      <w:numPr>
        <w:numId w:val="4"/>
      </w:numPr>
    </w:pPr>
  </w:style>
  <w:style w:type="paragraph" w:styleId="ListNumber4">
    <w:name w:val="List Number 4"/>
    <w:basedOn w:val="List4"/>
    <w:rsid w:val="00895BC4"/>
    <w:pPr>
      <w:numPr>
        <w:numId w:val="5"/>
      </w:numPr>
    </w:pPr>
  </w:style>
  <w:style w:type="paragraph" w:styleId="ListNumber5">
    <w:name w:val="List Number 5"/>
    <w:basedOn w:val="List5"/>
    <w:rsid w:val="00895BC4"/>
    <w:pPr>
      <w:numPr>
        <w:numId w:val="6"/>
      </w:numPr>
    </w:pPr>
  </w:style>
  <w:style w:type="paragraph" w:styleId="BlockText">
    <w:name w:val="Block Text"/>
    <w:basedOn w:val="Normal"/>
    <w:rsid w:val="00895BC4"/>
    <w:pPr>
      <w:spacing w:after="120"/>
      <w:ind w:left="1440" w:right="1440"/>
    </w:pPr>
  </w:style>
  <w:style w:type="character" w:customStyle="1" w:styleId="Subscript">
    <w:name w:val="Subscript"/>
    <w:basedOn w:val="DefaultParagraphFont"/>
    <w:rsid w:val="00895BC4"/>
    <w:rPr>
      <w:sz w:val="16"/>
      <w:vertAlign w:val="subscript"/>
    </w:rPr>
  </w:style>
  <w:style w:type="character" w:customStyle="1" w:styleId="Superscript">
    <w:name w:val="Superscript"/>
    <w:basedOn w:val="DefaultParagraphFont"/>
    <w:rsid w:val="00895BC4"/>
    <w:rPr>
      <w:sz w:val="16"/>
      <w:vertAlign w:val="superscript"/>
    </w:rPr>
  </w:style>
  <w:style w:type="character" w:customStyle="1" w:styleId="Symbols">
    <w:name w:val="Symbols"/>
    <w:basedOn w:val="DefaultParagraphFont"/>
    <w:rsid w:val="00895BC4"/>
    <w:rPr>
      <w:rFonts w:ascii="Symbol" w:hAnsi="Symbol"/>
    </w:rPr>
  </w:style>
  <w:style w:type="character" w:customStyle="1" w:styleId="MenuOptions">
    <w:name w:val="Menu Options"/>
    <w:basedOn w:val="DefaultParagraphFont"/>
    <w:rsid w:val="00895BC4"/>
    <w:rPr>
      <w:rFonts w:ascii="Arial Narrow" w:hAnsi="Arial Narrow"/>
      <w:smallCaps/>
    </w:rPr>
  </w:style>
  <w:style w:type="character" w:customStyle="1" w:styleId="Buttons">
    <w:name w:val="Buttons"/>
    <w:basedOn w:val="DefaultParagraphFont"/>
    <w:rsid w:val="00895BC4"/>
    <w:rPr>
      <w:b/>
    </w:rPr>
  </w:style>
  <w:style w:type="character" w:customStyle="1" w:styleId="Underlined">
    <w:name w:val="Underlined"/>
    <w:basedOn w:val="DefaultParagraphFont"/>
    <w:rsid w:val="00895BC4"/>
    <w:rPr>
      <w:u w:val="single"/>
    </w:rPr>
  </w:style>
  <w:style w:type="paragraph" w:customStyle="1" w:styleId="TableBodyTextRight">
    <w:name w:val="Table Body Text Right"/>
    <w:basedOn w:val="TableBodyText"/>
    <w:rsid w:val="00895BC4"/>
    <w:pPr>
      <w:widowControl w:val="0"/>
      <w:autoSpaceDE w:val="0"/>
      <w:autoSpaceDN w:val="0"/>
      <w:adjustRightInd w:val="0"/>
      <w:jc w:val="right"/>
    </w:pPr>
    <w:rPr>
      <w:rFonts w:cs="Arial"/>
      <w:szCs w:val="18"/>
    </w:rPr>
  </w:style>
  <w:style w:type="paragraph" w:customStyle="1" w:styleId="CopyrightText">
    <w:name w:val="Copyright Text"/>
    <w:basedOn w:val="BodyText"/>
    <w:rsid w:val="00895BC4"/>
    <w:rPr>
      <w:sz w:val="18"/>
    </w:rPr>
  </w:style>
  <w:style w:type="paragraph" w:customStyle="1" w:styleId="BodySmallRight">
    <w:name w:val="Body Small Right"/>
    <w:basedOn w:val="BodyTextRight"/>
    <w:rsid w:val="00895BC4"/>
    <w:rPr>
      <w:sz w:val="18"/>
      <w:szCs w:val="18"/>
    </w:rPr>
  </w:style>
  <w:style w:type="paragraph" w:customStyle="1" w:styleId="MarginEdition">
    <w:name w:val="Margin Edition"/>
    <w:basedOn w:val="MarginNote"/>
    <w:rsid w:val="00895BC4"/>
    <w:pPr>
      <w:spacing w:before="0" w:after="0"/>
    </w:pPr>
    <w:rPr>
      <w:rFonts w:ascii="Times New Roman" w:hAnsi="Times New Roman"/>
      <w:color w:val="999999"/>
    </w:rPr>
  </w:style>
  <w:style w:type="paragraph" w:customStyle="1" w:styleId="Spacer">
    <w:name w:val="Spacer"/>
    <w:basedOn w:val="Normal"/>
    <w:rsid w:val="00895BC4"/>
    <w:rPr>
      <w:sz w:val="2"/>
      <w:szCs w:val="2"/>
    </w:rPr>
  </w:style>
  <w:style w:type="character" w:customStyle="1" w:styleId="Small">
    <w:name w:val="Small"/>
    <w:basedOn w:val="DefaultParagraphFont"/>
    <w:rsid w:val="00895BC4"/>
    <w:rPr>
      <w:sz w:val="16"/>
    </w:rPr>
  </w:style>
  <w:style w:type="paragraph" w:customStyle="1" w:styleId="WideTable">
    <w:name w:val="Wide Table"/>
    <w:basedOn w:val="Normal"/>
    <w:rsid w:val="00895BC4"/>
    <w:pPr>
      <w:ind w:left="-1418"/>
    </w:pPr>
    <w:rPr>
      <w:sz w:val="2"/>
      <w:szCs w:val="2"/>
    </w:rPr>
  </w:style>
  <w:style w:type="character" w:styleId="PageNumber">
    <w:name w:val="page number"/>
    <w:basedOn w:val="DefaultParagraphFont"/>
    <w:rsid w:val="00895BC4"/>
  </w:style>
  <w:style w:type="paragraph" w:styleId="Quote">
    <w:name w:val="Quote"/>
    <w:basedOn w:val="Heading1"/>
    <w:link w:val="QuoteChar"/>
    <w:qFormat/>
    <w:rsid w:val="00895BC4"/>
    <w:rPr>
      <w:b w:val="0"/>
      <w:sz w:val="72"/>
      <w:szCs w:val="72"/>
      <w:lang w:val="en-NZ"/>
    </w:rPr>
  </w:style>
  <w:style w:type="character" w:customStyle="1" w:styleId="QuoteChar">
    <w:name w:val="Quote Char"/>
    <w:basedOn w:val="DefaultParagraphFont"/>
    <w:link w:val="Quote"/>
    <w:rsid w:val="00895B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BC4"/>
    <w:pPr>
      <w:pageBreakBefore/>
    </w:pPr>
  </w:style>
  <w:style w:type="paragraph" w:customStyle="1" w:styleId="Border">
    <w:name w:val="Border"/>
    <w:basedOn w:val="Normal"/>
    <w:qFormat/>
    <w:rsid w:val="00895B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BC4"/>
    <w:rPr>
      <w:b/>
      <w:bCs/>
      <w:i/>
      <w:iCs/>
      <w:color w:val="auto"/>
    </w:rPr>
  </w:style>
  <w:style w:type="paragraph" w:styleId="IntenseQuote">
    <w:name w:val="Intense Quote"/>
    <w:basedOn w:val="Normal"/>
    <w:next w:val="Normal"/>
    <w:link w:val="IntenseQuoteChar"/>
    <w:uiPriority w:val="30"/>
    <w:qFormat/>
    <w:rsid w:val="00895B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B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5BC4"/>
    <w:rPr>
      <w:smallCaps/>
      <w:color w:val="auto"/>
      <w:u w:val="single"/>
    </w:rPr>
  </w:style>
  <w:style w:type="character" w:styleId="IntenseReference">
    <w:name w:val="Intense Reference"/>
    <w:basedOn w:val="DefaultParagraphFont"/>
    <w:uiPriority w:val="32"/>
    <w:qFormat/>
    <w:rsid w:val="00895BC4"/>
    <w:rPr>
      <w:b/>
      <w:bCs/>
      <w:smallCaps/>
      <w:color w:val="auto"/>
      <w:spacing w:val="5"/>
      <w:u w:val="single"/>
    </w:rPr>
  </w:style>
  <w:style w:type="paragraph" w:customStyle="1" w:styleId="2ColumnHeading">
    <w:name w:val="2Column Heading"/>
    <w:basedOn w:val="BodyText"/>
    <w:qFormat/>
    <w:rsid w:val="00895BC4"/>
    <w:pPr>
      <w:spacing w:after="60"/>
      <w:ind w:left="-2268"/>
    </w:pPr>
    <w:rPr>
      <w:b/>
    </w:rPr>
  </w:style>
  <w:style w:type="paragraph" w:customStyle="1" w:styleId="Heading1TOC">
    <w:name w:val="Heading1 TOC"/>
    <w:basedOn w:val="Normal"/>
    <w:qFormat/>
    <w:rsid w:val="00895BC4"/>
    <w:pPr>
      <w:spacing w:before="240" w:after="120"/>
    </w:pPr>
    <w:rPr>
      <w:rFonts w:ascii="Times New Roman" w:hAnsi="Times New Roman"/>
      <w:b/>
      <w:sz w:val="32"/>
    </w:rPr>
  </w:style>
  <w:style w:type="paragraph" w:customStyle="1" w:styleId="Heading2TOC">
    <w:name w:val="Heading2 TOC"/>
    <w:basedOn w:val="Normal"/>
    <w:qFormat/>
    <w:rsid w:val="00895BC4"/>
    <w:pPr>
      <w:spacing w:before="240" w:after="60"/>
    </w:pPr>
    <w:rPr>
      <w:rFonts w:ascii="Times New Roman" w:hAnsi="Times New Roman"/>
      <w:b/>
      <w:sz w:val="28"/>
    </w:rPr>
  </w:style>
  <w:style w:type="character" w:customStyle="1" w:styleId="Underline">
    <w:name w:val="Underline"/>
    <w:basedOn w:val="DefaultParagraphFont"/>
    <w:qFormat/>
    <w:rsid w:val="00895BC4"/>
    <w:rPr>
      <w:u w:val="single"/>
    </w:rPr>
  </w:style>
  <w:style w:type="character" w:customStyle="1" w:styleId="BoldandItalics">
    <w:name w:val="Bold and Italics"/>
    <w:qFormat/>
    <w:rsid w:val="00895BC4"/>
    <w:rPr>
      <w:b/>
      <w:i/>
      <w:u w:val="none"/>
    </w:rPr>
  </w:style>
  <w:style w:type="paragraph" w:styleId="BalloonText">
    <w:name w:val="Balloon Text"/>
    <w:basedOn w:val="Normal"/>
    <w:link w:val="BalloonTextChar"/>
    <w:rsid w:val="00895BC4"/>
    <w:rPr>
      <w:rFonts w:ascii="Tahoma" w:hAnsi="Tahoma" w:cs="Tahoma"/>
      <w:sz w:val="16"/>
      <w:szCs w:val="16"/>
    </w:rPr>
  </w:style>
  <w:style w:type="character" w:customStyle="1" w:styleId="BalloonTextChar">
    <w:name w:val="Balloon Text Char"/>
    <w:basedOn w:val="DefaultParagraphFont"/>
    <w:link w:val="BalloonText"/>
    <w:rsid w:val="00895B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5B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5B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5BC4"/>
    <w:rPr>
      <w:b/>
      <w:color w:val="660033"/>
      <w:spacing w:val="0"/>
    </w:rPr>
  </w:style>
  <w:style w:type="paragraph" w:customStyle="1" w:styleId="Nameditemlist">
    <w:name w:val="Named item list"/>
    <w:basedOn w:val="BodyText"/>
    <w:qFormat/>
    <w:rsid w:val="00895BC4"/>
    <w:pPr>
      <w:tabs>
        <w:tab w:val="left" w:pos="2835"/>
      </w:tabs>
      <w:ind w:left="2835" w:hanging="2835"/>
    </w:pPr>
  </w:style>
  <w:style w:type="paragraph" w:customStyle="1" w:styleId="BodyTextnopadding">
    <w:name w:val="Body Text no padding"/>
    <w:basedOn w:val="BodyText"/>
    <w:qFormat/>
    <w:rsid w:val="00895BC4"/>
    <w:pPr>
      <w:spacing w:before="0" w:after="0"/>
    </w:pPr>
  </w:style>
  <w:style w:type="character" w:styleId="Hyperlink">
    <w:name w:val="Hyperlink"/>
    <w:basedOn w:val="DefaultParagraphFont"/>
    <w:uiPriority w:val="99"/>
    <w:unhideWhenUsed/>
    <w:rsid w:val="00C51B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370</Words>
  <Characters>2190</Characters>
  <Application>Microsoft Office Word</Application>
  <DocSecurity>0</DocSecurity>
  <Lines>62</Lines>
  <Paragraphs>47</Paragraphs>
  <ScaleCrop>false</ScaleCrop>
  <Company>Author-it Software Corporation Ltd.</Company>
  <LinksUpToDate>false</LinksUpToDate>
  <CharactersWithSpaces>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ICPSCP215 Prepare screen</dc:title>
  <dc:subject>Approved</dc:subject>
  <dc:creator>PwC’s Skills for Australia</dc:creator>
  <cp:keywords>Release: 1</cp:keywords>
  <dc:description>Review Date: 12 April 2008</dc:description>
  <cp:lastModifiedBy>HSD_TPCMSd.prod</cp:lastModifiedBy>
  <cp:revision>3</cp:revision>
  <dcterms:created xsi:type="dcterms:W3CDTF">2018-12-10T06:37:00Z</dcterms:created>
  <dcterms:modified xsi:type="dcterms:W3CDTF">2018-12-10T06:37:00Z</dcterms:modified>
</cp:coreProperties>
</file>