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1CC" w:rsidP="008071CC">
      <w:pPr>
        <w:pStyle w:val="Title"/>
      </w:pPr>
      <w:r>
        <w:fldChar w:fldCharType="begin"/>
      </w:r>
      <w:r>
        <w:instrText xml:space="preserve"> TITLE   \* MERGEFORMAT </w:instrText>
      </w:r>
      <w:r>
        <w:fldChar w:fldCharType="separate"/>
      </w:r>
      <w:r>
        <w:t>Assessment Requirements for ICPPTD302 Set up and produce 3D prints</w:t>
      </w:r>
      <w:r>
        <w:fldChar w:fldCharType="end"/>
      </w:r>
    </w:p>
    <w:p w:rsidR="008071CC" w:rsidP="008071CC">
      <w:pPr>
        <w:pStyle w:val="Version"/>
        <w:sectPr w:rsidSect="00D04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687" w:rsidP="00D04687">
      <w:pPr>
        <w:pStyle w:val="SuperHeading"/>
      </w:pPr>
      <w:r w:rsidRPr="00D04687">
        <w:t>Assessment Requirements for ICPPTD302 Set up and produce 3D prints</w:t>
      </w:r>
    </w:p>
    <w:p w:rsidR="00000000" w:rsidRPr="00D04687" w:rsidP="00D04687">
      <w:pPr>
        <w:pStyle w:val="Heading1"/>
      </w:pPr>
      <w:bookmarkStart w:id="1" w:name="O_1014847"/>
      <w:bookmarkEnd w:id="1"/>
      <w:r w:rsidRPr="00D04687">
        <w:t>Modification History</w:t>
      </w:r>
    </w:p>
    <w:tbl>
      <w:tblPr>
        <w:tblW w:w="0" w:type="auto"/>
        <w:tblLayout w:type="fixed"/>
        <w:tblCellMar>
          <w:left w:w="62" w:type="dxa"/>
          <w:right w:w="62" w:type="dxa"/>
        </w:tblCellMar>
        <w:tblLook w:val="0000"/>
      </w:tblPr>
      <w:tblGrid>
        <w:gridCol w:w="2560"/>
        <w:gridCol w:w="6337"/>
      </w:tblGrid>
      <w:tr w:rsidTr="00D0468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87" w:rsidP="00D04687">
            <w:pPr>
              <w:pStyle w:val="BodyText"/>
            </w:pPr>
            <w:r w:rsidRPr="00D046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87">
            <w:pPr>
              <w:pStyle w:val="BodyText"/>
              <w:rPr>
                <w:lang w:val="en-NZ"/>
              </w:rPr>
            </w:pPr>
            <w:r w:rsidRPr="00D04687">
              <w:rPr>
                <w:rStyle w:val="SpecialBold"/>
              </w:rPr>
              <w:t>Comments</w:t>
            </w:r>
          </w:p>
        </w:tc>
      </w:tr>
      <w:tr w:rsidTr="00D0468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87">
            <w:pPr>
              <w:pStyle w:val="BodyText"/>
              <w:rPr>
                <w:lang w:val="en-NZ"/>
              </w:rPr>
            </w:pPr>
            <w:r w:rsidRPr="00D046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87" w:rsidP="00D04687">
            <w:pPr>
              <w:pStyle w:val="BodyText"/>
            </w:pPr>
            <w:r w:rsidRPr="00D04687">
              <w:t>This version first released with ICP Printing and Graphic Arts Training Package Version 3.0.</w:t>
            </w:r>
          </w:p>
        </w:tc>
      </w:tr>
    </w:tbl>
    <w:p w:rsidR="00000000" w:rsidRPr="00D04687" w:rsidP="00D04687">
      <w:pPr>
        <w:pStyle w:val="BodyText"/>
      </w:pPr>
    </w:p>
    <w:p w:rsidR="00000000" w:rsidRPr="00D04687" w:rsidP="00D04687">
      <w:pPr>
        <w:pStyle w:val="AllowPageBreak"/>
      </w:pPr>
    </w:p>
    <w:p w:rsidR="00000000" w:rsidRPr="00D04687" w:rsidP="00D04687">
      <w:pPr>
        <w:pStyle w:val="Heading1"/>
      </w:pPr>
      <w:bookmarkStart w:id="2" w:name="O_1014850"/>
      <w:bookmarkEnd w:id="2"/>
      <w:r w:rsidRPr="00D04687">
        <w:t>Performance Evidence</w:t>
      </w:r>
    </w:p>
    <w:p w:rsidR="00000000" w:rsidRPr="00D04687" w:rsidP="008071CC">
      <w:pPr>
        <w:pStyle w:val="BodyText"/>
      </w:pPr>
      <w:r w:rsidRPr="00D04687">
        <w:t xml:space="preserve">The candidate must demonstrate they can perform the following according to the standards defined in the elements, performance criteria and foundation skills of this unit. </w:t>
      </w:r>
    </w:p>
    <w:p w:rsidR="00000000" w:rsidRPr="00D04687" w:rsidP="008071CC">
      <w:pPr>
        <w:pStyle w:val="BodyText"/>
      </w:pPr>
      <w:r w:rsidRPr="00D04687">
        <w:t xml:space="preserve">The candidate must demonstrate the ability to produce at least </w:t>
      </w:r>
      <w:r w:rsidRPr="00D04687">
        <w:t>two 3D prints in accordance with work health and safety requirements and workplace procedures to meet required outcomes. This includes demonstrating the ability to:</w:t>
      </w:r>
    </w:p>
    <w:p w:rsidR="00000000" w:rsidRPr="00D04687" w:rsidP="00D04687">
      <w:pPr>
        <w:pStyle w:val="ListBullet"/>
      </w:pPr>
      <w:r w:rsidRPr="00D04687">
        <w:t>communicate with client to identify needs</w:t>
      </w:r>
    </w:p>
    <w:p w:rsidR="00000000" w:rsidRPr="00D04687" w:rsidP="00D04687">
      <w:pPr>
        <w:pStyle w:val="ListBullet"/>
      </w:pPr>
      <w:r w:rsidRPr="00D04687">
        <w:t>interpret specifications and confirm client requ</w:t>
      </w:r>
      <w:r w:rsidRPr="00D04687">
        <w:t>irements for a three-dimensional (3D) printed object</w:t>
      </w:r>
    </w:p>
    <w:p w:rsidR="00000000" w:rsidRPr="00D04687" w:rsidP="00D04687">
      <w:pPr>
        <w:pStyle w:val="ListBullet"/>
      </w:pPr>
      <w:r w:rsidRPr="00D04687">
        <w:t>prepare data files, printer and materials to suit the requirements of print job</w:t>
      </w:r>
    </w:p>
    <w:p w:rsidR="00000000" w:rsidRPr="00D04687" w:rsidP="00D04687">
      <w:pPr>
        <w:pStyle w:val="ListBullet"/>
      </w:pPr>
      <w:r w:rsidRPr="00D04687">
        <w:t>prepare, operate and shut down a 3D printer according to manufacturer and organisational requirements.</w:t>
      </w:r>
    </w:p>
    <w:p w:rsidR="00000000" w:rsidRPr="00D04687" w:rsidP="00D04687">
      <w:pPr>
        <w:pStyle w:val="AllowPageBreak"/>
      </w:pPr>
    </w:p>
    <w:p w:rsidR="00000000" w:rsidRPr="00D04687" w:rsidP="00D04687">
      <w:pPr>
        <w:pStyle w:val="Heading1"/>
      </w:pPr>
      <w:bookmarkStart w:id="3" w:name="O_1014849"/>
      <w:bookmarkEnd w:id="3"/>
      <w:r w:rsidRPr="00D04687">
        <w:t>Knowledge Evidence</w:t>
      </w:r>
    </w:p>
    <w:p w:rsidR="00000000" w:rsidRPr="00D04687" w:rsidP="008071CC">
      <w:pPr>
        <w:pStyle w:val="BodyText"/>
      </w:pPr>
      <w:r w:rsidRPr="00D04687">
        <w:t>The candidate must be able to demonstrate the following knowledge to effectively complete the tasks outlined in the elements and performance criteria of this unit, and to manage tasks in the context of the work role:</w:t>
      </w:r>
    </w:p>
    <w:p w:rsidR="00000000" w:rsidRPr="00D04687" w:rsidP="00D04687">
      <w:pPr>
        <w:pStyle w:val="ListBullet"/>
      </w:pPr>
      <w:r w:rsidRPr="00D04687">
        <w:t xml:space="preserve">features of common </w:t>
      </w:r>
      <w:r w:rsidRPr="00D04687">
        <w:t xml:space="preserve">3D printers including: </w:t>
      </w:r>
    </w:p>
    <w:p w:rsidR="00000000" w:rsidRPr="00D04687" w:rsidP="00D04687">
      <w:pPr>
        <w:pStyle w:val="ListBullet2"/>
      </w:pPr>
      <w:r w:rsidRPr="00D04687">
        <w:t>files types used</w:t>
      </w:r>
    </w:p>
    <w:p w:rsidR="00000000" w:rsidRPr="00D04687" w:rsidP="00D04687">
      <w:pPr>
        <w:pStyle w:val="ListBullet2"/>
      </w:pPr>
      <w:r w:rsidRPr="00D04687">
        <w:t>level of precision</w:t>
      </w:r>
    </w:p>
    <w:p w:rsidR="00000000" w:rsidRPr="00D04687" w:rsidP="00D04687">
      <w:pPr>
        <w:pStyle w:val="ListBullet2"/>
      </w:pPr>
      <w:r w:rsidRPr="00D04687">
        <w:t>basic operation</w:t>
      </w:r>
    </w:p>
    <w:p w:rsidR="00000000" w:rsidRPr="00D04687" w:rsidP="00D04687">
      <w:pPr>
        <w:pStyle w:val="ListBullet2"/>
      </w:pPr>
      <w:r w:rsidRPr="00D04687">
        <w:t>common applications</w:t>
      </w:r>
    </w:p>
    <w:p w:rsidR="00000000" w:rsidRPr="00D04687" w:rsidP="00D04687">
      <w:pPr>
        <w:pStyle w:val="ListBullet2"/>
      </w:pPr>
      <w:r w:rsidRPr="00D04687">
        <w:t>hazards associated with use</w:t>
      </w:r>
    </w:p>
    <w:p w:rsidR="00000000" w:rsidRPr="00D04687" w:rsidP="00D04687">
      <w:pPr>
        <w:pStyle w:val="ListBullet2"/>
      </w:pPr>
      <w:r w:rsidRPr="00D04687">
        <w:t>construction materials</w:t>
      </w:r>
    </w:p>
    <w:p w:rsidR="00000000" w:rsidRPr="00D04687" w:rsidP="00D04687">
      <w:pPr>
        <w:pStyle w:val="ListBullet2"/>
      </w:pPr>
      <w:r w:rsidRPr="00D04687">
        <w:t>printing technologies</w:t>
      </w:r>
    </w:p>
    <w:p w:rsidR="00000000" w:rsidRPr="00D04687" w:rsidP="00D04687">
      <w:pPr>
        <w:pStyle w:val="ListBullet"/>
      </w:pPr>
      <w:r w:rsidRPr="00D04687">
        <w:t xml:space="preserve">features of common materials for 3D prints including: </w:t>
      </w:r>
    </w:p>
    <w:p w:rsidR="00000000" w:rsidRPr="00D04687" w:rsidP="00D04687">
      <w:pPr>
        <w:pStyle w:val="ListBullet2"/>
      </w:pPr>
      <w:r w:rsidRPr="00D04687">
        <w:t xml:space="preserve">properties </w:t>
      </w:r>
    </w:p>
    <w:p w:rsidR="00000000" w:rsidRPr="00D04687" w:rsidP="00D04687">
      <w:pPr>
        <w:pStyle w:val="ListBullet2"/>
      </w:pPr>
      <w:r w:rsidRPr="00D04687">
        <w:t xml:space="preserve">performance </w:t>
      </w:r>
    </w:p>
    <w:p w:rsidR="00000000" w:rsidRPr="00D04687" w:rsidP="00D04687">
      <w:pPr>
        <w:pStyle w:val="ListBullet2"/>
      </w:pPr>
      <w:r w:rsidRPr="00D04687">
        <w:t xml:space="preserve">durability </w:t>
      </w:r>
    </w:p>
    <w:p w:rsidR="00000000" w:rsidRPr="00D04687" w:rsidP="00D04687">
      <w:pPr>
        <w:pStyle w:val="ListBullet2"/>
      </w:pPr>
      <w:r w:rsidRPr="00D04687">
        <w:t xml:space="preserve">cost </w:t>
      </w:r>
    </w:p>
    <w:p w:rsidR="00000000" w:rsidRPr="00D04687" w:rsidP="00D04687">
      <w:pPr>
        <w:pStyle w:val="ListBullet2"/>
      </w:pPr>
      <w:r w:rsidRPr="00D04687">
        <w:t xml:space="preserve">required processing time </w:t>
      </w:r>
    </w:p>
    <w:p w:rsidR="00000000" w:rsidRPr="00D04687" w:rsidP="00D04687">
      <w:pPr>
        <w:pStyle w:val="ListBullet2"/>
      </w:pPr>
      <w:r w:rsidRPr="00D04687">
        <w:t xml:space="preserve">post processing required </w:t>
      </w:r>
    </w:p>
    <w:p w:rsidR="00000000" w:rsidRPr="00D04687" w:rsidP="00D04687">
      <w:pPr>
        <w:pStyle w:val="ListBullet2"/>
      </w:pPr>
      <w:r w:rsidRPr="00D04687">
        <w:t xml:space="preserve">colour quality </w:t>
      </w:r>
    </w:p>
    <w:p w:rsidR="00000000" w:rsidRPr="00D04687" w:rsidP="00D04687">
      <w:pPr>
        <w:pStyle w:val="ListBullet"/>
      </w:pPr>
      <w:r w:rsidRPr="00D04687">
        <w:t>types of post processing including:</w:t>
      </w:r>
    </w:p>
    <w:p w:rsidR="00000000" w:rsidRPr="00D04687" w:rsidP="00D04687">
      <w:pPr>
        <w:pStyle w:val="ListBullet2"/>
      </w:pPr>
      <w:r w:rsidRPr="00D04687">
        <w:t xml:space="preserve">curing </w:t>
      </w:r>
    </w:p>
    <w:p w:rsidR="00000000" w:rsidRPr="00D04687" w:rsidP="00D04687">
      <w:pPr>
        <w:pStyle w:val="ListBullet2"/>
      </w:pPr>
      <w:r w:rsidRPr="00D04687">
        <w:t xml:space="preserve">sanding </w:t>
      </w:r>
    </w:p>
    <w:p w:rsidR="00000000" w:rsidRPr="00D04687" w:rsidP="00D04687">
      <w:pPr>
        <w:pStyle w:val="ListBullet2"/>
      </w:pPr>
      <w:r w:rsidRPr="00D04687">
        <w:t>spray painting</w:t>
      </w:r>
    </w:p>
    <w:p w:rsidR="00000000" w:rsidRPr="00D04687" w:rsidP="00D04687">
      <w:pPr>
        <w:pStyle w:val="ListBullet2"/>
      </w:pPr>
      <w:r w:rsidRPr="00D04687">
        <w:t xml:space="preserve">gluing </w:t>
      </w:r>
    </w:p>
    <w:p w:rsidR="00000000" w:rsidRPr="00D04687" w:rsidP="00D04687">
      <w:pPr>
        <w:pStyle w:val="ListBullet2"/>
      </w:pPr>
      <w:r w:rsidRPr="00D04687">
        <w:t xml:space="preserve">assembling </w:t>
      </w:r>
    </w:p>
    <w:p w:rsidR="00000000" w:rsidRPr="00D04687" w:rsidP="00D04687">
      <w:pPr>
        <w:pStyle w:val="ListBullet2"/>
      </w:pPr>
      <w:r w:rsidRPr="00D04687">
        <w:t>inserting threads</w:t>
      </w:r>
    </w:p>
    <w:p w:rsidR="00000000" w:rsidRPr="00D04687" w:rsidP="00D04687">
      <w:pPr>
        <w:pStyle w:val="ListBullet"/>
      </w:pPr>
      <w:r w:rsidRPr="00D04687">
        <w:t>the impact that the file type and graphics quality has on the</w:t>
      </w:r>
      <w:r w:rsidRPr="00D04687">
        <w:t xml:space="preserve"> output of the printed object</w:t>
      </w:r>
    </w:p>
    <w:p w:rsidR="00000000" w:rsidRPr="00D04687" w:rsidP="00D04687">
      <w:pPr>
        <w:pStyle w:val="ListBullet"/>
      </w:pPr>
      <w:r w:rsidRPr="00D04687">
        <w:t>printer parameters including:</w:t>
      </w:r>
    </w:p>
    <w:p w:rsidR="00000000" w:rsidRPr="00D04687" w:rsidP="00D04687">
      <w:pPr>
        <w:pStyle w:val="ListBullet2"/>
      </w:pPr>
      <w:r w:rsidRPr="00D04687">
        <w:t>scale and build platform size</w:t>
      </w:r>
    </w:p>
    <w:p w:rsidR="00000000" w:rsidRPr="00D04687" w:rsidP="00D04687">
      <w:pPr>
        <w:pStyle w:val="ListBullet2"/>
      </w:pPr>
      <w:r w:rsidRPr="00D04687">
        <w:t>number of models to output</w:t>
      </w:r>
    </w:p>
    <w:p w:rsidR="00000000" w:rsidRPr="00D04687" w:rsidP="00D04687">
      <w:pPr>
        <w:pStyle w:val="ListBullet2"/>
      </w:pPr>
      <w:r w:rsidRPr="00D04687">
        <w:t>print speed</w:t>
      </w:r>
    </w:p>
    <w:p w:rsidR="00000000" w:rsidRPr="00D04687" w:rsidP="00D04687">
      <w:pPr>
        <w:pStyle w:val="ListBullet"/>
      </w:pPr>
      <w:r w:rsidRPr="00D04687">
        <w:t>work health and safety (WHS) considerations for consumables used in current 3D printers</w:t>
      </w:r>
    </w:p>
    <w:p w:rsidR="00000000" w:rsidRPr="00D04687" w:rsidP="00D04687">
      <w:pPr>
        <w:pStyle w:val="ListBullet"/>
      </w:pPr>
      <w:r w:rsidRPr="00D04687">
        <w:t>work health and safety (WHS) requirements for working with technologies currently used for 3D printing</w:t>
      </w:r>
    </w:p>
    <w:p w:rsidR="00000000" w:rsidRPr="00D04687" w:rsidP="00D04687">
      <w:pPr>
        <w:pStyle w:val="ListBullet"/>
      </w:pPr>
      <w:r w:rsidRPr="00D04687">
        <w:t>purpose and process for using and safely removing structure supports in 3D printing</w:t>
      </w:r>
    </w:p>
    <w:p w:rsidR="00000000" w:rsidRPr="00D04687" w:rsidP="00D04687">
      <w:pPr>
        <w:pStyle w:val="ListBullet"/>
      </w:pPr>
      <w:r w:rsidRPr="00D04687">
        <w:t>steps in cleaning a 3D object</w:t>
      </w:r>
    </w:p>
    <w:p w:rsidR="008071CC" w:rsidP="00D04687">
      <w:pPr>
        <w:pStyle w:val="ListBullet"/>
      </w:pPr>
      <w:r w:rsidRPr="00D04687">
        <w:t>intellectual property and copyright law</w:t>
      </w:r>
      <w:r w:rsidRPr="00D04687">
        <w:t>s and requirements in relation to 3D printing.</w:t>
      </w:r>
    </w:p>
    <w:p w:rsidR="008071CC" w:rsidP="00D04687">
      <w:pPr>
        <w:pStyle w:val="ListBullet"/>
      </w:pPr>
    </w:p>
    <w:p w:rsidR="00000000" w:rsidRPr="00D04687" w:rsidP="00D04687">
      <w:pPr>
        <w:pStyle w:val="Heading1"/>
      </w:pPr>
      <w:bookmarkStart w:id="4" w:name="O_1014848"/>
      <w:bookmarkEnd w:id="4"/>
      <w:r w:rsidRPr="00D04687">
        <w:t>Assessment Conditions</w:t>
      </w:r>
    </w:p>
    <w:p w:rsidR="00000000" w:rsidRPr="00D04687" w:rsidP="008071CC">
      <w:pPr>
        <w:pStyle w:val="BodyText"/>
      </w:pPr>
      <w:r w:rsidRPr="00D04687">
        <w:t>Assessment must be conducted in a safe environment where evidence gathered demonstrates consistent performance. Noise levels, production flow, interruptions and time v</w:t>
      </w:r>
      <w:r w:rsidRPr="00D04687">
        <w:t>ariances must be typical of those experienced in the printing and graphic arts field of work and include access to:</w:t>
      </w:r>
    </w:p>
    <w:p w:rsidR="00000000" w:rsidRPr="00D04687" w:rsidP="00D04687">
      <w:pPr>
        <w:pStyle w:val="ListBullet"/>
      </w:pPr>
      <w:r w:rsidRPr="00D04687">
        <w:t xml:space="preserve">a 3D printer </w:t>
      </w:r>
    </w:p>
    <w:p w:rsidR="00000000" w:rsidRPr="00D04687" w:rsidP="00D04687">
      <w:pPr>
        <w:pStyle w:val="ListBullet"/>
      </w:pPr>
      <w:r w:rsidRPr="00D04687">
        <w:t>organisational and manufacturer operating procedures</w:t>
      </w:r>
    </w:p>
    <w:p w:rsidR="00000000" w:rsidRPr="00D04687" w:rsidP="00D04687">
      <w:pPr>
        <w:pStyle w:val="ListBullet"/>
      </w:pPr>
      <w:r w:rsidRPr="00D04687">
        <w:t>3D printer ready files</w:t>
      </w:r>
    </w:p>
    <w:p w:rsidR="00000000" w:rsidRPr="00D04687" w:rsidP="00D04687">
      <w:pPr>
        <w:pStyle w:val="ListBullet"/>
      </w:pPr>
      <w:r w:rsidRPr="00D04687">
        <w:t>consumables necessary to print 3D models</w:t>
      </w:r>
    </w:p>
    <w:p w:rsidR="00000000" w:rsidRPr="00D04687" w:rsidP="00D04687">
      <w:pPr>
        <w:pStyle w:val="ListBullet"/>
      </w:pPr>
      <w:r w:rsidRPr="00D04687">
        <w:t>relevant personal protective equipment (PPE).</w:t>
      </w:r>
    </w:p>
    <w:p w:rsidR="00000000" w:rsidRPr="00D04687" w:rsidP="00D04687">
      <w:pPr>
        <w:pStyle w:val="BodyText"/>
      </w:pPr>
    </w:p>
    <w:p w:rsidR="00000000" w:rsidRPr="00D04687" w:rsidP="008071CC">
      <w:pPr>
        <w:pStyle w:val="BodyText"/>
      </w:pPr>
      <w:r w:rsidRPr="00D04687">
        <w:t>Assessors of this unit must satisfy the requirements for assessors in applicable vocational education and training legislation, frameworks and/or standards.</w:t>
      </w:r>
    </w:p>
    <w:p w:rsidR="00000000" w:rsidRPr="00D04687" w:rsidP="00D04687">
      <w:pPr>
        <w:pStyle w:val="Heading1"/>
      </w:pPr>
      <w:bookmarkStart w:id="5" w:name="O_1014846"/>
      <w:bookmarkEnd w:id="5"/>
      <w:r w:rsidRPr="00D04687">
        <w:t>Links</w:t>
      </w:r>
    </w:p>
    <w:p w:rsidR="00000000" w:rsidRPr="00D04687" w:rsidP="008071CC">
      <w:pPr>
        <w:pStyle w:val="BodyText"/>
      </w:pPr>
      <w:r w:rsidRPr="00D04687">
        <w:t>Companion Volume Implementa</w:t>
      </w:r>
      <w:r w:rsidRPr="00D04687">
        <w:t xml:space="preserve">tion Guides are available from VETNet - </w:t>
      </w:r>
      <w:r>
        <w:fldChar w:fldCharType="begin"/>
      </w:r>
      <w:r>
        <w:instrText xml:space="preserve"> HYPERLINK "https://vetnet.gov.au/Pages/TrainingDocs.aspx?q=a74b7a0f-a253-47e3-8be0-5d426e24131d" </w:instrText>
      </w:r>
      <w:r>
        <w:fldChar w:fldCharType="separate"/>
      </w:r>
      <w:r w:rsidRPr="002F29CC">
        <w:rPr>
          <w:rStyle w:val="Hyperlink"/>
        </w:rPr>
        <w:t>https://vetnet.gov.au/Pages/TrainingDocs.aspx?q=a74b7a0f-a253-47e3-8be0-5d426e24131d</w:t>
      </w:r>
      <w:r>
        <w:fldChar w:fldCharType="end"/>
      </w:r>
    </w:p>
    <w:p w:rsidR="00000000" w:rsidRPr="00D04687" w:rsidP="00D04687"/>
    <w:sectPr w:rsidSect="00D046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87" w:rsidRPr="008071CC" w:rsidP="00807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CC" w:rsidP="00D04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71CC" w:rsidP="00D046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071CC" w:rsidP="00D04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687" w:rsidRPr="008071CC" w:rsidP="00807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CC" w:rsidRPr="002D2AF8" w:rsidP="00D04687">
    <w:pPr>
      <w:pStyle w:val="Header"/>
      <w:framePr w:wrap="around"/>
    </w:pPr>
    <w:r>
      <w:fldChar w:fldCharType="begin"/>
    </w:r>
    <w:r>
      <w:instrText xml:space="preserve"> TITLE   \* MERGEFORMAT </w:instrText>
    </w:r>
    <w:r>
      <w:fldChar w:fldCharType="separate"/>
    </w:r>
    <w:r>
      <w:t>Assessment Requirements for ICPPTD302 Set up and produce 3D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071CC" w:rsidP="00D04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64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AF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C0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687"/>
    <w:pPr>
      <w:spacing w:before="360" w:after="60"/>
      <w:outlineLvl w:val="0"/>
    </w:pPr>
    <w:rPr>
      <w:sz w:val="32"/>
    </w:rPr>
  </w:style>
  <w:style w:type="paragraph" w:styleId="Heading2">
    <w:name w:val="heading 2"/>
    <w:basedOn w:val="HeadingBase"/>
    <w:next w:val="BodyText"/>
    <w:link w:val="Heading2Char"/>
    <w:qFormat/>
    <w:rsid w:val="00D04687"/>
    <w:pPr>
      <w:keepLines/>
      <w:spacing w:before="240" w:after="120"/>
      <w:outlineLvl w:val="1"/>
    </w:pPr>
    <w:rPr>
      <w:sz w:val="28"/>
      <w:szCs w:val="40"/>
    </w:rPr>
  </w:style>
  <w:style w:type="paragraph" w:styleId="Heading3">
    <w:name w:val="heading 3"/>
    <w:basedOn w:val="HeadingBase"/>
    <w:next w:val="BodyText"/>
    <w:link w:val="Heading3Char"/>
    <w:qFormat/>
    <w:rsid w:val="00D04687"/>
    <w:pPr>
      <w:spacing w:before="180" w:after="120"/>
      <w:outlineLvl w:val="2"/>
    </w:pPr>
    <w:rPr>
      <w:spacing w:val="-10"/>
      <w:kern w:val="32"/>
    </w:rPr>
  </w:style>
  <w:style w:type="paragraph" w:styleId="Heading4">
    <w:name w:val="heading 4"/>
    <w:basedOn w:val="HeadingBase"/>
    <w:next w:val="BodyText"/>
    <w:link w:val="Heading4Char"/>
    <w:qFormat/>
    <w:rsid w:val="00D04687"/>
    <w:pPr>
      <w:spacing w:before="160" w:after="120"/>
      <w:outlineLvl w:val="3"/>
    </w:pPr>
    <w:rPr>
      <w:sz w:val="22"/>
    </w:rPr>
  </w:style>
  <w:style w:type="paragraph" w:styleId="Heading5">
    <w:name w:val="heading 5"/>
    <w:basedOn w:val="HeadingBase"/>
    <w:next w:val="Normal"/>
    <w:link w:val="Heading5Char"/>
    <w:qFormat/>
    <w:rsid w:val="00D04687"/>
    <w:pPr>
      <w:spacing w:before="80"/>
      <w:outlineLvl w:val="4"/>
    </w:pPr>
    <w:rPr>
      <w:color w:val="918585"/>
      <w:sz w:val="20"/>
    </w:rPr>
  </w:style>
  <w:style w:type="paragraph" w:styleId="Heading6">
    <w:name w:val="heading 6"/>
    <w:basedOn w:val="HeadingBase"/>
    <w:next w:val="Normal"/>
    <w:link w:val="Heading6Char"/>
    <w:qFormat/>
    <w:rsid w:val="00D04687"/>
    <w:pPr>
      <w:spacing w:before="60"/>
      <w:outlineLvl w:val="5"/>
    </w:pPr>
    <w:rPr>
      <w:color w:val="918585"/>
      <w:sz w:val="20"/>
    </w:rPr>
  </w:style>
  <w:style w:type="paragraph" w:styleId="Heading7">
    <w:name w:val="heading 7"/>
    <w:basedOn w:val="Normal"/>
    <w:next w:val="Normal"/>
    <w:link w:val="Heading7Char"/>
    <w:qFormat/>
    <w:rsid w:val="00D04687"/>
    <w:pPr>
      <w:ind w:left="720"/>
      <w:outlineLvl w:val="6"/>
    </w:pPr>
    <w:rPr>
      <w:i/>
    </w:rPr>
  </w:style>
  <w:style w:type="paragraph" w:styleId="Heading8">
    <w:name w:val="heading 8"/>
    <w:basedOn w:val="Normal"/>
    <w:next w:val="Normal"/>
    <w:link w:val="Heading8Char"/>
    <w:qFormat/>
    <w:rsid w:val="00D04687"/>
    <w:pPr>
      <w:ind w:left="720"/>
      <w:outlineLvl w:val="7"/>
    </w:pPr>
    <w:rPr>
      <w:i/>
    </w:rPr>
  </w:style>
  <w:style w:type="paragraph" w:styleId="Heading9">
    <w:name w:val="heading 9"/>
    <w:basedOn w:val="Normal"/>
    <w:next w:val="Normal"/>
    <w:link w:val="Heading9Char"/>
    <w:qFormat/>
    <w:rsid w:val="00D04687"/>
    <w:pPr>
      <w:ind w:left="720"/>
      <w:outlineLvl w:val="8"/>
    </w:pPr>
    <w:rPr>
      <w:i/>
    </w:rPr>
  </w:style>
  <w:style w:type="character" w:default="1" w:styleId="DefaultParagraphFont">
    <w:name w:val="Default Paragraph Font"/>
    <w:uiPriority w:val="1"/>
    <w:unhideWhenUsed/>
    <w:rsid w:val="00D04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687"/>
  </w:style>
  <w:style w:type="character" w:customStyle="1" w:styleId="Heading1Char">
    <w:name w:val="Heading 1 Char"/>
    <w:basedOn w:val="DefaultParagraphFont"/>
    <w:link w:val="Heading1"/>
    <w:rsid w:val="00D04687"/>
    <w:rPr>
      <w:rFonts w:ascii="Times New Roman" w:eastAsia="Times New Roman" w:hAnsi="Times New Roman" w:cs="Times New Roman"/>
      <w:b/>
      <w:sz w:val="32"/>
      <w:szCs w:val="20"/>
      <w:lang w:eastAsia="en-US"/>
    </w:rPr>
  </w:style>
  <w:style w:type="paragraph" w:styleId="BodyText">
    <w:name w:val="Body Text"/>
    <w:basedOn w:val="Normal"/>
    <w:link w:val="BodyTextChar"/>
    <w:rsid w:val="00D04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687"/>
    <w:rPr>
      <w:rFonts w:ascii="Times New Roman" w:eastAsia="Times New Roman" w:hAnsi="Times New Roman" w:cs="Times New Roman"/>
      <w:sz w:val="24"/>
      <w:lang w:eastAsia="en-US"/>
    </w:rPr>
  </w:style>
  <w:style w:type="paragraph" w:styleId="ListBullet">
    <w:name w:val="List Bullet"/>
    <w:basedOn w:val="List"/>
    <w:rsid w:val="00D04687"/>
    <w:pPr>
      <w:numPr>
        <w:numId w:val="12"/>
      </w:numPr>
      <w:tabs>
        <w:tab w:val="clear" w:pos="340"/>
      </w:tabs>
      <w:spacing w:before="40" w:after="40"/>
    </w:pPr>
  </w:style>
  <w:style w:type="character" w:customStyle="1" w:styleId="SpecialBold">
    <w:name w:val="Special Bold"/>
    <w:basedOn w:val="DefaultParagraphFont"/>
    <w:rsid w:val="00D04687"/>
    <w:rPr>
      <w:b/>
      <w:spacing w:val="0"/>
    </w:rPr>
  </w:style>
  <w:style w:type="paragraph" w:styleId="ListBullet2">
    <w:name w:val="List Bullet 2"/>
    <w:basedOn w:val="List2"/>
    <w:rsid w:val="00D04687"/>
    <w:pPr>
      <w:numPr>
        <w:numId w:val="13"/>
      </w:numPr>
      <w:tabs>
        <w:tab w:val="clear" w:pos="680"/>
      </w:tabs>
    </w:pPr>
  </w:style>
  <w:style w:type="paragraph" w:customStyle="1" w:styleId="SuperHeading">
    <w:name w:val="SuperHeading"/>
    <w:basedOn w:val="Normal"/>
    <w:rsid w:val="00D04687"/>
    <w:pPr>
      <w:spacing w:before="240" w:after="120"/>
      <w:outlineLvl w:val="0"/>
    </w:pPr>
    <w:rPr>
      <w:rFonts w:ascii="Times New Roman" w:hAnsi="Times New Roman"/>
      <w:b/>
      <w:sz w:val="32"/>
    </w:rPr>
  </w:style>
  <w:style w:type="paragraph" w:customStyle="1" w:styleId="AllowPageBreak">
    <w:name w:val="AllowPageBreak"/>
    <w:rsid w:val="00D04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687"/>
    <w:rPr>
      <w:rFonts w:ascii="Courier New" w:eastAsia="Times New Roman" w:hAnsi="Courier New" w:cs="Times New Roman"/>
      <w:i/>
      <w:szCs w:val="20"/>
      <w:lang w:eastAsia="en-US"/>
    </w:rPr>
  </w:style>
  <w:style w:type="paragraph" w:customStyle="1" w:styleId="HeadingBase">
    <w:name w:val="Heading Base"/>
    <w:rsid w:val="00D04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687"/>
    <w:pPr>
      <w:tabs>
        <w:tab w:val="right" w:leader="dot" w:pos="9072"/>
      </w:tabs>
      <w:ind w:left="567"/>
    </w:pPr>
    <w:rPr>
      <w:szCs w:val="22"/>
    </w:rPr>
  </w:style>
  <w:style w:type="paragraph" w:customStyle="1" w:styleId="TOCBase">
    <w:name w:val="TOC Base"/>
    <w:rsid w:val="00D04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687"/>
    <w:pPr>
      <w:tabs>
        <w:tab w:val="right" w:leader="dot" w:pos="9072"/>
      </w:tabs>
      <w:spacing w:before="40" w:after="40"/>
      <w:ind w:left="284"/>
    </w:pPr>
    <w:rPr>
      <w:rFonts w:ascii="Times New Roman" w:hAnsi="Times New Roman"/>
    </w:rPr>
  </w:style>
  <w:style w:type="paragraph" w:styleId="TOC1">
    <w:name w:val="toc 1"/>
    <w:basedOn w:val="TOCBase"/>
    <w:next w:val="Normal"/>
    <w:rsid w:val="00D04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687"/>
    <w:rPr>
      <w:rFonts w:ascii="Times New Roman" w:eastAsia="Times New Roman" w:hAnsi="Times New Roman" w:cs="Times New Roman"/>
      <w:sz w:val="16"/>
      <w:lang w:eastAsia="en-US"/>
    </w:rPr>
  </w:style>
  <w:style w:type="paragraph" w:styleId="Title">
    <w:name w:val="Title"/>
    <w:basedOn w:val="HeadingBase"/>
    <w:link w:val="TitleChar"/>
    <w:qFormat/>
    <w:rsid w:val="00D04687"/>
    <w:pPr>
      <w:spacing w:before="5040"/>
      <w:jc w:val="center"/>
    </w:pPr>
    <w:rPr>
      <w:sz w:val="48"/>
      <w:szCs w:val="72"/>
      <w:lang w:val="en-US"/>
    </w:rPr>
  </w:style>
  <w:style w:type="character" w:customStyle="1" w:styleId="TitleChar">
    <w:name w:val="Title Char"/>
    <w:basedOn w:val="DefaultParagraphFont"/>
    <w:link w:val="Title"/>
    <w:rsid w:val="00D04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687"/>
    <w:pPr>
      <w:tabs>
        <w:tab w:val="left" w:pos="3600"/>
        <w:tab w:val="left" w:pos="3958"/>
      </w:tabs>
    </w:pPr>
  </w:style>
  <w:style w:type="paragraph" w:styleId="List">
    <w:name w:val="List"/>
    <w:basedOn w:val="BodyText"/>
    <w:next w:val="BodyText"/>
    <w:rsid w:val="00D04687"/>
    <w:pPr>
      <w:tabs>
        <w:tab w:val="left" w:pos="340"/>
      </w:tabs>
      <w:spacing w:before="60" w:after="60"/>
      <w:ind w:left="340" w:hanging="340"/>
    </w:pPr>
  </w:style>
  <w:style w:type="paragraph" w:customStyle="1" w:styleId="Note">
    <w:name w:val="Note"/>
    <w:basedOn w:val="BodyText"/>
    <w:rsid w:val="00D04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687"/>
    <w:pPr>
      <w:framePr w:wrap="auto" w:hAnchor="text" w:y="6049"/>
    </w:pPr>
    <w:rPr>
      <w:color w:val="000000"/>
      <w:sz w:val="40"/>
    </w:rPr>
  </w:style>
  <w:style w:type="paragraph" w:customStyle="1" w:styleId="TOCTitle">
    <w:name w:val="TOCTitle"/>
    <w:basedOn w:val="Heading1"/>
    <w:rsid w:val="00D04687"/>
    <w:pPr>
      <w:spacing w:after="240"/>
      <w:jc w:val="center"/>
      <w:outlineLvl w:val="9"/>
    </w:pPr>
    <w:rPr>
      <w:caps/>
    </w:rPr>
  </w:style>
  <w:style w:type="paragraph" w:customStyle="1" w:styleId="Version">
    <w:name w:val="Version"/>
    <w:rsid w:val="00D046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687"/>
    <w:pPr>
      <w:keepNext w:val="0"/>
      <w:tabs>
        <w:tab w:val="right" w:pos="4176"/>
      </w:tabs>
      <w:ind w:left="198" w:hanging="198"/>
    </w:pPr>
    <w:rPr>
      <w:rFonts w:ascii="Garamond" w:hAnsi="Garamond"/>
    </w:rPr>
  </w:style>
  <w:style w:type="paragraph" w:styleId="IndexHeading">
    <w:name w:val="index heading"/>
    <w:basedOn w:val="Normal"/>
    <w:next w:val="Index1"/>
    <w:semiHidden/>
    <w:rsid w:val="00D04687"/>
    <w:pPr>
      <w:spacing w:before="120" w:after="120"/>
    </w:pPr>
    <w:rPr>
      <w:rFonts w:ascii="Arial" w:hAnsi="Arial"/>
      <w:b/>
      <w:color w:val="918585"/>
      <w:sz w:val="24"/>
    </w:rPr>
  </w:style>
  <w:style w:type="paragraph" w:styleId="Header">
    <w:name w:val="header"/>
    <w:basedOn w:val="Normal"/>
    <w:link w:val="HeaderChar"/>
    <w:rsid w:val="00D04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687"/>
    <w:rPr>
      <w:rFonts w:ascii="Times New Roman" w:eastAsia="Times New Roman" w:hAnsi="Times New Roman" w:cs="Times New Roman"/>
      <w:sz w:val="16"/>
      <w:szCs w:val="20"/>
      <w:lang w:val="en-GB" w:eastAsia="en-US"/>
    </w:rPr>
  </w:style>
  <w:style w:type="paragraph" w:customStyle="1" w:styleId="Chapter">
    <w:name w:val="Chapter"/>
    <w:basedOn w:val="Normal"/>
    <w:rsid w:val="00D04687"/>
    <w:pPr>
      <w:spacing w:before="240"/>
    </w:pPr>
    <w:rPr>
      <w:rFonts w:ascii="Times New Roman" w:hAnsi="Times New Roman"/>
      <w:smallCaps/>
      <w:spacing w:val="80"/>
      <w:sz w:val="28"/>
    </w:rPr>
  </w:style>
  <w:style w:type="paragraph" w:customStyle="1" w:styleId="InChapter">
    <w:name w:val="InChapter"/>
    <w:basedOn w:val="Heading3"/>
    <w:rsid w:val="00D04687"/>
    <w:pPr>
      <w:spacing w:after="240"/>
      <w:outlineLvl w:val="9"/>
    </w:pPr>
    <w:rPr>
      <w:noProof/>
    </w:rPr>
  </w:style>
  <w:style w:type="paragraph" w:styleId="Index2">
    <w:name w:val="index 2"/>
    <w:basedOn w:val="Normal"/>
    <w:next w:val="Normal"/>
    <w:semiHidden/>
    <w:rsid w:val="00D04687"/>
    <w:pPr>
      <w:tabs>
        <w:tab w:val="right" w:pos="4176"/>
      </w:tabs>
      <w:ind w:left="568" w:hanging="284"/>
    </w:pPr>
    <w:rPr>
      <w:rFonts w:ascii="Garamond" w:hAnsi="Garamond"/>
    </w:rPr>
  </w:style>
  <w:style w:type="paragraph" w:customStyle="1" w:styleId="Byline">
    <w:name w:val="Byline"/>
    <w:rsid w:val="00D04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687"/>
    <w:pPr>
      <w:tabs>
        <w:tab w:val="clear" w:pos="3600"/>
        <w:tab w:val="clear" w:pos="3958"/>
      </w:tabs>
      <w:jc w:val="right"/>
    </w:pPr>
  </w:style>
  <w:style w:type="character" w:styleId="Emphasis">
    <w:name w:val="Emphasis"/>
    <w:basedOn w:val="DefaultParagraphFont"/>
    <w:qFormat/>
    <w:rsid w:val="00D04687"/>
    <w:rPr>
      <w:i/>
    </w:rPr>
  </w:style>
  <w:style w:type="paragraph" w:styleId="Caption">
    <w:name w:val="caption"/>
    <w:basedOn w:val="BodyText"/>
    <w:next w:val="Normal"/>
    <w:qFormat/>
    <w:rsid w:val="00D04687"/>
    <w:pPr>
      <w:framePr w:w="2268" w:hSpace="181" w:vSpace="181" w:wrap="around" w:vAnchor="text" w:hAnchor="page" w:x="1135" w:y="285" w:anchorLock="1"/>
    </w:pPr>
    <w:rPr>
      <w:i/>
    </w:rPr>
  </w:style>
  <w:style w:type="paragraph" w:customStyle="1" w:styleId="MiniTOCTitle">
    <w:name w:val="MiniTOCTitle"/>
    <w:basedOn w:val="Heading4"/>
    <w:rsid w:val="00D04687"/>
    <w:pPr>
      <w:spacing w:before="240"/>
      <w:outlineLvl w:val="9"/>
    </w:pPr>
    <w:rPr>
      <w:noProof/>
      <w:sz w:val="24"/>
    </w:rPr>
  </w:style>
  <w:style w:type="paragraph" w:customStyle="1" w:styleId="MiniTOCItem">
    <w:name w:val="MiniTOCItem"/>
    <w:basedOn w:val="ListBullet"/>
    <w:rsid w:val="00D04687"/>
    <w:pPr>
      <w:numPr>
        <w:numId w:val="0"/>
      </w:numPr>
      <w:tabs>
        <w:tab w:val="right" w:leader="dot" w:pos="6521"/>
      </w:tabs>
      <w:spacing w:before="0" w:after="0"/>
    </w:pPr>
  </w:style>
  <w:style w:type="paragraph" w:customStyle="1" w:styleId="TOFTitle">
    <w:name w:val="TOFTitle"/>
    <w:basedOn w:val="TOCTitle"/>
    <w:rsid w:val="00D04687"/>
  </w:style>
  <w:style w:type="paragraph" w:styleId="TableofFigures">
    <w:name w:val="table of figures"/>
    <w:basedOn w:val="Normal"/>
    <w:next w:val="Normal"/>
    <w:semiHidden/>
    <w:rsid w:val="00D04687"/>
    <w:pPr>
      <w:tabs>
        <w:tab w:val="right" w:leader="dot" w:pos="9072"/>
      </w:tabs>
      <w:ind w:left="970" w:hanging="403"/>
    </w:pPr>
    <w:rPr>
      <w:rFonts w:ascii="Times New Roman" w:hAnsi="Times New Roman"/>
      <w:b/>
    </w:rPr>
  </w:style>
  <w:style w:type="paragraph" w:styleId="ListNumber">
    <w:name w:val="List Number"/>
    <w:basedOn w:val="List"/>
    <w:rsid w:val="00D04687"/>
    <w:pPr>
      <w:numPr>
        <w:numId w:val="15"/>
      </w:numPr>
      <w:tabs>
        <w:tab w:val="clear" w:pos="340"/>
      </w:tabs>
    </w:pPr>
  </w:style>
  <w:style w:type="character" w:customStyle="1" w:styleId="WingdingSymbols">
    <w:name w:val="Wingding Symbols"/>
    <w:rsid w:val="00D04687"/>
    <w:rPr>
      <w:rFonts w:ascii="Wingdings" w:hAnsi="Wingdings"/>
    </w:rPr>
  </w:style>
  <w:style w:type="paragraph" w:customStyle="1" w:styleId="TableHeading">
    <w:name w:val="Table Heading"/>
    <w:basedOn w:val="HeadingBase"/>
    <w:rsid w:val="00D04687"/>
    <w:pPr>
      <w:keepLines/>
      <w:pBdr>
        <w:bottom w:val="single" w:sz="6" w:space="1" w:color="918585"/>
      </w:pBdr>
      <w:spacing w:before="240"/>
    </w:pPr>
  </w:style>
  <w:style w:type="character" w:customStyle="1" w:styleId="HotSpot">
    <w:name w:val="HotSpot"/>
    <w:rsid w:val="00D04687"/>
    <w:rPr>
      <w:color w:val="0033CC"/>
      <w:u w:val="none"/>
    </w:rPr>
  </w:style>
  <w:style w:type="paragraph" w:customStyle="1" w:styleId="BodyTextRight">
    <w:name w:val="Body Text Right"/>
    <w:basedOn w:val="BodyText"/>
    <w:rsid w:val="00D04687"/>
    <w:pPr>
      <w:spacing w:before="0" w:after="0"/>
      <w:jc w:val="right"/>
    </w:pPr>
  </w:style>
  <w:style w:type="paragraph" w:styleId="Index3">
    <w:name w:val="index 3"/>
    <w:basedOn w:val="ListNumber2"/>
    <w:next w:val="Normal"/>
    <w:semiHidden/>
    <w:rsid w:val="00D04687"/>
    <w:pPr>
      <w:numPr>
        <w:numId w:val="0"/>
      </w:numPr>
      <w:tabs>
        <w:tab w:val="right" w:leader="dot" w:pos="4176"/>
      </w:tabs>
    </w:pPr>
  </w:style>
  <w:style w:type="paragraph" w:styleId="ListNumber2">
    <w:name w:val="List Number 2"/>
    <w:basedOn w:val="List2"/>
    <w:rsid w:val="00D04687"/>
    <w:pPr>
      <w:numPr>
        <w:numId w:val="10"/>
      </w:numPr>
      <w:tabs>
        <w:tab w:val="clear" w:pos="1060"/>
      </w:tabs>
    </w:pPr>
  </w:style>
  <w:style w:type="paragraph" w:customStyle="1" w:styleId="MarginNote">
    <w:name w:val="Margin Note"/>
    <w:basedOn w:val="BodyText"/>
    <w:rsid w:val="00D04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687"/>
    <w:rPr>
      <w:sz w:val="32"/>
    </w:rPr>
  </w:style>
  <w:style w:type="paragraph" w:customStyle="1" w:styleId="HeadingProcedure">
    <w:name w:val="Heading Procedure"/>
    <w:basedOn w:val="HeadingBase"/>
    <w:next w:val="Normal"/>
    <w:rsid w:val="00D04687"/>
    <w:pPr>
      <w:tabs>
        <w:tab w:val="left" w:pos="0"/>
      </w:tabs>
      <w:spacing w:before="120" w:after="60"/>
    </w:pPr>
    <w:rPr>
      <w:i/>
      <w:color w:val="918585"/>
      <w:sz w:val="22"/>
    </w:rPr>
  </w:style>
  <w:style w:type="paragraph" w:customStyle="1" w:styleId="TableBodyText">
    <w:name w:val="Table Body Text"/>
    <w:basedOn w:val="BodyText"/>
    <w:rsid w:val="00D04687"/>
    <w:pPr>
      <w:spacing w:before="60" w:after="60"/>
    </w:pPr>
  </w:style>
  <w:style w:type="paragraph" w:styleId="ListContinue">
    <w:name w:val="List Continue"/>
    <w:basedOn w:val="List"/>
    <w:rsid w:val="00D04687"/>
    <w:pPr>
      <w:ind w:firstLine="0"/>
    </w:pPr>
  </w:style>
  <w:style w:type="paragraph" w:customStyle="1" w:styleId="ListNote">
    <w:name w:val="List Note"/>
    <w:basedOn w:val="List"/>
    <w:rsid w:val="00D04687"/>
    <w:pPr>
      <w:pBdr>
        <w:top w:val="single" w:sz="6" w:space="2" w:color="918585"/>
        <w:bottom w:val="single" w:sz="6" w:space="2" w:color="918585"/>
      </w:pBdr>
      <w:tabs>
        <w:tab w:val="left" w:pos="1021"/>
      </w:tabs>
      <w:ind w:firstLine="0"/>
    </w:pPr>
  </w:style>
  <w:style w:type="paragraph" w:customStyle="1" w:styleId="Warning">
    <w:name w:val="Warning"/>
    <w:basedOn w:val="BodyText"/>
    <w:rsid w:val="00D04687"/>
    <w:pPr>
      <w:shd w:val="clear" w:color="auto" w:fill="D9D9D9"/>
      <w:tabs>
        <w:tab w:val="left" w:pos="992"/>
      </w:tabs>
      <w:ind w:left="119" w:right="119"/>
    </w:pPr>
    <w:rPr>
      <w:sz w:val="20"/>
    </w:rPr>
  </w:style>
  <w:style w:type="paragraph" w:customStyle="1" w:styleId="MarginIcons">
    <w:name w:val="Margin Icons"/>
    <w:basedOn w:val="BodyText"/>
    <w:rsid w:val="00D04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687"/>
    <w:rPr>
      <w:rFonts w:ascii="Courier New" w:hAnsi="Courier New"/>
    </w:rPr>
  </w:style>
  <w:style w:type="paragraph" w:customStyle="1" w:styleId="NoteBullet">
    <w:name w:val="Note Bullet"/>
    <w:basedOn w:val="Note"/>
    <w:rsid w:val="00D04687"/>
    <w:pPr>
      <w:tabs>
        <w:tab w:val="clear" w:pos="680"/>
      </w:tabs>
      <w:spacing w:before="60" w:after="60"/>
    </w:pPr>
  </w:style>
  <w:style w:type="paragraph" w:customStyle="1" w:styleId="SubHeading2">
    <w:name w:val="SubHeading2"/>
    <w:basedOn w:val="HeadingBase"/>
    <w:rsid w:val="00D04687"/>
    <w:pPr>
      <w:spacing w:before="240" w:after="60"/>
    </w:pPr>
    <w:rPr>
      <w:sz w:val="20"/>
    </w:rPr>
  </w:style>
  <w:style w:type="paragraph" w:customStyle="1" w:styleId="SubHeading1">
    <w:name w:val="SubHeading1"/>
    <w:basedOn w:val="HeadingBase"/>
    <w:rsid w:val="00D04687"/>
    <w:pPr>
      <w:spacing w:before="240" w:after="60"/>
    </w:pPr>
    <w:rPr>
      <w:color w:val="918585"/>
      <w:sz w:val="22"/>
    </w:rPr>
  </w:style>
  <w:style w:type="paragraph" w:customStyle="1" w:styleId="SideHeading">
    <w:name w:val="Side Heading"/>
    <w:basedOn w:val="HeadingBase"/>
    <w:rsid w:val="00D04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687"/>
    <w:pPr>
      <w:tabs>
        <w:tab w:val="num" w:pos="360"/>
      </w:tabs>
    </w:pPr>
  </w:style>
  <w:style w:type="paragraph" w:styleId="PlainText">
    <w:name w:val="Plain Text"/>
    <w:basedOn w:val="Normal"/>
    <w:link w:val="PlainTextChar"/>
    <w:rsid w:val="00D04687"/>
    <w:rPr>
      <w:sz w:val="20"/>
    </w:rPr>
  </w:style>
  <w:style w:type="character" w:customStyle="1" w:styleId="PlainTextChar">
    <w:name w:val="Plain Text Char"/>
    <w:basedOn w:val="DefaultParagraphFont"/>
    <w:link w:val="PlainText"/>
    <w:rsid w:val="00D04687"/>
    <w:rPr>
      <w:rFonts w:ascii="Courier New" w:eastAsia="Times New Roman" w:hAnsi="Courier New" w:cs="Times New Roman"/>
      <w:sz w:val="20"/>
      <w:szCs w:val="20"/>
      <w:lang w:eastAsia="en-US"/>
    </w:rPr>
  </w:style>
  <w:style w:type="character" w:customStyle="1" w:styleId="MenuOption">
    <w:name w:val="Menu Option"/>
    <w:basedOn w:val="DefaultParagraphFont"/>
    <w:rsid w:val="00D04687"/>
    <w:rPr>
      <w:b/>
      <w:smallCaps/>
    </w:rPr>
  </w:style>
  <w:style w:type="paragraph" w:customStyle="1" w:styleId="TableListNumber">
    <w:name w:val="Table List Number"/>
    <w:basedOn w:val="ListNumber"/>
    <w:rsid w:val="00D04687"/>
    <w:pPr>
      <w:numPr>
        <w:numId w:val="0"/>
      </w:numPr>
    </w:pPr>
  </w:style>
  <w:style w:type="paragraph" w:styleId="TOC4">
    <w:name w:val="toc 4"/>
    <w:basedOn w:val="TOCBase"/>
    <w:next w:val="Normal"/>
    <w:semiHidden/>
    <w:rsid w:val="00D04687"/>
    <w:pPr>
      <w:tabs>
        <w:tab w:val="right" w:leader="dot" w:pos="9071"/>
      </w:tabs>
      <w:ind w:left="1701"/>
    </w:pPr>
  </w:style>
  <w:style w:type="paragraph" w:customStyle="1" w:styleId="ListAlpha">
    <w:name w:val="List Alpha"/>
    <w:basedOn w:val="List"/>
    <w:rsid w:val="00D04687"/>
    <w:pPr>
      <w:numPr>
        <w:numId w:val="9"/>
      </w:numPr>
    </w:pPr>
  </w:style>
  <w:style w:type="paragraph" w:customStyle="1" w:styleId="ListAlpha2">
    <w:name w:val="List Alpha 2"/>
    <w:basedOn w:val="List2"/>
    <w:rsid w:val="00D04687"/>
    <w:pPr>
      <w:numPr>
        <w:numId w:val="8"/>
      </w:numPr>
    </w:pPr>
  </w:style>
  <w:style w:type="paragraph" w:styleId="List2">
    <w:name w:val="List 2"/>
    <w:basedOn w:val="BodyText"/>
    <w:rsid w:val="00D04687"/>
    <w:pPr>
      <w:tabs>
        <w:tab w:val="left" w:pos="680"/>
      </w:tabs>
      <w:spacing w:before="60" w:after="60"/>
      <w:ind w:left="680" w:hanging="340"/>
    </w:pPr>
  </w:style>
  <w:style w:type="paragraph" w:styleId="List3">
    <w:name w:val="List 3"/>
    <w:basedOn w:val="BodyText"/>
    <w:rsid w:val="00D04687"/>
    <w:pPr>
      <w:tabs>
        <w:tab w:val="left" w:pos="1021"/>
      </w:tabs>
      <w:spacing w:before="60" w:after="60"/>
      <w:ind w:left="1020" w:hanging="340"/>
    </w:pPr>
  </w:style>
  <w:style w:type="paragraph" w:styleId="List4">
    <w:name w:val="List 4"/>
    <w:basedOn w:val="BodyText"/>
    <w:rsid w:val="00D04687"/>
    <w:pPr>
      <w:tabs>
        <w:tab w:val="left" w:pos="1361"/>
      </w:tabs>
      <w:spacing w:before="60" w:after="60"/>
      <w:ind w:left="1361" w:hanging="340"/>
    </w:pPr>
  </w:style>
  <w:style w:type="paragraph" w:styleId="List5">
    <w:name w:val="List 5"/>
    <w:basedOn w:val="BodyText"/>
    <w:rsid w:val="00D04687"/>
    <w:pPr>
      <w:tabs>
        <w:tab w:val="left" w:pos="1701"/>
      </w:tabs>
      <w:spacing w:before="60" w:after="60"/>
      <w:ind w:left="1701" w:hanging="340"/>
    </w:pPr>
  </w:style>
  <w:style w:type="paragraph" w:styleId="ListBullet3">
    <w:name w:val="List Bullet 3"/>
    <w:basedOn w:val="List3"/>
    <w:rsid w:val="00D04687"/>
    <w:pPr>
      <w:numPr>
        <w:numId w:val="14"/>
      </w:numPr>
      <w:tabs>
        <w:tab w:val="clear" w:pos="1021"/>
      </w:tabs>
      <w:ind w:left="1037" w:hanging="357"/>
    </w:pPr>
  </w:style>
  <w:style w:type="paragraph" w:styleId="ListBullet4">
    <w:name w:val="List Bullet 4"/>
    <w:basedOn w:val="List4"/>
    <w:rsid w:val="00D04687"/>
    <w:pPr>
      <w:numPr>
        <w:numId w:val="3"/>
      </w:numPr>
      <w:tabs>
        <w:tab w:val="clear" w:pos="1361"/>
      </w:tabs>
    </w:pPr>
  </w:style>
  <w:style w:type="paragraph" w:styleId="ListBullet5">
    <w:name w:val="List Bullet 5"/>
    <w:basedOn w:val="List5"/>
    <w:rsid w:val="00D04687"/>
    <w:pPr>
      <w:numPr>
        <w:numId w:val="4"/>
      </w:numPr>
    </w:pPr>
  </w:style>
  <w:style w:type="paragraph" w:styleId="ListContinue2">
    <w:name w:val="List Continue 2"/>
    <w:basedOn w:val="List2"/>
    <w:rsid w:val="00D04687"/>
    <w:pPr>
      <w:ind w:firstLine="0"/>
    </w:pPr>
  </w:style>
  <w:style w:type="paragraph" w:styleId="ListContinue3">
    <w:name w:val="List Continue 3"/>
    <w:basedOn w:val="List3"/>
    <w:rsid w:val="00D04687"/>
    <w:pPr>
      <w:ind w:left="1021" w:firstLine="0"/>
    </w:pPr>
  </w:style>
  <w:style w:type="paragraph" w:styleId="ListContinue4">
    <w:name w:val="List Continue 4"/>
    <w:basedOn w:val="List4"/>
    <w:rsid w:val="00D04687"/>
    <w:pPr>
      <w:ind w:firstLine="0"/>
    </w:pPr>
  </w:style>
  <w:style w:type="paragraph" w:styleId="ListContinue5">
    <w:name w:val="List Continue 5"/>
    <w:basedOn w:val="List5"/>
    <w:rsid w:val="00D04687"/>
    <w:pPr>
      <w:ind w:firstLine="0"/>
    </w:pPr>
  </w:style>
  <w:style w:type="paragraph" w:styleId="ListNumber3">
    <w:name w:val="List Number 3"/>
    <w:basedOn w:val="List3"/>
    <w:rsid w:val="00D04687"/>
    <w:pPr>
      <w:numPr>
        <w:numId w:val="5"/>
      </w:numPr>
    </w:pPr>
  </w:style>
  <w:style w:type="paragraph" w:styleId="ListNumber4">
    <w:name w:val="List Number 4"/>
    <w:basedOn w:val="List4"/>
    <w:rsid w:val="00D04687"/>
    <w:pPr>
      <w:numPr>
        <w:numId w:val="6"/>
      </w:numPr>
    </w:pPr>
  </w:style>
  <w:style w:type="paragraph" w:styleId="ListNumber5">
    <w:name w:val="List Number 5"/>
    <w:basedOn w:val="List5"/>
    <w:rsid w:val="00D04687"/>
    <w:pPr>
      <w:numPr>
        <w:numId w:val="7"/>
      </w:numPr>
    </w:pPr>
  </w:style>
  <w:style w:type="paragraph" w:styleId="BlockText">
    <w:name w:val="Block Text"/>
    <w:basedOn w:val="Normal"/>
    <w:rsid w:val="00D04687"/>
    <w:pPr>
      <w:spacing w:after="120"/>
      <w:ind w:left="1440" w:right="1440"/>
    </w:pPr>
  </w:style>
  <w:style w:type="character" w:customStyle="1" w:styleId="Subscript">
    <w:name w:val="Subscript"/>
    <w:basedOn w:val="DefaultParagraphFont"/>
    <w:rsid w:val="00D04687"/>
    <w:rPr>
      <w:sz w:val="16"/>
      <w:vertAlign w:val="subscript"/>
    </w:rPr>
  </w:style>
  <w:style w:type="character" w:customStyle="1" w:styleId="Superscript">
    <w:name w:val="Superscript"/>
    <w:basedOn w:val="DefaultParagraphFont"/>
    <w:rsid w:val="00D04687"/>
    <w:rPr>
      <w:sz w:val="16"/>
      <w:vertAlign w:val="superscript"/>
    </w:rPr>
  </w:style>
  <w:style w:type="character" w:customStyle="1" w:styleId="Symbols">
    <w:name w:val="Symbols"/>
    <w:basedOn w:val="DefaultParagraphFont"/>
    <w:rsid w:val="00D04687"/>
    <w:rPr>
      <w:rFonts w:ascii="Symbol" w:hAnsi="Symbol"/>
    </w:rPr>
  </w:style>
  <w:style w:type="character" w:customStyle="1" w:styleId="MenuOptions">
    <w:name w:val="Menu Options"/>
    <w:basedOn w:val="DefaultParagraphFont"/>
    <w:rsid w:val="00D04687"/>
    <w:rPr>
      <w:rFonts w:ascii="Arial Narrow" w:hAnsi="Arial Narrow"/>
      <w:smallCaps/>
    </w:rPr>
  </w:style>
  <w:style w:type="character" w:customStyle="1" w:styleId="Buttons">
    <w:name w:val="Buttons"/>
    <w:basedOn w:val="DefaultParagraphFont"/>
    <w:rsid w:val="00D04687"/>
    <w:rPr>
      <w:b/>
    </w:rPr>
  </w:style>
  <w:style w:type="character" w:customStyle="1" w:styleId="Underlined">
    <w:name w:val="Underlined"/>
    <w:basedOn w:val="DefaultParagraphFont"/>
    <w:rsid w:val="00D04687"/>
    <w:rPr>
      <w:u w:val="single"/>
    </w:rPr>
  </w:style>
  <w:style w:type="paragraph" w:customStyle="1" w:styleId="TableBodyTextRight">
    <w:name w:val="Table Body Text Right"/>
    <w:basedOn w:val="TableBodyText"/>
    <w:rsid w:val="00D04687"/>
    <w:pPr>
      <w:widowControl w:val="0"/>
      <w:autoSpaceDE w:val="0"/>
      <w:autoSpaceDN w:val="0"/>
      <w:adjustRightInd w:val="0"/>
      <w:jc w:val="right"/>
    </w:pPr>
    <w:rPr>
      <w:rFonts w:cs="Arial"/>
      <w:szCs w:val="18"/>
    </w:rPr>
  </w:style>
  <w:style w:type="paragraph" w:customStyle="1" w:styleId="CopyrightText">
    <w:name w:val="Copyright Text"/>
    <w:basedOn w:val="BodyText"/>
    <w:rsid w:val="00D04687"/>
    <w:rPr>
      <w:sz w:val="18"/>
    </w:rPr>
  </w:style>
  <w:style w:type="paragraph" w:customStyle="1" w:styleId="BodySmallRight">
    <w:name w:val="Body Small Right"/>
    <w:basedOn w:val="BodyTextRight"/>
    <w:rsid w:val="00D04687"/>
    <w:rPr>
      <w:sz w:val="18"/>
      <w:szCs w:val="18"/>
    </w:rPr>
  </w:style>
  <w:style w:type="paragraph" w:customStyle="1" w:styleId="MarginEdition">
    <w:name w:val="Margin Edition"/>
    <w:basedOn w:val="MarginNote"/>
    <w:rsid w:val="00D04687"/>
    <w:pPr>
      <w:spacing w:before="0" w:after="0"/>
    </w:pPr>
    <w:rPr>
      <w:rFonts w:ascii="Times New Roman" w:hAnsi="Times New Roman"/>
      <w:color w:val="999999"/>
    </w:rPr>
  </w:style>
  <w:style w:type="paragraph" w:customStyle="1" w:styleId="Spacer">
    <w:name w:val="Spacer"/>
    <w:basedOn w:val="Normal"/>
    <w:rsid w:val="00D04687"/>
    <w:rPr>
      <w:sz w:val="2"/>
      <w:szCs w:val="2"/>
    </w:rPr>
  </w:style>
  <w:style w:type="character" w:customStyle="1" w:styleId="Small">
    <w:name w:val="Small"/>
    <w:basedOn w:val="DefaultParagraphFont"/>
    <w:rsid w:val="00D04687"/>
    <w:rPr>
      <w:sz w:val="16"/>
    </w:rPr>
  </w:style>
  <w:style w:type="paragraph" w:customStyle="1" w:styleId="WideTable">
    <w:name w:val="Wide Table"/>
    <w:basedOn w:val="Normal"/>
    <w:rsid w:val="00D04687"/>
    <w:pPr>
      <w:ind w:left="-1418"/>
    </w:pPr>
    <w:rPr>
      <w:sz w:val="2"/>
      <w:szCs w:val="2"/>
    </w:rPr>
  </w:style>
  <w:style w:type="character" w:styleId="PageNumber">
    <w:name w:val="page number"/>
    <w:basedOn w:val="DefaultParagraphFont"/>
    <w:rsid w:val="00D04687"/>
  </w:style>
  <w:style w:type="paragraph" w:styleId="Quote">
    <w:name w:val="Quote"/>
    <w:basedOn w:val="Heading1"/>
    <w:link w:val="QuoteChar"/>
    <w:qFormat/>
    <w:rsid w:val="00D04687"/>
    <w:rPr>
      <w:b w:val="0"/>
      <w:sz w:val="72"/>
      <w:szCs w:val="72"/>
      <w:lang w:val="en-NZ"/>
    </w:rPr>
  </w:style>
  <w:style w:type="character" w:customStyle="1" w:styleId="QuoteChar">
    <w:name w:val="Quote Char"/>
    <w:basedOn w:val="DefaultParagraphFont"/>
    <w:link w:val="Quote"/>
    <w:rsid w:val="00D04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687"/>
    <w:pPr>
      <w:pageBreakBefore/>
    </w:pPr>
  </w:style>
  <w:style w:type="paragraph" w:customStyle="1" w:styleId="Border">
    <w:name w:val="Border"/>
    <w:basedOn w:val="Normal"/>
    <w:qFormat/>
    <w:rsid w:val="00D04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687"/>
    <w:rPr>
      <w:b/>
      <w:bCs/>
      <w:i/>
      <w:iCs/>
      <w:color w:val="auto"/>
    </w:rPr>
  </w:style>
  <w:style w:type="paragraph" w:styleId="IntenseQuote">
    <w:name w:val="Intense Quote"/>
    <w:basedOn w:val="Normal"/>
    <w:next w:val="Normal"/>
    <w:link w:val="IntenseQuoteChar"/>
    <w:uiPriority w:val="30"/>
    <w:qFormat/>
    <w:rsid w:val="00D04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687"/>
    <w:rPr>
      <w:smallCaps/>
      <w:color w:val="auto"/>
      <w:u w:val="single"/>
    </w:rPr>
  </w:style>
  <w:style w:type="character" w:styleId="IntenseReference">
    <w:name w:val="Intense Reference"/>
    <w:basedOn w:val="DefaultParagraphFont"/>
    <w:uiPriority w:val="32"/>
    <w:qFormat/>
    <w:rsid w:val="00D04687"/>
    <w:rPr>
      <w:b/>
      <w:bCs/>
      <w:smallCaps/>
      <w:color w:val="auto"/>
      <w:spacing w:val="5"/>
      <w:u w:val="single"/>
    </w:rPr>
  </w:style>
  <w:style w:type="paragraph" w:customStyle="1" w:styleId="2ColumnHeading">
    <w:name w:val="2Column Heading"/>
    <w:basedOn w:val="BodyText"/>
    <w:qFormat/>
    <w:rsid w:val="00D04687"/>
    <w:pPr>
      <w:spacing w:after="60"/>
      <w:ind w:left="-2268"/>
    </w:pPr>
    <w:rPr>
      <w:b/>
    </w:rPr>
  </w:style>
  <w:style w:type="paragraph" w:customStyle="1" w:styleId="Heading1TOC">
    <w:name w:val="Heading1 TOC"/>
    <w:basedOn w:val="Normal"/>
    <w:qFormat/>
    <w:rsid w:val="00D04687"/>
    <w:pPr>
      <w:spacing w:before="240" w:after="120"/>
    </w:pPr>
    <w:rPr>
      <w:rFonts w:ascii="Times New Roman" w:hAnsi="Times New Roman"/>
      <w:b/>
      <w:sz w:val="32"/>
    </w:rPr>
  </w:style>
  <w:style w:type="paragraph" w:customStyle="1" w:styleId="Heading2TOC">
    <w:name w:val="Heading2 TOC"/>
    <w:basedOn w:val="Normal"/>
    <w:qFormat/>
    <w:rsid w:val="00D04687"/>
    <w:pPr>
      <w:spacing w:before="240" w:after="60"/>
    </w:pPr>
    <w:rPr>
      <w:rFonts w:ascii="Times New Roman" w:hAnsi="Times New Roman"/>
      <w:b/>
      <w:sz w:val="28"/>
    </w:rPr>
  </w:style>
  <w:style w:type="character" w:customStyle="1" w:styleId="Underline">
    <w:name w:val="Underline"/>
    <w:basedOn w:val="DefaultParagraphFont"/>
    <w:qFormat/>
    <w:rsid w:val="00D04687"/>
    <w:rPr>
      <w:u w:val="single"/>
    </w:rPr>
  </w:style>
  <w:style w:type="character" w:customStyle="1" w:styleId="BoldandItalics">
    <w:name w:val="Bold and Italics"/>
    <w:qFormat/>
    <w:rsid w:val="00D04687"/>
    <w:rPr>
      <w:b/>
      <w:i/>
      <w:u w:val="none"/>
    </w:rPr>
  </w:style>
  <w:style w:type="paragraph" w:styleId="BalloonText">
    <w:name w:val="Balloon Text"/>
    <w:basedOn w:val="Normal"/>
    <w:link w:val="BalloonTextChar"/>
    <w:rsid w:val="00D04687"/>
    <w:rPr>
      <w:rFonts w:ascii="Tahoma" w:hAnsi="Tahoma" w:cs="Tahoma"/>
      <w:sz w:val="16"/>
      <w:szCs w:val="16"/>
    </w:rPr>
  </w:style>
  <w:style w:type="character" w:customStyle="1" w:styleId="BalloonTextChar">
    <w:name w:val="Balloon Text Char"/>
    <w:basedOn w:val="DefaultParagraphFont"/>
    <w:link w:val="BalloonText"/>
    <w:rsid w:val="00D04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687"/>
    <w:rPr>
      <w:b/>
      <w:color w:val="660033"/>
      <w:spacing w:val="0"/>
    </w:rPr>
  </w:style>
  <w:style w:type="paragraph" w:customStyle="1" w:styleId="Nameditemlist">
    <w:name w:val="Named item list"/>
    <w:basedOn w:val="BodyText"/>
    <w:qFormat/>
    <w:rsid w:val="00D04687"/>
    <w:pPr>
      <w:tabs>
        <w:tab w:val="left" w:pos="2835"/>
      </w:tabs>
      <w:ind w:left="2835" w:hanging="2835"/>
    </w:pPr>
  </w:style>
  <w:style w:type="paragraph" w:customStyle="1" w:styleId="BodyTextnopadding">
    <w:name w:val="Body Text no padding"/>
    <w:basedOn w:val="BodyText"/>
    <w:qFormat/>
    <w:rsid w:val="00D04687"/>
    <w:pPr>
      <w:spacing w:before="0" w:after="0"/>
    </w:pPr>
  </w:style>
  <w:style w:type="paragraph" w:customStyle="1" w:styleId="BodyTextBold">
    <w:name w:val="Body Text Bold"/>
    <w:basedOn w:val="BodyText"/>
    <w:qFormat/>
    <w:rsid w:val="00D04687"/>
    <w:rPr>
      <w:b/>
    </w:rPr>
  </w:style>
  <w:style w:type="character" w:styleId="Hyperlink">
    <w:name w:val="Hyperlink"/>
    <w:basedOn w:val="DefaultParagraphFont"/>
    <w:uiPriority w:val="99"/>
    <w:unhideWhenUsed/>
    <w:rsid w:val="00807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451</Words>
  <Characters>2834</Characters>
  <Application>Microsoft Office Word</Application>
  <DocSecurity>0</DocSecurity>
  <Lines>88</Lines>
  <Paragraphs>71</Paragraphs>
  <ScaleCrop>false</ScaleCrop>
  <Company>Author-it Software Corporation Ltd.</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ICPPTD302 Set up and produce 3D prints</dc:title>
  <dc:subject>Approved</dc:subject>
  <dc:creator>PwC’s Skills for Australia</dc:creator>
  <cp:keywords>Release: 1</cp:keywords>
  <dc:description>Review Date: 12 April 2008</dc:description>
  <cp:lastModifiedBy>HSD_TPCMSd.prod</cp:lastModifiedBy>
  <cp:revision>3</cp:revision>
  <dcterms:created xsi:type="dcterms:W3CDTF">2022-03-23T03:15:00Z</dcterms:created>
  <dcterms:modified xsi:type="dcterms:W3CDTF">2022-03-23T03:16:00Z</dcterms:modified>
</cp:coreProperties>
</file>