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1FF" w:rsidP="000901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ICPPRP485 Develop a digital data template</w:t>
      </w:r>
      <w:r>
        <w:fldChar w:fldCharType="end"/>
      </w:r>
    </w:p>
    <w:p w:rsidR="000901FF" w:rsidP="000901FF">
      <w:pPr>
        <w:pStyle w:val="Version"/>
        <w:sectPr w:rsidSect="00A134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404" w:rsidP="00A13404">
      <w:pPr>
        <w:pStyle w:val="SuperHeading"/>
      </w:pPr>
      <w:r w:rsidRPr="00A13404">
        <w:t>ICPPRP485 Develop a digital data template</w:t>
      </w:r>
    </w:p>
    <w:p w:rsidR="00000000" w:rsidRPr="00A13404" w:rsidP="00A13404">
      <w:pPr>
        <w:pStyle w:val="Heading1"/>
      </w:pPr>
      <w:bookmarkStart w:id="1" w:name="O_697073"/>
      <w:bookmarkEnd w:id="1"/>
      <w:r w:rsidRPr="00A134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3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rPr>
                <w:rStyle w:val="SpecialBold"/>
              </w:rPr>
              <w:t>Comments</w:t>
            </w:r>
          </w:p>
        </w:tc>
      </w:tr>
      <w:tr w:rsidTr="00A13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t>This version first released with ICP Printing and Graphic Arts Training Package Version 1.0.</w:t>
            </w:r>
          </w:p>
        </w:tc>
      </w:tr>
    </w:tbl>
    <w:p w:rsidR="00000000" w:rsidRPr="00A13404" w:rsidP="00A13404">
      <w:pPr>
        <w:pStyle w:val="BodyText"/>
      </w:pPr>
    </w:p>
    <w:p w:rsidR="00000000" w:rsidRPr="00A13404" w:rsidP="00A13404">
      <w:pPr>
        <w:pStyle w:val="AllowPageBreak"/>
      </w:pPr>
    </w:p>
    <w:p w:rsidR="00000000" w:rsidRPr="00A13404" w:rsidP="00A13404">
      <w:pPr>
        <w:pStyle w:val="Heading1"/>
      </w:pPr>
      <w:bookmarkStart w:id="2" w:name="O_697074"/>
      <w:bookmarkEnd w:id="2"/>
      <w:r w:rsidRPr="00A13404">
        <w:t>Application</w:t>
      </w:r>
    </w:p>
    <w:p w:rsidR="00000000" w:rsidRPr="00A13404" w:rsidP="000901FF">
      <w:pPr>
        <w:pStyle w:val="BodyText"/>
      </w:pPr>
      <w:r w:rsidRPr="00A13404">
        <w:t>This unit describes the skills and knowledge required to document content and struc</w:t>
      </w:r>
      <w:r w:rsidRPr="00A13404">
        <w:t>ture for digital print equipment.</w:t>
      </w:r>
    </w:p>
    <w:p w:rsidR="00000000" w:rsidRPr="00A13404" w:rsidP="000901FF">
      <w:pPr>
        <w:pStyle w:val="BodyText"/>
      </w:pPr>
      <w:r w:rsidRPr="00A13404">
        <w:t>It requires the individual to identify data requirements, content and structure of a digital template for variable digital printing.</w:t>
      </w:r>
    </w:p>
    <w:p w:rsidR="00000000" w:rsidRPr="00A13404" w:rsidP="000901FF">
      <w:pPr>
        <w:pStyle w:val="BodyText"/>
      </w:pPr>
      <w:r w:rsidRPr="00A13404">
        <w:t xml:space="preserve">No licensing, legislative or certification requirements apply to this unit at the time </w:t>
      </w:r>
      <w:r w:rsidRPr="00A13404">
        <w:t>of publication.</w:t>
      </w:r>
    </w:p>
    <w:p w:rsidR="00000000" w:rsidRPr="00A13404" w:rsidP="00A13404">
      <w:pPr>
        <w:pStyle w:val="Heading1"/>
      </w:pPr>
      <w:bookmarkStart w:id="3" w:name="O_697075"/>
      <w:bookmarkEnd w:id="3"/>
      <w:r w:rsidRPr="00A1340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A13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ICPPRP385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t>Operate a database for digital printing.</w:t>
            </w:r>
          </w:p>
        </w:tc>
      </w:tr>
    </w:tbl>
    <w:p w:rsidR="00000000" w:rsidRPr="00A13404" w:rsidP="00A13404">
      <w:pPr>
        <w:pStyle w:val="BodyText"/>
      </w:pPr>
    </w:p>
    <w:p w:rsidR="00000000" w:rsidRPr="00A13404" w:rsidP="00A13404">
      <w:pPr>
        <w:pStyle w:val="AllowPageBreak"/>
      </w:pPr>
    </w:p>
    <w:p w:rsidR="00000000" w:rsidRPr="00A13404" w:rsidP="00A13404">
      <w:pPr>
        <w:pStyle w:val="Heading1"/>
      </w:pPr>
      <w:bookmarkStart w:id="4" w:name="O_697077"/>
      <w:bookmarkEnd w:id="4"/>
      <w:r w:rsidRPr="00A13404">
        <w:t>Unit Sector</w:t>
      </w:r>
    </w:p>
    <w:p w:rsidR="00000000" w:rsidRPr="00A13404" w:rsidP="000901FF">
      <w:pPr>
        <w:pStyle w:val="BodyText"/>
      </w:pPr>
      <w:r w:rsidRPr="00A13404">
        <w:t>Pre-Press</w:t>
      </w:r>
    </w:p>
    <w:p w:rsidR="00000000" w:rsidRPr="00A13404" w:rsidP="00A13404">
      <w:pPr>
        <w:pStyle w:val="Heading1"/>
      </w:pPr>
      <w:bookmarkStart w:id="5" w:name="O_697078"/>
      <w:bookmarkEnd w:id="5"/>
      <w:r w:rsidRPr="00A1340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134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rPr>
                <w:rStyle w:val="SpecialBold"/>
              </w:rPr>
              <w:t>PERFORMANCE CRITERIA</w:t>
            </w:r>
          </w:p>
        </w:tc>
      </w:tr>
      <w:tr w:rsidTr="00A134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34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1 Identify content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t xml:space="preserve">1.1 Data purpose is identified from job requirements and clarified with client </w:t>
            </w:r>
          </w:p>
          <w:p w:rsidR="00000000" w:rsidRPr="00A13404" w:rsidP="00A13404">
            <w:pPr>
              <w:pStyle w:val="BodyText"/>
            </w:pPr>
            <w:r w:rsidRPr="00A13404">
              <w:t xml:space="preserve">1.2 Data file format and type of database are identified </w:t>
            </w:r>
          </w:p>
          <w:p w:rsidR="00000000" w:rsidRPr="00A13404" w:rsidP="00A13404">
            <w:pPr>
              <w:pStyle w:val="BodyText"/>
            </w:pPr>
            <w:r w:rsidRPr="00A13404">
              <w:t xml:space="preserve">1.3 Layout is determined from job requirements and confirmed with client </w:t>
            </w:r>
          </w:p>
          <w:p w:rsidR="00000000" w:rsidRPr="00A13404" w:rsidP="00A13404">
            <w:pPr>
              <w:pStyle w:val="BodyText"/>
            </w:pPr>
            <w:r w:rsidRPr="00A13404">
              <w:t xml:space="preserve">1.4 Static and variable areas are identified according to job specifications </w:t>
            </w:r>
          </w:p>
          <w:p w:rsidR="00000000" w:rsidRPr="00A13404" w:rsidP="00A13404">
            <w:pPr>
              <w:pStyle w:val="BodyText"/>
            </w:pPr>
            <w:r w:rsidRPr="00A13404">
              <w:t>1.5 Accuracy of data is confirmed and signed o</w:t>
            </w:r>
            <w:r w:rsidRPr="00A13404">
              <w:t xml:space="preserve">ff as such by client </w:t>
            </w:r>
          </w:p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 xml:space="preserve">1.6 Requirement for additional software integration is determined, such as postal software </w:t>
            </w:r>
          </w:p>
        </w:tc>
      </w:tr>
      <w:tr w:rsidTr="00A134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2 Develop template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t xml:space="preserve">2.1 Fields are created and named consistently to reduce errors </w:t>
            </w:r>
          </w:p>
          <w:p w:rsidR="00000000" w:rsidRPr="00A13404" w:rsidP="00A13404">
            <w:pPr>
              <w:pStyle w:val="BodyText"/>
            </w:pPr>
            <w:r w:rsidRPr="00A13404">
              <w:t>2.2 Copy holes and data are marked-up to match job specifi</w:t>
            </w:r>
            <w:r w:rsidRPr="00A13404">
              <w:t xml:space="preserve">cations </w:t>
            </w:r>
          </w:p>
          <w:p w:rsidR="00000000" w:rsidRPr="00A13404" w:rsidP="00A13404">
            <w:pPr>
              <w:pStyle w:val="BodyText"/>
            </w:pPr>
            <w:r w:rsidRPr="00A13404">
              <w:t xml:space="preserve">2.3 Report for the printer is developed which identifies relevant data assigned to each copy hole according to job specifications and business rules </w:t>
            </w:r>
          </w:p>
          <w:p w:rsidR="00000000" w:rsidRPr="00A13404" w:rsidP="00A13404">
            <w:pPr>
              <w:pStyle w:val="BodyText"/>
            </w:pPr>
            <w:r w:rsidRPr="00A13404">
              <w:t>2.4 Copy holes are assigned and related information documented for printer to understand the conn</w:t>
            </w:r>
            <w:r w:rsidRPr="00A13404">
              <w:t xml:space="preserve">ection to the data </w:t>
            </w:r>
          </w:p>
          <w:p w:rsidR="00000000" w:rsidRPr="00A13404" w:rsidP="00A13404">
            <w:pPr>
              <w:pStyle w:val="BodyText"/>
            </w:pPr>
            <w:r w:rsidRPr="00A13404">
              <w:t xml:space="preserve">2.5 Correct number of fields is available for the job </w:t>
            </w:r>
          </w:p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2.6 Template is signed off as suitable by client</w:t>
            </w:r>
          </w:p>
        </w:tc>
      </w:tr>
      <w:tr w:rsidTr="00A134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3 Finalise and test template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t xml:space="preserve">3.1 Business rules are tested and if possible a soft proof is reviewed </w:t>
            </w:r>
          </w:p>
          <w:p w:rsidR="00000000" w:rsidRPr="00A13404" w:rsidP="00A13404">
            <w:pPr>
              <w:pStyle w:val="BodyText"/>
            </w:pPr>
            <w:r w:rsidRPr="00A13404">
              <w:t xml:space="preserve">3.2 Final document is viewed with a markup language parser </w:t>
            </w:r>
          </w:p>
          <w:p w:rsidR="00000000" w:rsidRPr="00A13404" w:rsidP="00A13404">
            <w:pPr>
              <w:pStyle w:val="BodyText"/>
            </w:pPr>
            <w:r w:rsidRPr="00A13404">
              <w:t xml:space="preserve">3.3 Spot colours are converted to process colours where necessary </w:t>
            </w:r>
          </w:p>
          <w:p w:rsidR="00000000" w:rsidRPr="00A13404" w:rsidP="00A13404">
            <w:pPr>
              <w:pStyle w:val="BodyText"/>
            </w:pPr>
            <w:r w:rsidRPr="00A13404">
              <w:t xml:space="preserve">3.4 Template is well-formed, error-free and meets client needs </w:t>
            </w:r>
          </w:p>
          <w:p w:rsidR="00000000" w:rsidRPr="00A13404" w:rsidP="00A13404">
            <w:pPr>
              <w:pStyle w:val="BodyText"/>
            </w:pPr>
            <w:r w:rsidRPr="00A13404">
              <w:t xml:space="preserve">3.5 Template is extensible to meet future client needs </w:t>
            </w:r>
          </w:p>
          <w:p w:rsidR="00000000" w:rsidRPr="00A13404" w:rsidP="00A13404">
            <w:pPr>
              <w:pStyle w:val="BodyText"/>
            </w:pPr>
            <w:r w:rsidRPr="00A13404">
              <w:t>3.6 Templ</w:t>
            </w:r>
            <w:r w:rsidRPr="00A13404">
              <w:t xml:space="preserve">ate is finalised and made ready to send to the press </w:t>
            </w:r>
          </w:p>
        </w:tc>
      </w:tr>
    </w:tbl>
    <w:p w:rsidR="00000000" w:rsidRPr="00A13404" w:rsidP="00A13404">
      <w:pPr>
        <w:pStyle w:val="BodyText"/>
      </w:pPr>
    </w:p>
    <w:p w:rsidR="00000000" w:rsidRPr="00A13404" w:rsidP="00A13404">
      <w:pPr>
        <w:pStyle w:val="AllowPageBreak"/>
      </w:pPr>
    </w:p>
    <w:p w:rsidR="00000000" w:rsidRPr="00A13404" w:rsidP="00A13404">
      <w:pPr>
        <w:pStyle w:val="Heading1"/>
      </w:pPr>
      <w:bookmarkStart w:id="6" w:name="O_697079"/>
      <w:bookmarkEnd w:id="6"/>
      <w:r w:rsidRPr="00A13404">
        <w:t>Foundation Skills</w:t>
      </w:r>
    </w:p>
    <w:p w:rsidR="00000000" w:rsidRPr="000901FF" w:rsidP="000901FF">
      <w:pPr>
        <w:pStyle w:val="BodyText"/>
        <w:rPr>
          <w:i/>
        </w:rPr>
      </w:pPr>
      <w:r w:rsidRPr="000901F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134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rPr>
                <w:rStyle w:val="SpecialBold"/>
              </w:rPr>
              <w:t>Description</w:t>
            </w:r>
          </w:p>
        </w:tc>
      </w:tr>
      <w:tr w:rsidTr="00A134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1.1, 1.3, 1.4, 2.2, 2.3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ListBullet"/>
              <w:rPr>
                <w:lang w:val="en-NZ"/>
              </w:rPr>
            </w:pPr>
            <w:r w:rsidRPr="00A13404">
              <w:t>Recognises and interprets text to establish job requirements from information contained within relevant procedures and specifications</w:t>
            </w:r>
          </w:p>
        </w:tc>
      </w:tr>
      <w:tr w:rsidTr="00A134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2.1, 2.3, 2.4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ListBullet"/>
              <w:rPr>
                <w:lang w:val="en-NZ"/>
              </w:rPr>
            </w:pPr>
            <w:r w:rsidRPr="00A13404">
              <w:t xml:space="preserve">Completes workplace documents accurately and legibly using correct technical and enterprise-specific </w:t>
            </w:r>
            <w:r w:rsidRPr="00A13404">
              <w:t>vocabulary</w:t>
            </w:r>
          </w:p>
        </w:tc>
      </w:tr>
      <w:tr w:rsidTr="00A134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1.1, 1.3, 1.5, 2.6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ListBullet"/>
              <w:rPr>
                <w:lang w:val="en-NZ"/>
              </w:rPr>
            </w:pPr>
            <w:r w:rsidRPr="00A13404">
              <w:t>Participates effectively in spoken interactions with clients to confirm or clarify understanding of requ</w:t>
            </w:r>
            <w:r w:rsidRPr="00A13404">
              <w:t>irements</w:t>
            </w:r>
          </w:p>
        </w:tc>
      </w:tr>
      <w:tr w:rsidTr="00A134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ListBullet"/>
              <w:rPr>
                <w:lang w:val="en-NZ"/>
              </w:rPr>
            </w:pPr>
            <w:r w:rsidRPr="00A13404">
              <w:t>Performs calculations to determine correct number of fields for task</w:t>
            </w:r>
          </w:p>
        </w:tc>
      </w:tr>
      <w:tr w:rsidTr="00A134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ListBullet"/>
              <w:rPr>
                <w:lang w:val="en-NZ"/>
              </w:rPr>
            </w:pPr>
            <w:r w:rsidRPr="00A13404">
              <w:t>Recognises and follows organisational policies and associated with own role</w:t>
            </w:r>
          </w:p>
        </w:tc>
      </w:tr>
      <w:tr w:rsidTr="00A134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1.1, 1.3, 1.5, 2.6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ListBullet"/>
              <w:rPr>
                <w:lang w:val="en-NZ"/>
              </w:rPr>
            </w:pPr>
            <w:r w:rsidRPr="00A13404">
              <w:t xml:space="preserve">Uses appropriate communication protocols and conventions to clarify requirements or gain client approval </w:t>
            </w:r>
          </w:p>
        </w:tc>
      </w:tr>
      <w:tr w:rsidTr="00A134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1.2, 1.5, 1.6, 2.1, 2.2, 2.4, 2.5, 3.1-3.3, 3.5,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ListBullet"/>
            </w:pPr>
            <w:r w:rsidRPr="00A13404">
              <w:t xml:space="preserve">Takes responsibility for planning and organising own workload and assembles </w:t>
            </w:r>
            <w:r w:rsidRPr="00A13404">
              <w:t xml:space="preserve">required resources </w:t>
            </w:r>
          </w:p>
          <w:p w:rsidR="00000000" w:rsidRPr="00A13404" w:rsidP="00A13404">
            <w:pPr>
              <w:pStyle w:val="ListBullet"/>
            </w:pPr>
            <w:r w:rsidRPr="00A13404">
              <w:t>Recognises and takes responsibility for addressing predictable, and some less predictable problems in familiar work contexts</w:t>
            </w:r>
          </w:p>
          <w:p w:rsidR="00000000" w:rsidRPr="00A13404" w:rsidP="00A13404">
            <w:pPr>
              <w:pStyle w:val="ListBullet"/>
            </w:pPr>
            <w:r w:rsidRPr="00A13404">
              <w:t>Uses digital tools to access and organise complex data and analyse multiple sources of information</w:t>
            </w:r>
          </w:p>
        </w:tc>
      </w:tr>
    </w:tbl>
    <w:p w:rsidR="00000000" w:rsidRPr="00A13404" w:rsidP="00A13404">
      <w:pPr>
        <w:pStyle w:val="BodyText"/>
      </w:pPr>
    </w:p>
    <w:p w:rsidR="00000000" w:rsidRPr="00A13404" w:rsidP="00A13404">
      <w:pPr>
        <w:pStyle w:val="AllowPageBreak"/>
      </w:pPr>
    </w:p>
    <w:p w:rsidR="00000000" w:rsidRPr="00A13404" w:rsidP="00A13404">
      <w:pPr>
        <w:pStyle w:val="Heading1"/>
      </w:pPr>
      <w:bookmarkStart w:id="7" w:name="O_697081"/>
      <w:bookmarkEnd w:id="7"/>
      <w:r w:rsidRPr="00A134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13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rPr>
                <w:rStyle w:val="SpecialBold"/>
              </w:rPr>
              <w:t xml:space="preserve">Code and title </w:t>
            </w:r>
          </w:p>
          <w:p w:rsidR="00000000" w:rsidRPr="00A13404" w:rsidP="00A13404">
            <w:pPr>
              <w:pStyle w:val="BodyText"/>
            </w:pPr>
            <w:r w:rsidRPr="00A1340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rPr>
                <w:rStyle w:val="SpecialBold"/>
              </w:rPr>
              <w:t>Code and title</w:t>
            </w:r>
          </w:p>
          <w:p w:rsidR="00000000" w:rsidRPr="00A13404" w:rsidP="00A13404">
            <w:pPr>
              <w:pStyle w:val="BodyText"/>
            </w:pPr>
            <w:r w:rsidRPr="00A1340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rPr>
                <w:rStyle w:val="SpecialBold"/>
              </w:rPr>
              <w:t>Equivalence status</w:t>
            </w:r>
          </w:p>
        </w:tc>
      </w:tr>
      <w:tr w:rsidTr="00A13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ICPPRP485 Develop a digital data template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ICPPP485C Develop a digital data template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04">
            <w:pPr>
              <w:pStyle w:val="BodyText"/>
              <w:rPr>
                <w:lang w:val="en-NZ"/>
              </w:rPr>
            </w:pPr>
            <w:r w:rsidRPr="00A13404">
              <w:t>Updated to meet Standards for Training Package</w:t>
            </w:r>
            <w:r w:rsidRPr="00A13404">
              <w:t>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04" w:rsidP="00A13404">
            <w:pPr>
              <w:pStyle w:val="BodyText"/>
            </w:pPr>
            <w:r w:rsidRPr="00A13404">
              <w:t>Equivalent unit</w:t>
            </w:r>
          </w:p>
        </w:tc>
      </w:tr>
    </w:tbl>
    <w:p w:rsidR="00000000" w:rsidRPr="00A13404" w:rsidP="00A13404">
      <w:pPr>
        <w:pStyle w:val="BodyText"/>
      </w:pPr>
    </w:p>
    <w:p w:rsidR="00000000" w:rsidRPr="00A13404" w:rsidP="00A13404">
      <w:pPr>
        <w:pStyle w:val="AllowPageBreak"/>
      </w:pPr>
    </w:p>
    <w:p w:rsidR="00000000" w:rsidRPr="00A13404" w:rsidP="00A13404">
      <w:pPr>
        <w:pStyle w:val="Heading1"/>
      </w:pPr>
      <w:bookmarkStart w:id="8" w:name="O_697088"/>
      <w:bookmarkEnd w:id="8"/>
      <w:r w:rsidRPr="00A13404">
        <w:t>Links</w:t>
      </w:r>
    </w:p>
    <w:p w:rsidR="00000000" w:rsidRPr="00A13404" w:rsidP="000901FF">
      <w:pPr>
        <w:pStyle w:val="BodyText"/>
      </w:pPr>
      <w:r w:rsidRPr="00A1340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7493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A13404" w:rsidP="00A13404"/>
    <w:sectPr w:rsidSect="00A134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04" w:rsidRPr="000901FF" w:rsidP="000901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1FF" w:rsidP="00A134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1FF" w:rsidP="00A134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01FF" w:rsidP="00A134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1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404" w:rsidRPr="000901FF" w:rsidP="000901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1FF" w:rsidRPr="002D2AF8" w:rsidP="00A134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ICPPRP485 Develop a digital data template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901FF" w:rsidP="00A134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6AC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542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4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4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4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4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4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4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4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4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4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4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4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404"/>
  </w:style>
  <w:style w:type="character" w:customStyle="1" w:styleId="Heading1Char">
    <w:name w:val="Heading 1 Char"/>
    <w:basedOn w:val="DefaultParagraphFont"/>
    <w:link w:val="Heading1"/>
    <w:rsid w:val="00A134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4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4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4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3404"/>
    <w:rPr>
      <w:b/>
      <w:spacing w:val="0"/>
    </w:rPr>
  </w:style>
  <w:style w:type="character" w:styleId="Emphasis">
    <w:name w:val="Emphasis"/>
    <w:basedOn w:val="DefaultParagraphFont"/>
    <w:qFormat/>
    <w:rsid w:val="00A13404"/>
    <w:rPr>
      <w:i/>
    </w:rPr>
  </w:style>
  <w:style w:type="paragraph" w:customStyle="1" w:styleId="SuperHeading">
    <w:name w:val="SuperHeading"/>
    <w:basedOn w:val="Normal"/>
    <w:rsid w:val="00A134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4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4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4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4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4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4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4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4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4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4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4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4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4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4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4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4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4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4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4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4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34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34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4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4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4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4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4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4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4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4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34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4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4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404"/>
  </w:style>
  <w:style w:type="paragraph" w:styleId="TableofFigures">
    <w:name w:val="table of figures"/>
    <w:basedOn w:val="Normal"/>
    <w:next w:val="Normal"/>
    <w:semiHidden/>
    <w:rsid w:val="00A134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404"/>
    <w:pPr>
      <w:numPr>
        <w:numId w:val="10"/>
      </w:numPr>
    </w:pPr>
  </w:style>
  <w:style w:type="character" w:customStyle="1" w:styleId="WingdingSymbols">
    <w:name w:val="Wingding Symbols"/>
    <w:rsid w:val="00A13404"/>
    <w:rPr>
      <w:rFonts w:ascii="Wingdings" w:hAnsi="Wingdings"/>
    </w:rPr>
  </w:style>
  <w:style w:type="paragraph" w:customStyle="1" w:styleId="TableHeading">
    <w:name w:val="Table Heading"/>
    <w:basedOn w:val="HeadingBase"/>
    <w:rsid w:val="00A134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404"/>
    <w:rPr>
      <w:color w:val="0033CC"/>
      <w:u w:val="none"/>
    </w:rPr>
  </w:style>
  <w:style w:type="paragraph" w:customStyle="1" w:styleId="BodyTextRight">
    <w:name w:val="Body Text Right"/>
    <w:basedOn w:val="BodyText"/>
    <w:rsid w:val="00A134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4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4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4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4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4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404"/>
    <w:rPr>
      <w:sz w:val="32"/>
    </w:rPr>
  </w:style>
  <w:style w:type="paragraph" w:customStyle="1" w:styleId="HeadingProcedure">
    <w:name w:val="Heading Procedure"/>
    <w:basedOn w:val="HeadingBase"/>
    <w:next w:val="Normal"/>
    <w:rsid w:val="00A134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404"/>
    <w:pPr>
      <w:spacing w:before="60" w:after="60"/>
    </w:pPr>
  </w:style>
  <w:style w:type="paragraph" w:styleId="ListContinue">
    <w:name w:val="List Continue"/>
    <w:basedOn w:val="List"/>
    <w:rsid w:val="00A13404"/>
    <w:pPr>
      <w:ind w:firstLine="0"/>
    </w:pPr>
  </w:style>
  <w:style w:type="paragraph" w:customStyle="1" w:styleId="ListNote">
    <w:name w:val="List Note"/>
    <w:basedOn w:val="List"/>
    <w:rsid w:val="00A134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4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4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404"/>
    <w:rPr>
      <w:rFonts w:ascii="Courier New" w:hAnsi="Courier New"/>
    </w:rPr>
  </w:style>
  <w:style w:type="paragraph" w:customStyle="1" w:styleId="NoteBullet">
    <w:name w:val="Note Bullet"/>
    <w:basedOn w:val="Note"/>
    <w:rsid w:val="00A134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4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4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4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4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4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4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404"/>
    <w:rPr>
      <w:b/>
      <w:smallCaps/>
    </w:rPr>
  </w:style>
  <w:style w:type="paragraph" w:customStyle="1" w:styleId="TableListNumber">
    <w:name w:val="Table List Number"/>
    <w:basedOn w:val="ListNumber"/>
    <w:rsid w:val="00A134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4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404"/>
    <w:pPr>
      <w:numPr>
        <w:numId w:val="8"/>
      </w:numPr>
    </w:pPr>
  </w:style>
  <w:style w:type="paragraph" w:customStyle="1" w:styleId="ListAlpha2">
    <w:name w:val="List Alpha 2"/>
    <w:basedOn w:val="List2"/>
    <w:rsid w:val="00A13404"/>
    <w:pPr>
      <w:numPr>
        <w:numId w:val="7"/>
      </w:numPr>
    </w:pPr>
  </w:style>
  <w:style w:type="paragraph" w:styleId="List2">
    <w:name w:val="List 2"/>
    <w:basedOn w:val="BodyText"/>
    <w:rsid w:val="00A134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4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4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4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4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4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3404"/>
    <w:pPr>
      <w:numPr>
        <w:numId w:val="3"/>
      </w:numPr>
    </w:pPr>
  </w:style>
  <w:style w:type="paragraph" w:styleId="ListContinue2">
    <w:name w:val="List Continue 2"/>
    <w:basedOn w:val="List2"/>
    <w:rsid w:val="00A13404"/>
    <w:pPr>
      <w:ind w:firstLine="0"/>
    </w:pPr>
  </w:style>
  <w:style w:type="paragraph" w:styleId="ListContinue3">
    <w:name w:val="List Continue 3"/>
    <w:basedOn w:val="List3"/>
    <w:rsid w:val="00A13404"/>
    <w:pPr>
      <w:ind w:left="1021" w:firstLine="0"/>
    </w:pPr>
  </w:style>
  <w:style w:type="paragraph" w:styleId="ListContinue4">
    <w:name w:val="List Continue 4"/>
    <w:basedOn w:val="List4"/>
    <w:rsid w:val="00A13404"/>
    <w:pPr>
      <w:ind w:firstLine="0"/>
    </w:pPr>
  </w:style>
  <w:style w:type="paragraph" w:styleId="ListContinue5">
    <w:name w:val="List Continue 5"/>
    <w:basedOn w:val="List5"/>
    <w:rsid w:val="00A13404"/>
    <w:pPr>
      <w:ind w:firstLine="0"/>
    </w:pPr>
  </w:style>
  <w:style w:type="paragraph" w:styleId="ListNumber3">
    <w:name w:val="List Number 3"/>
    <w:basedOn w:val="List3"/>
    <w:rsid w:val="00A13404"/>
    <w:pPr>
      <w:numPr>
        <w:numId w:val="4"/>
      </w:numPr>
    </w:pPr>
  </w:style>
  <w:style w:type="paragraph" w:styleId="ListNumber4">
    <w:name w:val="List Number 4"/>
    <w:basedOn w:val="List4"/>
    <w:rsid w:val="00A13404"/>
    <w:pPr>
      <w:numPr>
        <w:numId w:val="5"/>
      </w:numPr>
    </w:pPr>
  </w:style>
  <w:style w:type="paragraph" w:styleId="ListNumber5">
    <w:name w:val="List Number 5"/>
    <w:basedOn w:val="List5"/>
    <w:rsid w:val="00A13404"/>
    <w:pPr>
      <w:numPr>
        <w:numId w:val="6"/>
      </w:numPr>
    </w:pPr>
  </w:style>
  <w:style w:type="paragraph" w:styleId="BlockText">
    <w:name w:val="Block Text"/>
    <w:basedOn w:val="Normal"/>
    <w:rsid w:val="00A134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4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404"/>
    <w:rPr>
      <w:sz w:val="16"/>
      <w:vertAlign w:val="superscript"/>
    </w:rPr>
  </w:style>
  <w:style w:type="character" w:customStyle="1" w:styleId="Symbols">
    <w:name w:val="Symbols"/>
    <w:basedOn w:val="DefaultParagraphFont"/>
    <w:rsid w:val="00A13404"/>
    <w:rPr>
      <w:rFonts w:ascii="Symbol" w:hAnsi="Symbol"/>
    </w:rPr>
  </w:style>
  <w:style w:type="character" w:customStyle="1" w:styleId="MenuOptions">
    <w:name w:val="Menu Options"/>
    <w:basedOn w:val="DefaultParagraphFont"/>
    <w:rsid w:val="00A134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404"/>
    <w:rPr>
      <w:b/>
    </w:rPr>
  </w:style>
  <w:style w:type="character" w:customStyle="1" w:styleId="Underlined">
    <w:name w:val="Underlined"/>
    <w:basedOn w:val="DefaultParagraphFont"/>
    <w:rsid w:val="00A13404"/>
    <w:rPr>
      <w:u w:val="single"/>
    </w:rPr>
  </w:style>
  <w:style w:type="paragraph" w:customStyle="1" w:styleId="TableBodyTextRight">
    <w:name w:val="Table Body Text Right"/>
    <w:basedOn w:val="TableBodyText"/>
    <w:rsid w:val="00A134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404"/>
    <w:rPr>
      <w:sz w:val="18"/>
    </w:rPr>
  </w:style>
  <w:style w:type="paragraph" w:customStyle="1" w:styleId="BodySmallRight">
    <w:name w:val="Body Small Right"/>
    <w:basedOn w:val="BodyTextRight"/>
    <w:rsid w:val="00A13404"/>
    <w:rPr>
      <w:sz w:val="18"/>
      <w:szCs w:val="18"/>
    </w:rPr>
  </w:style>
  <w:style w:type="paragraph" w:customStyle="1" w:styleId="MarginEdition">
    <w:name w:val="Margin Edition"/>
    <w:basedOn w:val="MarginNote"/>
    <w:rsid w:val="00A134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404"/>
    <w:rPr>
      <w:sz w:val="2"/>
      <w:szCs w:val="2"/>
    </w:rPr>
  </w:style>
  <w:style w:type="character" w:customStyle="1" w:styleId="Small">
    <w:name w:val="Small"/>
    <w:basedOn w:val="DefaultParagraphFont"/>
    <w:rsid w:val="00A13404"/>
    <w:rPr>
      <w:sz w:val="16"/>
    </w:rPr>
  </w:style>
  <w:style w:type="paragraph" w:customStyle="1" w:styleId="WideTable">
    <w:name w:val="Wide Table"/>
    <w:basedOn w:val="Normal"/>
    <w:rsid w:val="00A134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404"/>
  </w:style>
  <w:style w:type="paragraph" w:styleId="Quote">
    <w:name w:val="Quote"/>
    <w:basedOn w:val="Heading1"/>
    <w:link w:val="QuoteChar"/>
    <w:qFormat/>
    <w:rsid w:val="00A134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4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404"/>
    <w:pPr>
      <w:pageBreakBefore/>
    </w:pPr>
  </w:style>
  <w:style w:type="paragraph" w:customStyle="1" w:styleId="Border">
    <w:name w:val="Border"/>
    <w:basedOn w:val="Normal"/>
    <w:qFormat/>
    <w:rsid w:val="00A134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4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4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4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4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4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4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4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4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404"/>
    <w:rPr>
      <w:u w:val="single"/>
    </w:rPr>
  </w:style>
  <w:style w:type="character" w:customStyle="1" w:styleId="BoldandItalics">
    <w:name w:val="Bold and Italics"/>
    <w:qFormat/>
    <w:rsid w:val="00A13404"/>
    <w:rPr>
      <w:b/>
      <w:i/>
      <w:u w:val="none"/>
    </w:rPr>
  </w:style>
  <w:style w:type="paragraph" w:styleId="BalloonText">
    <w:name w:val="Balloon Text"/>
    <w:basedOn w:val="Normal"/>
    <w:link w:val="BalloonTextChar"/>
    <w:rsid w:val="00A134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4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4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4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4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4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4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0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3724</Characters>
  <Application>Microsoft Office Word</Application>
  <DocSecurity>0</DocSecurity>
  <Lines>155</Lines>
  <Paragraphs>100</Paragraphs>
  <ScaleCrop>false</ScaleCrop>
  <Company>Author-it Software Corporation Ltd.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ICPPRP485 Develop a digital data template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2018-12-10T06:12:00Z</dcterms:created>
  <dcterms:modified xsi:type="dcterms:W3CDTF">2018-12-10T06:12:00Z</dcterms:modified>
</cp:coreProperties>
</file>