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9D9" w:rsidP="00B15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ICPPRP4350 Generate complex imposition</w:t>
      </w:r>
      <w:r>
        <w:fldChar w:fldCharType="end"/>
      </w:r>
    </w:p>
    <w:p w:rsidR="00B159D9" w:rsidP="00B159D9">
      <w:pPr>
        <w:pStyle w:val="Version"/>
        <w:sectPr w:rsidSect="00F43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E69" w:rsidP="00F43E69">
      <w:pPr>
        <w:pStyle w:val="SuperHeading"/>
      </w:pPr>
      <w:r w:rsidRPr="00F43E69">
        <w:t>ICPPRP4350 Generate complex imposition</w:t>
      </w:r>
    </w:p>
    <w:p w:rsidR="00000000" w:rsidRPr="00F43E69" w:rsidP="00F43E69">
      <w:pPr>
        <w:pStyle w:val="Heading1"/>
      </w:pPr>
      <w:bookmarkStart w:id="1" w:name="O_1070200"/>
      <w:bookmarkEnd w:id="1"/>
      <w:r w:rsidRPr="00F43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4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rPr>
                <w:rStyle w:val="SpecialBold"/>
              </w:rPr>
              <w:t>Comments</w:t>
            </w:r>
          </w:p>
        </w:tc>
      </w:tr>
      <w:tr w:rsidTr="00F4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t>This version first released with ICP Printing and Graphic Arts Training Package Version 4.0.</w:t>
            </w:r>
          </w:p>
        </w:tc>
      </w:tr>
    </w:tbl>
    <w:p w:rsidR="00000000" w:rsidRPr="00F43E69" w:rsidP="00F43E69">
      <w:pPr>
        <w:pStyle w:val="BodyText"/>
      </w:pPr>
    </w:p>
    <w:p w:rsidR="00000000" w:rsidRPr="00F43E69" w:rsidP="00F43E69">
      <w:pPr>
        <w:pStyle w:val="AllowPageBreak"/>
      </w:pPr>
    </w:p>
    <w:p w:rsidR="00000000" w:rsidRPr="00F43E69" w:rsidP="00F43E69">
      <w:pPr>
        <w:pStyle w:val="Heading1"/>
      </w:pPr>
      <w:bookmarkStart w:id="2" w:name="O_1070205"/>
      <w:bookmarkEnd w:id="2"/>
      <w:r w:rsidRPr="00F43E69">
        <w:t>Application</w:t>
      </w:r>
    </w:p>
    <w:p w:rsidR="00000000" w:rsidRPr="00F43E69" w:rsidP="00B159D9">
      <w:pPr>
        <w:pStyle w:val="BodyText"/>
      </w:pPr>
      <w:r w:rsidRPr="00F43E69">
        <w:t>This unit describes the skills and knowledge required to undertake complex electr</w:t>
      </w:r>
      <w:r w:rsidRPr="00F43E69">
        <w:t>onic imposition.</w:t>
      </w:r>
    </w:p>
    <w:p w:rsidR="00000000" w:rsidRPr="00F43E69" w:rsidP="00B159D9">
      <w:pPr>
        <w:pStyle w:val="BodyText"/>
      </w:pPr>
      <w:r w:rsidRPr="00F43E69">
        <w:t>It applies to individuals who work in the graphic pre-press sector of the printing and graphic arts industry. The individual takes responsibility for meeting job specifications with a minimum delay in workflow.</w:t>
      </w:r>
    </w:p>
    <w:p w:rsidR="00000000" w:rsidRPr="00F43E69" w:rsidP="00B159D9">
      <w:pPr>
        <w:pStyle w:val="BodyText"/>
      </w:pPr>
      <w:r w:rsidRPr="00F43E69">
        <w:t>No licensing, legislative or</w:t>
      </w:r>
      <w:r w:rsidRPr="00F43E69">
        <w:t xml:space="preserve"> certification requirements apply to this unit at the time of publication.</w:t>
      </w:r>
    </w:p>
    <w:p w:rsidR="00000000" w:rsidRPr="00F43E69" w:rsidP="00F43E69">
      <w:pPr>
        <w:pStyle w:val="Heading1"/>
      </w:pPr>
      <w:bookmarkStart w:id="3" w:name="O_1070204"/>
      <w:bookmarkEnd w:id="3"/>
      <w:r w:rsidRPr="00F43E69">
        <w:t>Unit Sector</w:t>
      </w:r>
    </w:p>
    <w:p w:rsidR="00000000" w:rsidRPr="00F43E69" w:rsidP="00B159D9">
      <w:pPr>
        <w:pStyle w:val="BodyText"/>
      </w:pPr>
      <w:r w:rsidRPr="00F43E69">
        <w:t>Pre-Press</w:t>
      </w:r>
    </w:p>
    <w:p w:rsidR="00000000" w:rsidRPr="00F43E69" w:rsidP="00F43E69">
      <w:pPr>
        <w:pStyle w:val="Heading1"/>
      </w:pPr>
      <w:bookmarkStart w:id="4" w:name="O_1070203"/>
      <w:bookmarkEnd w:id="4"/>
      <w:r w:rsidRPr="00F43E69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F43E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rPr>
                <w:rStyle w:val="SpecialBold"/>
              </w:rPr>
              <w:t>PERFORMANCE CRITERIA</w:t>
            </w:r>
          </w:p>
        </w:tc>
      </w:tr>
      <w:tr w:rsidTr="00F43E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E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List"/>
              <w:rPr>
                <w:lang w:val="en-NZ"/>
              </w:rPr>
            </w:pPr>
            <w:r w:rsidRPr="00F43E69">
              <w:t>1. Impose images electronically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List"/>
            </w:pPr>
            <w:r w:rsidRPr="00F43E69">
              <w:t>1.1 Identify job and manufacturer specifications and industry designated software for job</w:t>
            </w:r>
          </w:p>
          <w:p w:rsidR="00000000" w:rsidRPr="00F43E69" w:rsidP="00F43E69">
            <w:pPr>
              <w:pStyle w:val="List"/>
            </w:pPr>
            <w:r w:rsidRPr="00F43E69">
              <w:t>1.2 Apply industry designated softwar</w:t>
            </w:r>
            <w:r w:rsidRPr="00F43E69">
              <w:t xml:space="preserve">e to imposition of images </w:t>
            </w:r>
          </w:p>
          <w:p w:rsidR="00000000" w:rsidRPr="00F43E69" w:rsidP="00F43E69">
            <w:pPr>
              <w:pStyle w:val="List"/>
            </w:pPr>
            <w:r w:rsidRPr="00F43E69">
              <w:t>1.3 Assess imposition options and confirm best fit for final substrate size</w:t>
            </w:r>
          </w:p>
          <w:p w:rsidR="00000000" w:rsidP="00F43E69">
            <w:pPr>
              <w:pStyle w:val="List"/>
              <w:rPr>
                <w:lang w:val="en-NZ"/>
              </w:rPr>
            </w:pPr>
            <w:r w:rsidRPr="00F43E69">
              <w:t>1.4 Review press particularities and trapping variables in industry designated software</w:t>
            </w:r>
          </w:p>
        </w:tc>
      </w:tr>
      <w:tr w:rsidTr="00F43E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List"/>
              <w:rPr>
                <w:lang w:val="en-NZ"/>
              </w:rPr>
            </w:pPr>
            <w:r w:rsidRPr="00F43E69">
              <w:t xml:space="preserve">2. Finalise imposition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List"/>
            </w:pPr>
            <w:r w:rsidRPr="00F43E69">
              <w:t>2.1 Check and correct technical problems with imposition in imposition scheme according to enterprise and work health and safety (WHS) requirements and manufacturer specifications</w:t>
            </w:r>
          </w:p>
          <w:p w:rsidR="00000000" w:rsidRPr="00F43E69" w:rsidP="00F43E69">
            <w:pPr>
              <w:pStyle w:val="List"/>
            </w:pPr>
            <w:r w:rsidRPr="00F43E69">
              <w:t xml:space="preserve">2.2 Identify the cutting, creasing and folding requirements for the </w:t>
            </w:r>
            <w:r w:rsidRPr="00F43E69">
              <w:t>job</w:t>
            </w:r>
          </w:p>
          <w:p w:rsidR="00000000" w:rsidRPr="00F43E69" w:rsidP="00F43E69">
            <w:pPr>
              <w:pStyle w:val="List"/>
            </w:pPr>
            <w:r w:rsidRPr="00F43E69">
              <w:t xml:space="preserve">2.3 </w:t>
            </w:r>
            <w:r w:rsidRPr="00F43E69">
              <w:t>Prepare a lay-down sheet according to cutting and creasing and folding requirements</w:t>
            </w:r>
          </w:p>
          <w:p w:rsidR="00000000" w:rsidRPr="00F43E69" w:rsidP="00F43E69">
            <w:pPr>
              <w:pStyle w:val="List"/>
            </w:pPr>
            <w:r w:rsidRPr="00F43E69">
              <w:t>2.4 Calculate binding and finishing requirements according to job specifications</w:t>
            </w:r>
          </w:p>
        </w:tc>
      </w:tr>
    </w:tbl>
    <w:p w:rsidR="00000000" w:rsidRPr="00F43E69" w:rsidP="00F43E69">
      <w:pPr>
        <w:pStyle w:val="BodyText"/>
      </w:pPr>
    </w:p>
    <w:p w:rsidR="00000000" w:rsidRPr="00F43E69" w:rsidP="00F43E69">
      <w:pPr>
        <w:pStyle w:val="AllowPageBreak"/>
      </w:pPr>
    </w:p>
    <w:p w:rsidR="00000000" w:rsidRPr="00F43E69" w:rsidP="00F43E69">
      <w:pPr>
        <w:pStyle w:val="Heading1"/>
      </w:pPr>
      <w:bookmarkStart w:id="5" w:name="O_1070202"/>
      <w:bookmarkEnd w:id="5"/>
      <w:r w:rsidRPr="00F43E69">
        <w:t>Foundation Skills</w:t>
      </w:r>
    </w:p>
    <w:p w:rsidR="00000000" w:rsidRPr="00B159D9" w:rsidP="00B159D9">
      <w:pPr>
        <w:pStyle w:val="BodyText"/>
        <w:rPr>
          <w:i/>
        </w:rPr>
      </w:pPr>
      <w:r w:rsidRPr="00B159D9">
        <w:rPr>
          <w:rStyle w:val="Emphasis"/>
        </w:rPr>
        <w:t>This section describes those language, literacy, num</w:t>
      </w:r>
      <w:r w:rsidRPr="00B159D9">
        <w:rPr>
          <w:rStyle w:val="Emphasis"/>
        </w:rPr>
        <w:t>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6"/>
      </w:tblGrid>
      <w:tr w:rsidTr="00F43E6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rPr>
                <w:rStyle w:val="SpecialBold"/>
              </w:rPr>
              <w:t>Skill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rPr>
                <w:rStyle w:val="SpecialBold"/>
              </w:rPr>
              <w:t>Description</w:t>
            </w:r>
          </w:p>
        </w:tc>
      </w:tr>
      <w:tr w:rsidTr="00F43E6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Reading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ListBullet"/>
              <w:rPr>
                <w:lang w:val="en-NZ"/>
              </w:rPr>
            </w:pPr>
            <w:r w:rsidRPr="00F43E69">
              <w:t xml:space="preserve">Identifies and evaluates text to establish job requirements </w:t>
            </w:r>
          </w:p>
        </w:tc>
      </w:tr>
      <w:tr w:rsidTr="00F43E6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9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Numeracy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ListBullet"/>
              <w:rPr>
                <w:lang w:val="en-NZ"/>
              </w:rPr>
            </w:pPr>
            <w:r w:rsidRPr="00F43E69">
              <w:t>Analyses a range of mathematical information used in familiar and routine tasks</w:t>
            </w:r>
          </w:p>
        </w:tc>
      </w:tr>
      <w:tr w:rsidTr="00F43E6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7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Self-management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ListBullet"/>
            </w:pPr>
            <w:r w:rsidRPr="00F43E69">
              <w:t xml:space="preserve">Takes responsibility for planning and organising own workload and assembles required resources </w:t>
            </w:r>
          </w:p>
          <w:p w:rsidR="00000000" w:rsidP="00F43E69">
            <w:pPr>
              <w:pStyle w:val="ListBullet"/>
              <w:rPr>
                <w:lang w:val="en-NZ"/>
              </w:rPr>
            </w:pPr>
            <w:r w:rsidRPr="00F43E69">
              <w:t>Takes responsibility for addressing predictable, and some less</w:t>
            </w:r>
            <w:r w:rsidRPr="00F43E69">
              <w:t xml:space="preserve"> predictable, problems in familiar work contexts</w:t>
            </w:r>
          </w:p>
        </w:tc>
      </w:tr>
      <w:tr w:rsidTr="00F43E6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Planning and Organising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ListBullet"/>
              <w:rPr>
                <w:lang w:val="en-NZ"/>
              </w:rPr>
            </w:pPr>
            <w:r w:rsidRPr="00F43E69">
              <w:t>Ensures technical and production issues are taken into account in decision-making</w:t>
            </w:r>
          </w:p>
        </w:tc>
      </w:tr>
      <w:tr w:rsidTr="00F43E6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Technology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ListBullet"/>
            </w:pPr>
            <w:r w:rsidRPr="00F43E69">
              <w:t>Utilises a broad range of features within applications, optimising software functions for specific purposes</w:t>
            </w:r>
          </w:p>
        </w:tc>
      </w:tr>
    </w:tbl>
    <w:p w:rsidR="00000000" w:rsidRPr="00F43E69" w:rsidP="00F43E69">
      <w:pPr>
        <w:pStyle w:val="BodyText"/>
      </w:pPr>
    </w:p>
    <w:p w:rsidR="00000000" w:rsidRPr="00F43E69" w:rsidP="00F43E69">
      <w:pPr>
        <w:pStyle w:val="AllowPageBreak"/>
      </w:pPr>
    </w:p>
    <w:p w:rsidR="00000000" w:rsidRPr="00F43E69" w:rsidP="00F43E69">
      <w:pPr>
        <w:pStyle w:val="Heading1"/>
      </w:pPr>
      <w:bookmarkStart w:id="6" w:name="O_1070201"/>
      <w:bookmarkEnd w:id="6"/>
      <w:r w:rsidRPr="00F43E69">
        <w:t>Unit Mapping Information</w:t>
      </w:r>
    </w:p>
    <w:p w:rsidR="00000000" w:rsidRPr="00F43E69" w:rsidP="00B159D9">
      <w:pPr>
        <w:pStyle w:val="BodyText"/>
      </w:pPr>
      <w:r w:rsidRPr="00F43E69">
        <w:t>Supersedes and is equivalent to ICPPRP435 Generate complex imposition.</w:t>
      </w:r>
    </w:p>
    <w:p w:rsidR="00000000" w:rsidRPr="00F43E69" w:rsidP="00F43E69">
      <w:pPr>
        <w:pStyle w:val="Heading1"/>
      </w:pPr>
      <w:bookmarkStart w:id="7" w:name="O_1070194"/>
      <w:bookmarkEnd w:id="7"/>
      <w:r w:rsidRPr="00F43E69">
        <w:t>Links</w:t>
      </w:r>
    </w:p>
    <w:p w:rsidR="00000000" w:rsidRPr="00F43E69" w:rsidP="00B159D9">
      <w:pPr>
        <w:pStyle w:val="BodyText"/>
      </w:pPr>
      <w:r w:rsidRPr="00F43E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116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43E69" w:rsidP="00B159D9">
      <w:pPr>
        <w:pStyle w:val="BodyText"/>
        <w:sectPr w:rsidSect="00F43E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E69" w:rsidP="00F43E69">
      <w:pPr>
        <w:pStyle w:val="SuperHeading"/>
      </w:pPr>
      <w:r w:rsidRPr="00F43E69">
        <w:t>Assessment Requirements for ICPPRP4350 Generate complex impositio</w:t>
      </w:r>
      <w:r w:rsidRPr="00F43E69">
        <w:t>n</w:t>
      </w:r>
    </w:p>
    <w:p w:rsidR="00000000" w:rsidRPr="00F43E69" w:rsidP="00F43E69">
      <w:pPr>
        <w:pStyle w:val="Heading1"/>
      </w:pPr>
      <w:bookmarkStart w:id="8" w:name="O_1070196"/>
      <w:bookmarkEnd w:id="8"/>
      <w:r w:rsidRPr="00F43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4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rPr>
                <w:rStyle w:val="SpecialBold"/>
              </w:rPr>
              <w:t>Comments</w:t>
            </w:r>
          </w:p>
        </w:tc>
      </w:tr>
      <w:tr w:rsidTr="00F4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69">
            <w:pPr>
              <w:pStyle w:val="BodyText"/>
              <w:rPr>
                <w:lang w:val="en-NZ"/>
              </w:rPr>
            </w:pPr>
            <w:r w:rsidRPr="00F43E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69" w:rsidP="00F43E69">
            <w:pPr>
              <w:pStyle w:val="BodyText"/>
            </w:pPr>
            <w:r w:rsidRPr="00F43E69">
              <w:t>This version first released with ICP Printing and Graphic Arts Training Package Version 4.0.</w:t>
            </w:r>
          </w:p>
        </w:tc>
      </w:tr>
    </w:tbl>
    <w:p w:rsidR="00000000" w:rsidRPr="00F43E69" w:rsidP="00F43E69">
      <w:pPr>
        <w:pStyle w:val="BodyText"/>
      </w:pPr>
    </w:p>
    <w:p w:rsidR="00000000" w:rsidRPr="00F43E69" w:rsidP="00F43E69">
      <w:pPr>
        <w:pStyle w:val="AllowPageBreak"/>
      </w:pPr>
    </w:p>
    <w:p w:rsidR="00000000" w:rsidRPr="00F43E69" w:rsidP="00F43E69">
      <w:pPr>
        <w:pStyle w:val="Heading1"/>
      </w:pPr>
      <w:bookmarkStart w:id="9" w:name="O_1070199"/>
      <w:bookmarkEnd w:id="9"/>
      <w:r w:rsidRPr="00F43E69">
        <w:t>Performance Evidence</w:t>
      </w:r>
    </w:p>
    <w:p w:rsidR="00000000" w:rsidRPr="00F43E69" w:rsidP="00B159D9">
      <w:pPr>
        <w:pStyle w:val="BodyText"/>
      </w:pPr>
      <w:r w:rsidRPr="00F43E69">
        <w:t>The candidate must demonstrate the ability to complete the tasks outlined in the elements, performance criteria and foundation skills of the unit, including evidence of the ability to:</w:t>
      </w:r>
    </w:p>
    <w:p w:rsidR="00000000" w:rsidRPr="00F43E69" w:rsidP="00F43E69">
      <w:pPr>
        <w:pStyle w:val="ListBullet"/>
      </w:pPr>
      <w:r w:rsidRPr="00F43E69">
        <w:t>produce two complex impositions that meet agreed job specifications.</w:t>
      </w:r>
    </w:p>
    <w:p w:rsidR="00000000" w:rsidRPr="00F43E69" w:rsidP="00F43E69">
      <w:pPr>
        <w:pStyle w:val="BodyText"/>
      </w:pPr>
    </w:p>
    <w:p w:rsidR="00000000" w:rsidRPr="00F43E69" w:rsidP="00B159D9">
      <w:pPr>
        <w:pStyle w:val="BodyText"/>
      </w:pPr>
      <w:r w:rsidRPr="00F43E69">
        <w:t>In the course of the above, the candidate must:</w:t>
      </w:r>
    </w:p>
    <w:p w:rsidR="00000000" w:rsidRPr="00F43E69" w:rsidP="00F43E69">
      <w:pPr>
        <w:pStyle w:val="ListBullet"/>
      </w:pPr>
      <w:r w:rsidRPr="00F43E69">
        <w:t>identify the substrate and printing process required for reproduction</w:t>
      </w:r>
    </w:p>
    <w:p w:rsidR="00000000" w:rsidRPr="00F43E69" w:rsidP="00F43E69">
      <w:pPr>
        <w:pStyle w:val="ListBullet"/>
      </w:pPr>
      <w:r w:rsidRPr="00F43E69">
        <w:t>evaluate and select from a range of imposition options to generate the required specifications.</w:t>
      </w:r>
    </w:p>
    <w:p w:rsidR="00000000" w:rsidRPr="00F43E69" w:rsidP="00F43E69">
      <w:pPr>
        <w:pStyle w:val="AllowPageBreak"/>
      </w:pPr>
    </w:p>
    <w:p w:rsidR="00000000" w:rsidRPr="00F43E69" w:rsidP="00F43E69">
      <w:pPr>
        <w:pStyle w:val="Heading1"/>
      </w:pPr>
      <w:bookmarkStart w:id="10" w:name="O_1070198"/>
      <w:bookmarkEnd w:id="10"/>
      <w:r w:rsidRPr="00F43E69">
        <w:t>Knowledge Evidence</w:t>
      </w:r>
    </w:p>
    <w:p w:rsidR="00000000" w:rsidRPr="00F43E69" w:rsidP="00B159D9">
      <w:pPr>
        <w:pStyle w:val="BodyText"/>
      </w:pPr>
      <w:r w:rsidRPr="00F43E69">
        <w:t>The</w:t>
      </w:r>
      <w:r w:rsidRPr="00F43E69">
        <w:t xml:space="preserve"> candidate must be able to demonstrate knowledge to complete the tasks outlined in the elements, performance criteria and foundation skills of this unit, including knowledge of:</w:t>
      </w:r>
    </w:p>
    <w:p w:rsidR="00000000" w:rsidRPr="00F43E69" w:rsidP="00F43E69">
      <w:pPr>
        <w:pStyle w:val="ListBullet"/>
      </w:pPr>
      <w:r w:rsidRPr="00F43E69">
        <w:t>effect of subsequent printing processes and electronic output on imposition</w:t>
      </w:r>
    </w:p>
    <w:p w:rsidR="00000000" w:rsidRPr="00F43E69" w:rsidP="00F43E69">
      <w:pPr>
        <w:pStyle w:val="ListBullet"/>
      </w:pPr>
      <w:r w:rsidRPr="00F43E69">
        <w:t>t</w:t>
      </w:r>
      <w:r w:rsidRPr="00F43E69">
        <w:t xml:space="preserve">he purpose of imposition marks </w:t>
      </w:r>
    </w:p>
    <w:p w:rsidR="00000000" w:rsidRPr="00F43E69" w:rsidP="00F43E69">
      <w:pPr>
        <w:pStyle w:val="ListBullet"/>
      </w:pPr>
      <w:r w:rsidRPr="00F43E69">
        <w:t xml:space="preserve">principles of imposition, including: </w:t>
      </w:r>
    </w:p>
    <w:p w:rsidR="00000000" w:rsidRPr="00F43E69" w:rsidP="00F43E69">
      <w:pPr>
        <w:pStyle w:val="ListBullet2"/>
      </w:pPr>
      <w:r w:rsidRPr="00F43E69">
        <w:t>the difference between saddle stitch and perfect binding</w:t>
      </w:r>
    </w:p>
    <w:p w:rsidR="00000000" w:rsidRPr="00F43E69" w:rsidP="00F43E69">
      <w:pPr>
        <w:pStyle w:val="ListBullet2"/>
      </w:pPr>
      <w:r w:rsidRPr="00F43E69">
        <w:t>the purpose of head margins</w:t>
      </w:r>
    </w:p>
    <w:p w:rsidR="00000000" w:rsidRPr="00F43E69" w:rsidP="00F43E69">
      <w:pPr>
        <w:pStyle w:val="ListBullet2"/>
      </w:pPr>
      <w:r w:rsidRPr="00F43E69">
        <w:t>the difference between sheetwise and work and turn methods</w:t>
      </w:r>
    </w:p>
    <w:p w:rsidR="00000000" w:rsidRPr="00F43E69" w:rsidP="00F43E69">
      <w:pPr>
        <w:pStyle w:val="ListBullet"/>
      </w:pPr>
      <w:r w:rsidRPr="00F43E69">
        <w:t xml:space="preserve">preparation of data, including: </w:t>
      </w:r>
    </w:p>
    <w:p w:rsidR="00000000" w:rsidRPr="00F43E69" w:rsidP="00F43E69">
      <w:pPr>
        <w:pStyle w:val="ListBullet2"/>
      </w:pPr>
      <w:r w:rsidRPr="00F43E69">
        <w:t xml:space="preserve">trapping requirements </w:t>
      </w:r>
    </w:p>
    <w:p w:rsidR="00000000" w:rsidRPr="00F43E69" w:rsidP="00F43E69">
      <w:pPr>
        <w:pStyle w:val="ListBullet2"/>
      </w:pPr>
      <w:r w:rsidRPr="00F43E69">
        <w:t>considerations when saving a PostScript file</w:t>
      </w:r>
    </w:p>
    <w:p w:rsidR="00000000" w:rsidRPr="00F43E69" w:rsidP="00F43E69">
      <w:pPr>
        <w:pStyle w:val="ListBullet2"/>
      </w:pPr>
      <w:r w:rsidRPr="00F43E69">
        <w:t>requirements of an imposition set up document</w:t>
      </w:r>
    </w:p>
    <w:p w:rsidR="00000000" w:rsidRPr="00F43E69" w:rsidP="00F43E69">
      <w:pPr>
        <w:pStyle w:val="ListBullet"/>
      </w:pPr>
      <w:r w:rsidRPr="00F43E69">
        <w:t xml:space="preserve">use of imposition programs, including: </w:t>
      </w:r>
    </w:p>
    <w:p w:rsidR="00000000" w:rsidRPr="00F43E69" w:rsidP="00F43E69">
      <w:pPr>
        <w:pStyle w:val="ListBullet2"/>
      </w:pPr>
      <w:r w:rsidRPr="00F43E69">
        <w:t>installation of fold and cut marks</w:t>
      </w:r>
    </w:p>
    <w:p w:rsidR="00000000" w:rsidRPr="00F43E69" w:rsidP="00F43E69">
      <w:pPr>
        <w:pStyle w:val="ListBullet2"/>
      </w:pPr>
      <w:r w:rsidRPr="00F43E69">
        <w:t>nomination of creep settings</w:t>
      </w:r>
    </w:p>
    <w:p w:rsidR="00000000" w:rsidRPr="00F43E69" w:rsidP="00F43E69">
      <w:pPr>
        <w:pStyle w:val="ListBullet2"/>
      </w:pPr>
      <w:r w:rsidRPr="00F43E69">
        <w:t>creep and bottling</w:t>
      </w:r>
    </w:p>
    <w:p w:rsidR="00000000" w:rsidRPr="00F43E69" w:rsidP="00F43E69">
      <w:pPr>
        <w:pStyle w:val="ListBullet"/>
      </w:pPr>
      <w:r w:rsidRPr="00F43E69">
        <w:t>output technique</w:t>
      </w:r>
      <w:r w:rsidRPr="00F43E69">
        <w:t xml:space="preserve">s, including: </w:t>
      </w:r>
    </w:p>
    <w:p w:rsidR="00000000" w:rsidRPr="00F43E69" w:rsidP="00F43E69">
      <w:pPr>
        <w:pStyle w:val="ListBullet2"/>
      </w:pPr>
      <w:r w:rsidRPr="00F43E69">
        <w:t>the need for an available server signature for the output station</w:t>
      </w:r>
    </w:p>
    <w:p w:rsidR="00000000" w:rsidRPr="00F43E69" w:rsidP="00F43E69">
      <w:pPr>
        <w:pStyle w:val="ListBullet2"/>
      </w:pPr>
      <w:r w:rsidRPr="00F43E69">
        <w:t>techniques used to verify pictures and fonts are available</w:t>
      </w:r>
    </w:p>
    <w:p w:rsidR="00000000" w:rsidRPr="00F43E69" w:rsidP="00F43E69">
      <w:pPr>
        <w:pStyle w:val="ListBullet2"/>
      </w:pPr>
      <w:r w:rsidRPr="00F43E69">
        <w:t xml:space="preserve">the purpose of a mock-up </w:t>
      </w:r>
    </w:p>
    <w:p w:rsidR="00000000" w:rsidRPr="00F43E69" w:rsidP="00F43E69">
      <w:pPr>
        <w:pStyle w:val="ListBullet"/>
      </w:pPr>
      <w:r w:rsidRPr="00F43E69">
        <w:t>manufacturer manuals, enterprise procedures and work health and safety (WHS) documentation, including their location and purpose.</w:t>
      </w:r>
    </w:p>
    <w:p w:rsidR="00000000" w:rsidRPr="00F43E69" w:rsidP="00F43E69">
      <w:pPr>
        <w:pStyle w:val="AllowPageBreak"/>
      </w:pPr>
    </w:p>
    <w:p w:rsidR="00000000" w:rsidRPr="00F43E69" w:rsidP="00F43E69">
      <w:pPr>
        <w:pStyle w:val="Heading1"/>
      </w:pPr>
      <w:bookmarkStart w:id="11" w:name="O_1070197"/>
      <w:bookmarkEnd w:id="11"/>
      <w:r w:rsidRPr="00F43E69">
        <w:t>Assessment Conditions</w:t>
      </w:r>
    </w:p>
    <w:p w:rsidR="00000000" w:rsidRPr="00F43E69" w:rsidP="00B159D9">
      <w:pPr>
        <w:pStyle w:val="BodyText"/>
      </w:pPr>
      <w:r w:rsidRPr="00F43E69">
        <w:t>Skills in this unit must be demonstrated in a workplace or simulated environment wher</w:t>
      </w:r>
      <w:r w:rsidRPr="00F43E69">
        <w:t>e the conditions are typical of those in a working environment in this industry. Noise levels, production flow, interruptions and time variances must be typical of those experienced in the area of work.</w:t>
      </w:r>
      <w:r w:rsidRPr="00F43E69">
        <w:br/>
      </w:r>
      <w:r w:rsidRPr="00F43E69">
        <w:br/>
        <w:t>This includes access to:</w:t>
      </w:r>
    </w:p>
    <w:p w:rsidR="00000000" w:rsidRPr="00F43E69" w:rsidP="00F43E69">
      <w:pPr>
        <w:pStyle w:val="ListBullet"/>
      </w:pPr>
      <w:r w:rsidRPr="00F43E69">
        <w:t>output devices</w:t>
      </w:r>
    </w:p>
    <w:p w:rsidR="00000000" w:rsidRPr="00F43E69" w:rsidP="00F43E69">
      <w:pPr>
        <w:pStyle w:val="ListBullet"/>
      </w:pPr>
      <w:r w:rsidRPr="00F43E69">
        <w:t>industry so</w:t>
      </w:r>
      <w:r w:rsidRPr="00F43E69">
        <w:t>ftware packages.</w:t>
      </w:r>
    </w:p>
    <w:p w:rsidR="00000000" w:rsidRPr="00F43E69" w:rsidP="00F43E69">
      <w:pPr>
        <w:pStyle w:val="BodyText"/>
      </w:pPr>
    </w:p>
    <w:p w:rsidR="00000000" w:rsidRPr="00F43E69" w:rsidP="00B159D9">
      <w:pPr>
        <w:pStyle w:val="BodyText"/>
      </w:pPr>
      <w:r w:rsidRPr="00F43E69">
        <w:t>Assessors of this unit must satisfy the requirements for assessors in applicable vocational education and training legislation, frameworks and/or standards.</w:t>
      </w:r>
    </w:p>
    <w:p w:rsidR="00000000" w:rsidRPr="00F43E69" w:rsidP="00F43E69">
      <w:pPr>
        <w:pStyle w:val="Heading1"/>
      </w:pPr>
      <w:bookmarkStart w:id="12" w:name="O_1070195"/>
      <w:bookmarkEnd w:id="12"/>
      <w:r w:rsidRPr="00F43E69">
        <w:t>Links</w:t>
      </w:r>
    </w:p>
    <w:p w:rsidR="00000000" w:rsidRPr="00F43E69" w:rsidP="00B159D9">
      <w:pPr>
        <w:pStyle w:val="BodyText"/>
      </w:pPr>
      <w:r w:rsidRPr="00F43E69">
        <w:t>Companion Volume Implementation Guide is found on VETNet</w:t>
      </w:r>
      <w:r w:rsidRPr="00F43E69">
        <w:t xml:space="preserve">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116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43E69" w:rsidP="00F43E69"/>
    <w:sectPr w:rsidSect="00F43E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 w:rsidRPr="00B159D9" w:rsidP="00B15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D9" w:rsidP="00F43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9D9" w:rsidP="00F43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59D9" w:rsidP="00F43E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 w:rsidP="00F43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9D9">
      <w:t>Approved</w:t>
    </w:r>
    <w:r w:rsidR="00B159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9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9D9">
      <w:rPr>
        <w:noProof/>
      </w:rPr>
      <w:t>4</w:t>
    </w:r>
    <w:r>
      <w:rPr>
        <w:noProof/>
      </w:rPr>
      <w:fldChar w:fldCharType="end"/>
    </w:r>
  </w:p>
  <w:p w:rsidR="00F43E69" w:rsidP="00F43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9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9D9">
      <w:t>Manufacturing Industry Skills Alliance</w:t>
    </w:r>
    <w:r w:rsidR="00B159D9">
      <w:fldChar w:fldCharType="end"/>
    </w:r>
  </w:p>
  <w:p w:rsidR="00F43E69" w:rsidP="00F43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E69" w:rsidRPr="00B159D9" w:rsidP="00B15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D9" w:rsidRPr="002D2AF8" w:rsidP="00F43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ICPPRP4350 Generate complex imposition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59D9" w:rsidP="00F43E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69" w:rsidRPr="002D2AF8" w:rsidP="00F43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9D9">
      <w:t>ICPPRP4350 Generate complex imposition</w:t>
    </w:r>
    <w:r w:rsidR="00B159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9D9">
      <w:rPr>
        <w:noProof/>
      </w:rPr>
      <w:t>2 March 2025</w:t>
    </w:r>
    <w:r>
      <w:fldChar w:fldCharType="end"/>
    </w:r>
  </w:p>
  <w:p w:rsidR="00F43E69" w:rsidP="00F43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963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84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E1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E69"/>
  </w:style>
  <w:style w:type="character" w:customStyle="1" w:styleId="Heading1Char">
    <w:name w:val="Heading 1 Char"/>
    <w:basedOn w:val="DefaultParagraphFont"/>
    <w:link w:val="Heading1"/>
    <w:rsid w:val="00F43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E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E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E69"/>
    <w:rPr>
      <w:b/>
      <w:spacing w:val="0"/>
    </w:rPr>
  </w:style>
  <w:style w:type="paragraph" w:styleId="ListBullet2">
    <w:name w:val="List Bullet 2"/>
    <w:basedOn w:val="List2"/>
    <w:rsid w:val="00F43E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3E69"/>
    <w:rPr>
      <w:i/>
    </w:rPr>
  </w:style>
  <w:style w:type="paragraph" w:customStyle="1" w:styleId="SuperHeading">
    <w:name w:val="SuperHeading"/>
    <w:basedOn w:val="Normal"/>
    <w:rsid w:val="00F43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E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E69"/>
  </w:style>
  <w:style w:type="paragraph" w:styleId="TableofFigures">
    <w:name w:val="table of figures"/>
    <w:basedOn w:val="Normal"/>
    <w:next w:val="Normal"/>
    <w:semiHidden/>
    <w:rsid w:val="00F43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E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E69"/>
    <w:rPr>
      <w:rFonts w:ascii="Wingdings" w:hAnsi="Wingdings"/>
    </w:rPr>
  </w:style>
  <w:style w:type="paragraph" w:customStyle="1" w:styleId="TableHeading">
    <w:name w:val="Table Heading"/>
    <w:basedOn w:val="HeadingBase"/>
    <w:rsid w:val="00F43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E69"/>
    <w:rPr>
      <w:color w:val="0033CC"/>
      <w:u w:val="none"/>
    </w:rPr>
  </w:style>
  <w:style w:type="paragraph" w:customStyle="1" w:styleId="BodyTextRight">
    <w:name w:val="Body Text Right"/>
    <w:basedOn w:val="BodyText"/>
    <w:rsid w:val="00F43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E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E69"/>
    <w:rPr>
      <w:sz w:val="32"/>
    </w:rPr>
  </w:style>
  <w:style w:type="paragraph" w:customStyle="1" w:styleId="HeadingProcedure">
    <w:name w:val="Heading Procedure"/>
    <w:basedOn w:val="HeadingBase"/>
    <w:next w:val="Normal"/>
    <w:rsid w:val="00F43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E69"/>
    <w:pPr>
      <w:spacing w:before="60" w:after="60"/>
    </w:pPr>
  </w:style>
  <w:style w:type="paragraph" w:styleId="ListContinue">
    <w:name w:val="List Continue"/>
    <w:basedOn w:val="List"/>
    <w:rsid w:val="00F43E69"/>
    <w:pPr>
      <w:ind w:firstLine="0"/>
    </w:pPr>
  </w:style>
  <w:style w:type="paragraph" w:customStyle="1" w:styleId="ListNote">
    <w:name w:val="List Note"/>
    <w:basedOn w:val="List"/>
    <w:rsid w:val="00F43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E69"/>
    <w:rPr>
      <w:rFonts w:ascii="Courier New" w:hAnsi="Courier New"/>
    </w:rPr>
  </w:style>
  <w:style w:type="paragraph" w:customStyle="1" w:styleId="NoteBullet">
    <w:name w:val="Note Bullet"/>
    <w:basedOn w:val="Note"/>
    <w:rsid w:val="00F43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E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E69"/>
    <w:rPr>
      <w:b/>
      <w:smallCaps/>
    </w:rPr>
  </w:style>
  <w:style w:type="paragraph" w:customStyle="1" w:styleId="TableListNumber">
    <w:name w:val="Table List Number"/>
    <w:basedOn w:val="ListNumber"/>
    <w:rsid w:val="00F43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E69"/>
    <w:pPr>
      <w:numPr>
        <w:numId w:val="9"/>
      </w:numPr>
    </w:pPr>
  </w:style>
  <w:style w:type="paragraph" w:customStyle="1" w:styleId="ListAlpha2">
    <w:name w:val="List Alpha 2"/>
    <w:basedOn w:val="List2"/>
    <w:rsid w:val="00F43E69"/>
    <w:pPr>
      <w:numPr>
        <w:numId w:val="8"/>
      </w:numPr>
    </w:pPr>
  </w:style>
  <w:style w:type="paragraph" w:styleId="List2">
    <w:name w:val="List 2"/>
    <w:basedOn w:val="BodyText"/>
    <w:rsid w:val="00F43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E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E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E69"/>
    <w:pPr>
      <w:numPr>
        <w:numId w:val="4"/>
      </w:numPr>
    </w:pPr>
  </w:style>
  <w:style w:type="paragraph" w:styleId="ListContinue2">
    <w:name w:val="List Continue 2"/>
    <w:basedOn w:val="List2"/>
    <w:rsid w:val="00F43E69"/>
    <w:pPr>
      <w:ind w:firstLine="0"/>
    </w:pPr>
  </w:style>
  <w:style w:type="paragraph" w:styleId="ListContinue3">
    <w:name w:val="List Continue 3"/>
    <w:basedOn w:val="List3"/>
    <w:rsid w:val="00F43E69"/>
    <w:pPr>
      <w:ind w:left="1021" w:firstLine="0"/>
    </w:pPr>
  </w:style>
  <w:style w:type="paragraph" w:styleId="ListContinue4">
    <w:name w:val="List Continue 4"/>
    <w:basedOn w:val="List4"/>
    <w:rsid w:val="00F43E69"/>
    <w:pPr>
      <w:ind w:firstLine="0"/>
    </w:pPr>
  </w:style>
  <w:style w:type="paragraph" w:styleId="ListContinue5">
    <w:name w:val="List Continue 5"/>
    <w:basedOn w:val="List5"/>
    <w:rsid w:val="00F43E69"/>
    <w:pPr>
      <w:ind w:firstLine="0"/>
    </w:pPr>
  </w:style>
  <w:style w:type="paragraph" w:styleId="ListNumber3">
    <w:name w:val="List Number 3"/>
    <w:basedOn w:val="List3"/>
    <w:rsid w:val="00F43E69"/>
    <w:pPr>
      <w:numPr>
        <w:numId w:val="5"/>
      </w:numPr>
    </w:pPr>
  </w:style>
  <w:style w:type="paragraph" w:styleId="ListNumber4">
    <w:name w:val="List Number 4"/>
    <w:basedOn w:val="List4"/>
    <w:rsid w:val="00F43E69"/>
    <w:pPr>
      <w:numPr>
        <w:numId w:val="6"/>
      </w:numPr>
    </w:pPr>
  </w:style>
  <w:style w:type="paragraph" w:styleId="ListNumber5">
    <w:name w:val="List Number 5"/>
    <w:basedOn w:val="List5"/>
    <w:rsid w:val="00F43E69"/>
    <w:pPr>
      <w:numPr>
        <w:numId w:val="7"/>
      </w:numPr>
    </w:pPr>
  </w:style>
  <w:style w:type="paragraph" w:styleId="BlockText">
    <w:name w:val="Block Text"/>
    <w:basedOn w:val="Normal"/>
    <w:rsid w:val="00F43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E69"/>
    <w:rPr>
      <w:sz w:val="16"/>
      <w:vertAlign w:val="superscript"/>
    </w:rPr>
  </w:style>
  <w:style w:type="character" w:customStyle="1" w:styleId="Symbols">
    <w:name w:val="Symbols"/>
    <w:basedOn w:val="DefaultParagraphFont"/>
    <w:rsid w:val="00F43E69"/>
    <w:rPr>
      <w:rFonts w:ascii="Symbol" w:hAnsi="Symbol"/>
    </w:rPr>
  </w:style>
  <w:style w:type="character" w:customStyle="1" w:styleId="MenuOptions">
    <w:name w:val="Menu Options"/>
    <w:basedOn w:val="DefaultParagraphFont"/>
    <w:rsid w:val="00F43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E69"/>
    <w:rPr>
      <w:b/>
    </w:rPr>
  </w:style>
  <w:style w:type="character" w:customStyle="1" w:styleId="Underlined">
    <w:name w:val="Underlined"/>
    <w:basedOn w:val="DefaultParagraphFont"/>
    <w:rsid w:val="00F43E69"/>
    <w:rPr>
      <w:u w:val="single"/>
    </w:rPr>
  </w:style>
  <w:style w:type="paragraph" w:customStyle="1" w:styleId="TableBodyTextRight">
    <w:name w:val="Table Body Text Right"/>
    <w:basedOn w:val="TableBodyText"/>
    <w:rsid w:val="00F43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E69"/>
    <w:rPr>
      <w:sz w:val="18"/>
    </w:rPr>
  </w:style>
  <w:style w:type="paragraph" w:customStyle="1" w:styleId="BodySmallRight">
    <w:name w:val="Body Small Right"/>
    <w:basedOn w:val="BodyTextRight"/>
    <w:rsid w:val="00F43E69"/>
    <w:rPr>
      <w:sz w:val="18"/>
      <w:szCs w:val="18"/>
    </w:rPr>
  </w:style>
  <w:style w:type="paragraph" w:customStyle="1" w:styleId="MarginEdition">
    <w:name w:val="Margin Edition"/>
    <w:basedOn w:val="MarginNote"/>
    <w:rsid w:val="00F43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E69"/>
    <w:rPr>
      <w:sz w:val="2"/>
      <w:szCs w:val="2"/>
    </w:rPr>
  </w:style>
  <w:style w:type="character" w:customStyle="1" w:styleId="Small">
    <w:name w:val="Small"/>
    <w:basedOn w:val="DefaultParagraphFont"/>
    <w:rsid w:val="00F43E69"/>
    <w:rPr>
      <w:sz w:val="16"/>
    </w:rPr>
  </w:style>
  <w:style w:type="paragraph" w:customStyle="1" w:styleId="WideTable">
    <w:name w:val="Wide Table"/>
    <w:basedOn w:val="Normal"/>
    <w:rsid w:val="00F43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E69"/>
  </w:style>
  <w:style w:type="paragraph" w:styleId="Quote">
    <w:name w:val="Quote"/>
    <w:basedOn w:val="Heading1"/>
    <w:link w:val="QuoteChar"/>
    <w:qFormat/>
    <w:rsid w:val="00F43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E69"/>
    <w:pPr>
      <w:pageBreakBefore/>
    </w:pPr>
  </w:style>
  <w:style w:type="paragraph" w:customStyle="1" w:styleId="Border">
    <w:name w:val="Border"/>
    <w:basedOn w:val="Normal"/>
    <w:qFormat/>
    <w:rsid w:val="00F43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E69"/>
    <w:rPr>
      <w:u w:val="single"/>
    </w:rPr>
  </w:style>
  <w:style w:type="character" w:customStyle="1" w:styleId="BoldandItalics">
    <w:name w:val="Bold and Italics"/>
    <w:qFormat/>
    <w:rsid w:val="00F43E69"/>
    <w:rPr>
      <w:b/>
      <w:i/>
      <w:u w:val="none"/>
    </w:rPr>
  </w:style>
  <w:style w:type="paragraph" w:styleId="BalloonText">
    <w:name w:val="Balloon Text"/>
    <w:basedOn w:val="Normal"/>
    <w:link w:val="BalloonTextChar"/>
    <w:rsid w:val="00F43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E69"/>
    <w:pPr>
      <w:spacing w:before="0" w:after="0"/>
    </w:pPr>
  </w:style>
  <w:style w:type="paragraph" w:customStyle="1" w:styleId="BodyTextBold">
    <w:name w:val="Body Text Bold"/>
    <w:basedOn w:val="BodyText"/>
    <w:qFormat/>
    <w:rsid w:val="00F43E69"/>
    <w:rPr>
      <w:b/>
    </w:rPr>
  </w:style>
  <w:style w:type="character" w:styleId="Hyperlink">
    <w:name w:val="Hyperlink"/>
    <w:basedOn w:val="DefaultParagraphFont"/>
    <w:uiPriority w:val="99"/>
    <w:unhideWhenUsed/>
    <w:rsid w:val="00B15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4746</Characters>
  <Application>Microsoft Office Word</Application>
  <DocSecurity>0</DocSecurity>
  <Lines>153</Lines>
  <Paragraphs>105</Paragraphs>
  <ScaleCrop>false</ScaleCrop>
  <Company>Author-it Software Corporation Ltd.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ICPPRP4350 Generate complex imposition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