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2E1" w:rsidP="005372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ICPPRP422 Digitise complex images for reproduction</w:t>
      </w:r>
      <w:r>
        <w:fldChar w:fldCharType="end"/>
      </w:r>
    </w:p>
    <w:p w:rsidR="005372E1" w:rsidP="005372E1">
      <w:pPr>
        <w:pStyle w:val="Version"/>
        <w:sectPr w:rsidSect="005033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33F7" w:rsidP="005033F7">
      <w:pPr>
        <w:pStyle w:val="SuperHeading"/>
      </w:pPr>
      <w:r w:rsidRPr="005033F7">
        <w:t>ICPPRP422 Digitise complex images for reproduction</w:t>
      </w:r>
    </w:p>
    <w:p w:rsidR="00000000" w:rsidRPr="005033F7" w:rsidP="005033F7">
      <w:pPr>
        <w:pStyle w:val="Heading1"/>
      </w:pPr>
      <w:bookmarkStart w:id="1" w:name="O_696920"/>
      <w:bookmarkEnd w:id="1"/>
      <w:r w:rsidRPr="005033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03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F7" w:rsidP="005033F7">
            <w:pPr>
              <w:pStyle w:val="BodyText"/>
            </w:pPr>
            <w:r w:rsidRPr="005033F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F7">
            <w:pPr>
              <w:pStyle w:val="BodyText"/>
              <w:rPr>
                <w:lang w:val="en-NZ"/>
              </w:rPr>
            </w:pPr>
            <w:r w:rsidRPr="005033F7">
              <w:rPr>
                <w:rStyle w:val="SpecialBold"/>
              </w:rPr>
              <w:t>Comments</w:t>
            </w:r>
          </w:p>
        </w:tc>
      </w:tr>
      <w:tr w:rsidTr="00503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F7">
            <w:pPr>
              <w:pStyle w:val="BodyText"/>
              <w:rPr>
                <w:lang w:val="en-NZ"/>
              </w:rPr>
            </w:pPr>
            <w:r w:rsidRPr="005033F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F7" w:rsidP="005033F7">
            <w:pPr>
              <w:pStyle w:val="BodyText"/>
            </w:pPr>
            <w:r w:rsidRPr="005033F7">
              <w:t>This version first released with ICP Printing and Graphic Arts Training Package Version 1.0.</w:t>
            </w:r>
          </w:p>
        </w:tc>
      </w:tr>
    </w:tbl>
    <w:p w:rsidR="00000000" w:rsidRPr="005033F7" w:rsidP="005033F7">
      <w:pPr>
        <w:pStyle w:val="BodyText"/>
      </w:pPr>
    </w:p>
    <w:p w:rsidR="00000000" w:rsidRPr="005033F7" w:rsidP="005033F7">
      <w:pPr>
        <w:pStyle w:val="AllowPageBreak"/>
      </w:pPr>
    </w:p>
    <w:p w:rsidR="00000000" w:rsidRPr="005033F7" w:rsidP="005033F7">
      <w:pPr>
        <w:pStyle w:val="Heading1"/>
      </w:pPr>
      <w:bookmarkStart w:id="2" w:name="O_696921"/>
      <w:bookmarkEnd w:id="2"/>
      <w:r w:rsidRPr="005033F7">
        <w:t>Application</w:t>
      </w:r>
    </w:p>
    <w:p w:rsidR="00000000" w:rsidRPr="005033F7" w:rsidP="005372E1">
      <w:pPr>
        <w:pStyle w:val="BodyText"/>
      </w:pPr>
      <w:r w:rsidRPr="005033F7">
        <w:t>This unit describes the skills and knowledge required to undertake advanced</w:t>
      </w:r>
      <w:r w:rsidRPr="005033F7">
        <w:t>, complex colour scanning or digital capture.</w:t>
      </w:r>
    </w:p>
    <w:p w:rsidR="00000000" w:rsidRPr="005033F7" w:rsidP="005372E1">
      <w:pPr>
        <w:pStyle w:val="BodyText"/>
      </w:pPr>
      <w:r w:rsidRPr="005033F7">
        <w:t>It applies to individuals who work in the graphic pre-press sector of the printing and graphic arts industry. They are responsible for image production that meets the technical specifications of the job.</w:t>
      </w:r>
    </w:p>
    <w:p w:rsidR="00000000" w:rsidRPr="005033F7" w:rsidP="005372E1">
      <w:pPr>
        <w:pStyle w:val="BodyText"/>
      </w:pPr>
      <w:r w:rsidRPr="005033F7">
        <w:t>No l</w:t>
      </w:r>
      <w:r w:rsidRPr="005033F7">
        <w:t>icensing, legislative or certification requirements apply to this unit at the time of publication.</w:t>
      </w:r>
    </w:p>
    <w:p w:rsidR="00000000" w:rsidRPr="005033F7" w:rsidP="005033F7">
      <w:pPr>
        <w:pStyle w:val="Heading1"/>
      </w:pPr>
      <w:bookmarkStart w:id="3" w:name="O_696924"/>
      <w:bookmarkEnd w:id="3"/>
      <w:r w:rsidRPr="005033F7">
        <w:t>Unit Sector</w:t>
      </w:r>
    </w:p>
    <w:p w:rsidR="00000000" w:rsidRPr="005033F7" w:rsidP="005372E1">
      <w:pPr>
        <w:pStyle w:val="BodyText"/>
      </w:pPr>
      <w:r w:rsidRPr="005033F7">
        <w:t>Pre-Press</w:t>
      </w:r>
    </w:p>
    <w:p w:rsidR="00000000" w:rsidRPr="005033F7" w:rsidP="005033F7">
      <w:pPr>
        <w:pStyle w:val="Heading1"/>
      </w:pPr>
      <w:bookmarkStart w:id="4" w:name="O_696925"/>
      <w:bookmarkEnd w:id="4"/>
      <w:r w:rsidRPr="005033F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033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F7" w:rsidP="005033F7">
            <w:pPr>
              <w:pStyle w:val="BodyText"/>
            </w:pPr>
            <w:r w:rsidRPr="005033F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F7">
            <w:pPr>
              <w:pStyle w:val="BodyText"/>
              <w:rPr>
                <w:lang w:val="en-NZ"/>
              </w:rPr>
            </w:pPr>
            <w:r w:rsidRPr="005033F7">
              <w:rPr>
                <w:rStyle w:val="SpecialBold"/>
              </w:rPr>
              <w:t>PERFORMANCE CRITERIA</w:t>
            </w:r>
          </w:p>
        </w:tc>
      </w:tr>
      <w:tr w:rsidTr="005033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F7" w:rsidP="005033F7">
            <w:pPr>
              <w:pStyle w:val="BodyText"/>
            </w:pPr>
            <w:r w:rsidRPr="005033F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F7">
            <w:pPr>
              <w:pStyle w:val="BodyText"/>
              <w:rPr>
                <w:lang w:val="en-NZ"/>
              </w:rPr>
            </w:pPr>
            <w:r w:rsidRPr="005033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33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F7">
            <w:pPr>
              <w:pStyle w:val="BodyText"/>
              <w:rPr>
                <w:lang w:val="en-NZ"/>
              </w:rPr>
            </w:pPr>
            <w:r w:rsidRPr="005033F7">
              <w:t>1 Mount and prepare original copy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F7" w:rsidP="005033F7">
            <w:pPr>
              <w:pStyle w:val="BodyText"/>
            </w:pPr>
            <w:r w:rsidRPr="005033F7">
              <w:t>1.1 Copy</w:t>
            </w:r>
            <w:r w:rsidRPr="005033F7">
              <w:rPr>
                <w:rStyle w:val="BoldandItalics"/>
              </w:rPr>
              <w:t xml:space="preserve"> </w:t>
            </w:r>
            <w:r w:rsidRPr="005033F7">
              <w:t>is mounted and positioned according to scanner/artwork specifications</w:t>
            </w:r>
          </w:p>
          <w:p w:rsidR="00000000" w:rsidRPr="005033F7" w:rsidP="005033F7">
            <w:pPr>
              <w:pStyle w:val="BodyText"/>
            </w:pPr>
            <w:r w:rsidRPr="005033F7">
              <w:t xml:space="preserve">1.2 </w:t>
            </w:r>
            <w:r w:rsidRPr="005033F7">
              <w:t>Crops are marked to minimise use of disk space</w:t>
            </w:r>
          </w:p>
          <w:p w:rsidR="00000000" w:rsidP="005033F7">
            <w:pPr>
              <w:pStyle w:val="BodyText"/>
              <w:rPr>
                <w:lang w:val="en-NZ"/>
              </w:rPr>
            </w:pPr>
            <w:r w:rsidRPr="005033F7">
              <w:t>1.3 Multiple copy units are correctly identified and assigned according to technical specifications</w:t>
            </w:r>
          </w:p>
        </w:tc>
      </w:tr>
      <w:tr w:rsidTr="005033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F7">
            <w:pPr>
              <w:pStyle w:val="BodyText"/>
              <w:rPr>
                <w:lang w:val="en-NZ"/>
              </w:rPr>
            </w:pPr>
            <w:r w:rsidRPr="005033F7">
              <w:t>2 Set up and adjust scanner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F7" w:rsidP="005033F7">
            <w:pPr>
              <w:pStyle w:val="BodyText"/>
            </w:pPr>
            <w:r w:rsidRPr="005033F7">
              <w:t>2.1 Scanner is calibrated and program set according to job specifications</w:t>
            </w:r>
          </w:p>
          <w:p w:rsidR="00000000" w:rsidRPr="005033F7" w:rsidP="005033F7">
            <w:pPr>
              <w:pStyle w:val="BodyText"/>
            </w:pPr>
            <w:r w:rsidRPr="005033F7">
              <w:t>2.2 Colourcast and catch lights are assessed to ensure image is scanned according to job specifications</w:t>
            </w:r>
          </w:p>
          <w:p w:rsidR="00000000" w:rsidRPr="005033F7" w:rsidP="005033F7">
            <w:pPr>
              <w:pStyle w:val="BodyText"/>
            </w:pPr>
            <w:r w:rsidRPr="005033F7">
              <w:t>2.3 Adjustments are made to tone and colour correction requirements</w:t>
            </w:r>
          </w:p>
          <w:p w:rsidR="00000000" w:rsidRPr="005033F7" w:rsidP="005033F7">
            <w:pPr>
              <w:pStyle w:val="BodyText"/>
            </w:pPr>
            <w:r w:rsidRPr="005033F7">
              <w:t>2.4 End points are set</w:t>
            </w:r>
          </w:p>
          <w:p w:rsidR="00000000" w:rsidP="005033F7">
            <w:pPr>
              <w:pStyle w:val="BodyText"/>
              <w:rPr>
                <w:lang w:val="en-NZ"/>
              </w:rPr>
            </w:pPr>
            <w:r w:rsidRPr="005033F7">
              <w:t>2.5 Scanner settings are utilised to achieve required results</w:t>
            </w:r>
            <w:r w:rsidRPr="005033F7">
              <w:t xml:space="preserve"> for varied print processes</w:t>
            </w:r>
          </w:p>
        </w:tc>
      </w:tr>
      <w:tr w:rsidTr="005033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F7">
            <w:pPr>
              <w:pStyle w:val="BodyText"/>
              <w:rPr>
                <w:lang w:val="en-NZ"/>
              </w:rPr>
            </w:pPr>
            <w:r w:rsidRPr="005033F7">
              <w:t>3 Produce and evaluate complex images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F7" w:rsidP="005033F7">
            <w:pPr>
              <w:pStyle w:val="BodyText"/>
            </w:pPr>
            <w:r w:rsidRPr="005033F7">
              <w:t>3.1 Images are scanned using appropriate software commands and scanner controls</w:t>
            </w:r>
          </w:p>
          <w:p w:rsidR="00000000" w:rsidRPr="005033F7" w:rsidP="005033F7">
            <w:pPr>
              <w:pStyle w:val="BodyText"/>
            </w:pPr>
            <w:r w:rsidRPr="005033F7">
              <w:t>3.2 Scanned images are evaluated for colour and grey balance, tone reproduction, cast removal and end-point a</w:t>
            </w:r>
            <w:r w:rsidRPr="005033F7">
              <w:t>ccuracy</w:t>
            </w:r>
          </w:p>
          <w:p w:rsidR="00000000" w:rsidRPr="005033F7" w:rsidP="005033F7">
            <w:pPr>
              <w:pStyle w:val="BodyText"/>
            </w:pPr>
            <w:r w:rsidRPr="005033F7">
              <w:t>3.3 Images are stored on file and displayed on a monitor or output device according to job specifications</w:t>
            </w:r>
          </w:p>
        </w:tc>
      </w:tr>
    </w:tbl>
    <w:p w:rsidR="00000000" w:rsidRPr="005033F7" w:rsidP="005033F7">
      <w:pPr>
        <w:pStyle w:val="BodyText"/>
      </w:pPr>
    </w:p>
    <w:p w:rsidR="00000000" w:rsidRPr="005033F7" w:rsidP="005033F7">
      <w:pPr>
        <w:pStyle w:val="AllowPageBreak"/>
      </w:pPr>
    </w:p>
    <w:p w:rsidR="00000000" w:rsidRPr="005033F7" w:rsidP="005033F7">
      <w:pPr>
        <w:pStyle w:val="Heading1"/>
      </w:pPr>
      <w:bookmarkStart w:id="5" w:name="O_696926"/>
      <w:bookmarkEnd w:id="5"/>
      <w:r w:rsidRPr="005033F7">
        <w:t>Foundation Skills</w:t>
      </w:r>
    </w:p>
    <w:p w:rsidR="00000000" w:rsidRPr="005372E1" w:rsidP="005372E1">
      <w:pPr>
        <w:pStyle w:val="BodyText"/>
        <w:rPr>
          <w:i/>
        </w:rPr>
      </w:pPr>
      <w:r w:rsidRPr="005372E1">
        <w:rPr>
          <w:rStyle w:val="Emphasis"/>
        </w:rPr>
        <w:t>This section describes language, literacy, numeracy and employment skills incorporated in the performance</w:t>
      </w:r>
      <w:r w:rsidRPr="005372E1">
        <w:rPr>
          <w:rStyle w:val="Emphasis"/>
        </w:rPr>
        <w:t xml:space="preserve">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033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F7" w:rsidP="005033F7">
            <w:pPr>
              <w:pStyle w:val="BodyText"/>
            </w:pPr>
            <w:r w:rsidRPr="005033F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F7" w:rsidP="005033F7">
            <w:pPr>
              <w:pStyle w:val="BodyText"/>
            </w:pPr>
            <w:r w:rsidRPr="005033F7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F7">
            <w:pPr>
              <w:pStyle w:val="BodyText"/>
              <w:rPr>
                <w:lang w:val="en-NZ"/>
              </w:rPr>
            </w:pPr>
            <w:r w:rsidRPr="005033F7">
              <w:rPr>
                <w:rStyle w:val="SpecialBold"/>
              </w:rPr>
              <w:t>Description</w:t>
            </w:r>
          </w:p>
        </w:tc>
      </w:tr>
      <w:tr w:rsidTr="005033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F7">
            <w:pPr>
              <w:pStyle w:val="BodyText"/>
              <w:rPr>
                <w:lang w:val="en-NZ"/>
              </w:rPr>
            </w:pPr>
            <w:r w:rsidRPr="005033F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F7">
            <w:pPr>
              <w:pStyle w:val="BodyText"/>
              <w:rPr>
                <w:lang w:val="en-NZ"/>
              </w:rPr>
            </w:pPr>
            <w:r w:rsidRPr="005033F7">
              <w:t>1.1, 1.3, 2.1, 2.2, 3.3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F7">
            <w:pPr>
              <w:pStyle w:val="ListBullet"/>
              <w:rPr>
                <w:lang w:val="en-NZ"/>
              </w:rPr>
            </w:pPr>
            <w:r w:rsidRPr="005033F7">
              <w:t xml:space="preserve">Recognises and interprets text to establish job requirements from information contained </w:t>
            </w:r>
            <w:r w:rsidRPr="005033F7">
              <w:t>within relevant procedures and specifications</w:t>
            </w:r>
          </w:p>
        </w:tc>
      </w:tr>
      <w:tr w:rsidTr="005033F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F7">
            <w:pPr>
              <w:pStyle w:val="BodyText"/>
              <w:rPr>
                <w:lang w:val="en-NZ"/>
              </w:rPr>
            </w:pPr>
            <w:r w:rsidRPr="005033F7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F7">
            <w:pPr>
              <w:pStyle w:val="BodyText"/>
              <w:rPr>
                <w:lang w:val="en-NZ"/>
              </w:rPr>
            </w:pPr>
            <w:r w:rsidRPr="005033F7">
              <w:t>1.1-1.3, 2.1-2.5,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F7" w:rsidP="005033F7">
            <w:pPr>
              <w:pStyle w:val="ListBullet"/>
            </w:pPr>
            <w:r w:rsidRPr="005033F7">
              <w:t xml:space="preserve">Takes responsibility for planning and organising own workload using analytical processes to decide a course of action, and assembles required resources </w:t>
            </w:r>
          </w:p>
          <w:p w:rsidR="00000000" w:rsidRPr="005033F7" w:rsidP="005033F7">
            <w:pPr>
              <w:pStyle w:val="ListBullet"/>
            </w:pPr>
            <w:r w:rsidRPr="005033F7">
              <w:t xml:space="preserve">Recognises </w:t>
            </w:r>
            <w:r w:rsidRPr="005033F7">
              <w:t>and takes responsibility for addressing predictable, and some less predictable, problems in familiar work contexts</w:t>
            </w:r>
          </w:p>
          <w:p w:rsidR="00000000" w:rsidRPr="005033F7" w:rsidP="005033F7">
            <w:pPr>
              <w:pStyle w:val="ListBullet"/>
            </w:pPr>
            <w:r w:rsidRPr="005033F7">
              <w:t>Utilises a broad range of digital software features for specific purposes</w:t>
            </w:r>
          </w:p>
        </w:tc>
      </w:tr>
    </w:tbl>
    <w:p w:rsidR="00000000" w:rsidRPr="005033F7" w:rsidP="005033F7">
      <w:pPr>
        <w:pStyle w:val="BodyText"/>
      </w:pPr>
    </w:p>
    <w:p w:rsidR="00000000" w:rsidRPr="005033F7" w:rsidP="005033F7">
      <w:pPr>
        <w:pStyle w:val="AllowPageBreak"/>
      </w:pPr>
    </w:p>
    <w:p w:rsidR="00000000" w:rsidRPr="005033F7" w:rsidP="005033F7">
      <w:pPr>
        <w:pStyle w:val="Heading1"/>
      </w:pPr>
      <w:bookmarkStart w:id="6" w:name="O_696928"/>
      <w:bookmarkEnd w:id="6"/>
      <w:r w:rsidRPr="005033F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03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F7" w:rsidP="005033F7">
            <w:pPr>
              <w:pStyle w:val="BodyText"/>
            </w:pPr>
            <w:r w:rsidRPr="005033F7">
              <w:rPr>
                <w:rStyle w:val="SpecialBold"/>
              </w:rPr>
              <w:t xml:space="preserve">Code and title </w:t>
            </w:r>
          </w:p>
          <w:p w:rsidR="00000000" w:rsidRPr="005033F7" w:rsidP="005033F7">
            <w:pPr>
              <w:pStyle w:val="BodyText"/>
            </w:pPr>
            <w:r w:rsidRPr="005033F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F7" w:rsidP="005033F7">
            <w:pPr>
              <w:pStyle w:val="BodyText"/>
            </w:pPr>
            <w:r w:rsidRPr="005033F7">
              <w:rPr>
                <w:rStyle w:val="SpecialBold"/>
              </w:rPr>
              <w:t>Code and title</w:t>
            </w:r>
          </w:p>
          <w:p w:rsidR="00000000" w:rsidRPr="005033F7" w:rsidP="005033F7">
            <w:pPr>
              <w:pStyle w:val="BodyText"/>
            </w:pPr>
            <w:r w:rsidRPr="005033F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F7" w:rsidP="005033F7">
            <w:pPr>
              <w:pStyle w:val="BodyText"/>
            </w:pPr>
            <w:r w:rsidRPr="005033F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F7">
            <w:pPr>
              <w:pStyle w:val="BodyText"/>
              <w:rPr>
                <w:lang w:val="en-NZ"/>
              </w:rPr>
            </w:pPr>
            <w:r w:rsidRPr="005033F7">
              <w:rPr>
                <w:rStyle w:val="SpecialBold"/>
              </w:rPr>
              <w:t>Equivalence status</w:t>
            </w:r>
          </w:p>
        </w:tc>
      </w:tr>
      <w:tr w:rsidTr="005033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F7">
            <w:pPr>
              <w:pStyle w:val="BodyText"/>
              <w:rPr>
                <w:lang w:val="en-NZ"/>
              </w:rPr>
            </w:pPr>
            <w:r w:rsidRPr="005033F7">
              <w:t>ICPPRP422 Digitise complex images for reproduction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F7">
            <w:pPr>
              <w:pStyle w:val="BodyText"/>
              <w:rPr>
                <w:lang w:val="en-NZ"/>
              </w:rPr>
            </w:pPr>
            <w:r w:rsidRPr="005033F7">
              <w:t>ICPPP422C Digitise complex images for reproduction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33F7">
            <w:pPr>
              <w:pStyle w:val="BodyText"/>
              <w:rPr>
                <w:lang w:val="en-NZ"/>
              </w:rPr>
            </w:pPr>
            <w:r w:rsidRPr="005033F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33F7" w:rsidP="005033F7">
            <w:pPr>
              <w:pStyle w:val="BodyText"/>
            </w:pPr>
            <w:r w:rsidRPr="005033F7">
              <w:t>Equivalent unit</w:t>
            </w:r>
          </w:p>
        </w:tc>
      </w:tr>
    </w:tbl>
    <w:p w:rsidR="00000000" w:rsidRPr="005033F7" w:rsidP="005033F7">
      <w:pPr>
        <w:pStyle w:val="BodyText"/>
      </w:pPr>
    </w:p>
    <w:p w:rsidR="00000000" w:rsidRPr="005033F7" w:rsidP="005033F7">
      <w:pPr>
        <w:pStyle w:val="AllowPageBreak"/>
      </w:pPr>
    </w:p>
    <w:p w:rsidR="00000000" w:rsidRPr="005033F7" w:rsidP="005033F7">
      <w:pPr>
        <w:pStyle w:val="Heading1"/>
      </w:pPr>
      <w:bookmarkStart w:id="7" w:name="O_696935"/>
      <w:bookmarkEnd w:id="7"/>
      <w:r w:rsidRPr="005033F7">
        <w:t>Links</w:t>
      </w:r>
    </w:p>
    <w:p w:rsidR="00000000" w:rsidRPr="005033F7" w:rsidP="005372E1">
      <w:pPr>
        <w:pStyle w:val="BodyText"/>
      </w:pPr>
      <w:r w:rsidRPr="005033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90F8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5033F7" w:rsidP="005033F7"/>
    <w:sectPr w:rsidSect="005033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F7" w:rsidRPr="005372E1" w:rsidP="005372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2E1" w:rsidP="005033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72E1" w:rsidP="005033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372E1" w:rsidP="005033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2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33F7" w:rsidRPr="005372E1" w:rsidP="005372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2E1" w:rsidRPr="002D2AF8" w:rsidP="005033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ICPPRP422 Digitise complex images for reproduction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372E1" w:rsidP="005033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3C2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AA4F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33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33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33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33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33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33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33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33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33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33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33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33F7"/>
  </w:style>
  <w:style w:type="character" w:customStyle="1" w:styleId="Heading1Char">
    <w:name w:val="Heading 1 Char"/>
    <w:basedOn w:val="DefaultParagraphFont"/>
    <w:link w:val="Heading1"/>
    <w:rsid w:val="005033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33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33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33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33F7"/>
    <w:rPr>
      <w:b/>
      <w:spacing w:val="0"/>
    </w:rPr>
  </w:style>
  <w:style w:type="character" w:styleId="Emphasis">
    <w:name w:val="Emphasis"/>
    <w:basedOn w:val="DefaultParagraphFont"/>
    <w:qFormat/>
    <w:rsid w:val="005033F7"/>
    <w:rPr>
      <w:i/>
    </w:rPr>
  </w:style>
  <w:style w:type="paragraph" w:customStyle="1" w:styleId="SuperHeading">
    <w:name w:val="SuperHeading"/>
    <w:basedOn w:val="Normal"/>
    <w:rsid w:val="005033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33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033F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033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33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33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3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3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3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3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33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33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33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33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33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33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33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33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33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33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33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33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33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33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33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33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33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33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33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33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33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33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33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33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33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33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33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33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33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33F7"/>
  </w:style>
  <w:style w:type="paragraph" w:styleId="TableofFigures">
    <w:name w:val="table of figures"/>
    <w:basedOn w:val="Normal"/>
    <w:next w:val="Normal"/>
    <w:semiHidden/>
    <w:rsid w:val="005033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33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33F7"/>
    <w:rPr>
      <w:rFonts w:ascii="Wingdings" w:hAnsi="Wingdings"/>
    </w:rPr>
  </w:style>
  <w:style w:type="paragraph" w:customStyle="1" w:styleId="TableHeading">
    <w:name w:val="Table Heading"/>
    <w:basedOn w:val="HeadingBase"/>
    <w:rsid w:val="005033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33F7"/>
    <w:rPr>
      <w:color w:val="0033CC"/>
      <w:u w:val="none"/>
    </w:rPr>
  </w:style>
  <w:style w:type="paragraph" w:customStyle="1" w:styleId="BodyTextRight">
    <w:name w:val="Body Text Right"/>
    <w:basedOn w:val="BodyText"/>
    <w:rsid w:val="005033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33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33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33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33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33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33F7"/>
    <w:rPr>
      <w:sz w:val="32"/>
    </w:rPr>
  </w:style>
  <w:style w:type="paragraph" w:customStyle="1" w:styleId="HeadingProcedure">
    <w:name w:val="Heading Procedure"/>
    <w:basedOn w:val="HeadingBase"/>
    <w:next w:val="Normal"/>
    <w:rsid w:val="005033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33F7"/>
    <w:pPr>
      <w:spacing w:before="60" w:after="60"/>
    </w:pPr>
  </w:style>
  <w:style w:type="paragraph" w:styleId="ListContinue">
    <w:name w:val="List Continue"/>
    <w:basedOn w:val="List"/>
    <w:rsid w:val="005033F7"/>
    <w:pPr>
      <w:ind w:firstLine="0"/>
    </w:pPr>
  </w:style>
  <w:style w:type="paragraph" w:customStyle="1" w:styleId="ListNote">
    <w:name w:val="List Note"/>
    <w:basedOn w:val="List"/>
    <w:rsid w:val="005033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33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33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33F7"/>
    <w:rPr>
      <w:rFonts w:ascii="Courier New" w:hAnsi="Courier New"/>
    </w:rPr>
  </w:style>
  <w:style w:type="paragraph" w:customStyle="1" w:styleId="NoteBullet">
    <w:name w:val="Note Bullet"/>
    <w:basedOn w:val="Note"/>
    <w:rsid w:val="005033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33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33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33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33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33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33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33F7"/>
    <w:rPr>
      <w:b/>
      <w:smallCaps/>
    </w:rPr>
  </w:style>
  <w:style w:type="paragraph" w:customStyle="1" w:styleId="TableListNumber">
    <w:name w:val="Table List Number"/>
    <w:basedOn w:val="ListNumber"/>
    <w:rsid w:val="005033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33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33F7"/>
    <w:pPr>
      <w:numPr>
        <w:numId w:val="8"/>
      </w:numPr>
    </w:pPr>
  </w:style>
  <w:style w:type="paragraph" w:customStyle="1" w:styleId="ListAlpha2">
    <w:name w:val="List Alpha 2"/>
    <w:basedOn w:val="List2"/>
    <w:rsid w:val="005033F7"/>
    <w:pPr>
      <w:numPr>
        <w:numId w:val="7"/>
      </w:numPr>
    </w:pPr>
  </w:style>
  <w:style w:type="paragraph" w:styleId="List2">
    <w:name w:val="List 2"/>
    <w:basedOn w:val="BodyText"/>
    <w:rsid w:val="005033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33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33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33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33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33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33F7"/>
    <w:pPr>
      <w:numPr>
        <w:numId w:val="3"/>
      </w:numPr>
    </w:pPr>
  </w:style>
  <w:style w:type="paragraph" w:styleId="ListContinue2">
    <w:name w:val="List Continue 2"/>
    <w:basedOn w:val="List2"/>
    <w:rsid w:val="005033F7"/>
    <w:pPr>
      <w:ind w:firstLine="0"/>
    </w:pPr>
  </w:style>
  <w:style w:type="paragraph" w:styleId="ListContinue3">
    <w:name w:val="List Continue 3"/>
    <w:basedOn w:val="List3"/>
    <w:rsid w:val="005033F7"/>
    <w:pPr>
      <w:ind w:left="1021" w:firstLine="0"/>
    </w:pPr>
  </w:style>
  <w:style w:type="paragraph" w:styleId="ListContinue4">
    <w:name w:val="List Continue 4"/>
    <w:basedOn w:val="List4"/>
    <w:rsid w:val="005033F7"/>
    <w:pPr>
      <w:ind w:firstLine="0"/>
    </w:pPr>
  </w:style>
  <w:style w:type="paragraph" w:styleId="ListContinue5">
    <w:name w:val="List Continue 5"/>
    <w:basedOn w:val="List5"/>
    <w:rsid w:val="005033F7"/>
    <w:pPr>
      <w:ind w:firstLine="0"/>
    </w:pPr>
  </w:style>
  <w:style w:type="paragraph" w:styleId="ListNumber3">
    <w:name w:val="List Number 3"/>
    <w:basedOn w:val="List3"/>
    <w:rsid w:val="005033F7"/>
    <w:pPr>
      <w:numPr>
        <w:numId w:val="4"/>
      </w:numPr>
    </w:pPr>
  </w:style>
  <w:style w:type="paragraph" w:styleId="ListNumber4">
    <w:name w:val="List Number 4"/>
    <w:basedOn w:val="List4"/>
    <w:rsid w:val="005033F7"/>
    <w:pPr>
      <w:numPr>
        <w:numId w:val="5"/>
      </w:numPr>
    </w:pPr>
  </w:style>
  <w:style w:type="paragraph" w:styleId="ListNumber5">
    <w:name w:val="List Number 5"/>
    <w:basedOn w:val="List5"/>
    <w:rsid w:val="005033F7"/>
    <w:pPr>
      <w:numPr>
        <w:numId w:val="6"/>
      </w:numPr>
    </w:pPr>
  </w:style>
  <w:style w:type="paragraph" w:styleId="BlockText">
    <w:name w:val="Block Text"/>
    <w:basedOn w:val="Normal"/>
    <w:rsid w:val="005033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33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33F7"/>
    <w:rPr>
      <w:sz w:val="16"/>
      <w:vertAlign w:val="superscript"/>
    </w:rPr>
  </w:style>
  <w:style w:type="character" w:customStyle="1" w:styleId="Symbols">
    <w:name w:val="Symbols"/>
    <w:basedOn w:val="DefaultParagraphFont"/>
    <w:rsid w:val="005033F7"/>
    <w:rPr>
      <w:rFonts w:ascii="Symbol" w:hAnsi="Symbol"/>
    </w:rPr>
  </w:style>
  <w:style w:type="character" w:customStyle="1" w:styleId="MenuOptions">
    <w:name w:val="Menu Options"/>
    <w:basedOn w:val="DefaultParagraphFont"/>
    <w:rsid w:val="005033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33F7"/>
    <w:rPr>
      <w:b/>
    </w:rPr>
  </w:style>
  <w:style w:type="character" w:customStyle="1" w:styleId="Underlined">
    <w:name w:val="Underlined"/>
    <w:basedOn w:val="DefaultParagraphFont"/>
    <w:rsid w:val="005033F7"/>
    <w:rPr>
      <w:u w:val="single"/>
    </w:rPr>
  </w:style>
  <w:style w:type="paragraph" w:customStyle="1" w:styleId="TableBodyTextRight">
    <w:name w:val="Table Body Text Right"/>
    <w:basedOn w:val="TableBodyText"/>
    <w:rsid w:val="005033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33F7"/>
    <w:rPr>
      <w:sz w:val="18"/>
    </w:rPr>
  </w:style>
  <w:style w:type="paragraph" w:customStyle="1" w:styleId="BodySmallRight">
    <w:name w:val="Body Small Right"/>
    <w:basedOn w:val="BodyTextRight"/>
    <w:rsid w:val="005033F7"/>
    <w:rPr>
      <w:sz w:val="18"/>
      <w:szCs w:val="18"/>
    </w:rPr>
  </w:style>
  <w:style w:type="paragraph" w:customStyle="1" w:styleId="MarginEdition">
    <w:name w:val="Margin Edition"/>
    <w:basedOn w:val="MarginNote"/>
    <w:rsid w:val="005033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33F7"/>
    <w:rPr>
      <w:sz w:val="2"/>
      <w:szCs w:val="2"/>
    </w:rPr>
  </w:style>
  <w:style w:type="character" w:customStyle="1" w:styleId="Small">
    <w:name w:val="Small"/>
    <w:basedOn w:val="DefaultParagraphFont"/>
    <w:rsid w:val="005033F7"/>
    <w:rPr>
      <w:sz w:val="16"/>
    </w:rPr>
  </w:style>
  <w:style w:type="paragraph" w:customStyle="1" w:styleId="WideTable">
    <w:name w:val="Wide Table"/>
    <w:basedOn w:val="Normal"/>
    <w:rsid w:val="005033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33F7"/>
  </w:style>
  <w:style w:type="paragraph" w:styleId="Quote">
    <w:name w:val="Quote"/>
    <w:basedOn w:val="Heading1"/>
    <w:link w:val="QuoteChar"/>
    <w:qFormat/>
    <w:rsid w:val="005033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33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33F7"/>
    <w:pPr>
      <w:pageBreakBefore/>
    </w:pPr>
  </w:style>
  <w:style w:type="paragraph" w:customStyle="1" w:styleId="Border">
    <w:name w:val="Border"/>
    <w:basedOn w:val="Normal"/>
    <w:qFormat/>
    <w:rsid w:val="005033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33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33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33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33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33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33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33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33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33F7"/>
    <w:rPr>
      <w:u w:val="single"/>
    </w:rPr>
  </w:style>
  <w:style w:type="paragraph" w:styleId="BalloonText">
    <w:name w:val="Balloon Text"/>
    <w:basedOn w:val="Normal"/>
    <w:link w:val="BalloonTextChar"/>
    <w:rsid w:val="005033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33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33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33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33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33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33F7"/>
    <w:pPr>
      <w:spacing w:before="0" w:after="0"/>
    </w:pPr>
  </w:style>
  <w:style w:type="paragraph" w:customStyle="1" w:styleId="BodyTextBold">
    <w:name w:val="Body Text Bold"/>
    <w:basedOn w:val="BodyText"/>
    <w:qFormat/>
    <w:rsid w:val="005033F7"/>
    <w:rPr>
      <w:b/>
    </w:rPr>
  </w:style>
  <w:style w:type="character" w:styleId="Hyperlink">
    <w:name w:val="Hyperlink"/>
    <w:basedOn w:val="DefaultParagraphFont"/>
    <w:uiPriority w:val="99"/>
    <w:unhideWhenUsed/>
    <w:rsid w:val="005372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455</Words>
  <Characters>2859</Characters>
  <Application>Microsoft Office Word</Application>
  <DocSecurity>0</DocSecurity>
  <Lines>119</Lines>
  <Paragraphs>72</Paragraphs>
  <ScaleCrop>false</ScaleCrop>
  <Company>Author-it Software Corporation Ltd.</Company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ICPPRP422 Digitise complex images for reproduction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2022-10-19T12:28:00Z</dcterms:created>
  <dcterms:modified xsi:type="dcterms:W3CDTF">2022-10-19T12:28:00Z</dcterms:modified>
</cp:coreProperties>
</file>