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25D" w:rsidP="009262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ICPPRP398 Set up and produce a 3D scan</w:t>
      </w:r>
      <w:r>
        <w:fldChar w:fldCharType="end"/>
      </w:r>
    </w:p>
    <w:p w:rsidR="0092625D" w:rsidP="0092625D">
      <w:pPr>
        <w:pStyle w:val="Version"/>
        <w:sectPr w:rsidSect="005F5A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AD2" w:rsidP="005F5AD2">
      <w:pPr>
        <w:pStyle w:val="SuperHeading"/>
      </w:pPr>
      <w:r w:rsidRPr="005F5AD2">
        <w:t>ICPPRP398 Set up and produce a 3D scan</w:t>
      </w:r>
    </w:p>
    <w:p w:rsidR="00000000" w:rsidRPr="005F5AD2" w:rsidP="005F5AD2">
      <w:pPr>
        <w:pStyle w:val="Heading1"/>
      </w:pPr>
      <w:bookmarkStart w:id="1" w:name="O_890604"/>
      <w:bookmarkEnd w:id="1"/>
      <w:r w:rsidRPr="005F5A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F5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BodyText"/>
            </w:pPr>
            <w:r w:rsidRPr="005F5A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rPr>
                <w:rStyle w:val="SpecialBold"/>
              </w:rPr>
              <w:t>Comments</w:t>
            </w:r>
          </w:p>
        </w:tc>
      </w:tr>
      <w:tr w:rsidTr="005F5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BodyText"/>
            </w:pPr>
            <w:r w:rsidRPr="005F5AD2">
              <w:t>This version first released with ICP Printing and Graphic Arts Training Package Version 2.0.</w:t>
            </w:r>
          </w:p>
        </w:tc>
      </w:tr>
    </w:tbl>
    <w:p w:rsidR="00000000" w:rsidRPr="005F5AD2" w:rsidP="005F5AD2">
      <w:pPr>
        <w:pStyle w:val="BodyText"/>
      </w:pPr>
    </w:p>
    <w:p w:rsidR="00000000" w:rsidRPr="005F5AD2" w:rsidP="005F5AD2">
      <w:pPr>
        <w:pStyle w:val="AllowPageBreak"/>
      </w:pPr>
    </w:p>
    <w:p w:rsidR="00000000" w:rsidRPr="005F5AD2" w:rsidP="005F5AD2">
      <w:pPr>
        <w:pStyle w:val="Heading1"/>
      </w:pPr>
      <w:bookmarkStart w:id="2" w:name="O_890605"/>
      <w:bookmarkEnd w:id="2"/>
      <w:r w:rsidRPr="005F5AD2">
        <w:t>Application</w:t>
      </w:r>
    </w:p>
    <w:p w:rsidR="00000000" w:rsidRPr="005F5AD2" w:rsidP="0092625D">
      <w:pPr>
        <w:pStyle w:val="BodyText"/>
      </w:pPr>
      <w:r w:rsidRPr="005F5AD2">
        <w:t>This unit describes the skills and knowledge required to set up and operate a three</w:t>
      </w:r>
      <w:r w:rsidRPr="005F5AD2">
        <w:t>-dimensional (3D) scanner to scan a 3D object and output data to a specified data file type.</w:t>
      </w:r>
    </w:p>
    <w:p w:rsidR="00000000" w:rsidRPr="005F5AD2" w:rsidP="0092625D">
      <w:pPr>
        <w:pStyle w:val="BodyText"/>
      </w:pPr>
      <w:r w:rsidRPr="005F5AD2">
        <w:t>It applies to individuals working in technical fields who utilise 3D images for graphical, artistic and manufacturing applications.</w:t>
      </w:r>
    </w:p>
    <w:p w:rsidR="00000000" w:rsidRPr="005F5AD2" w:rsidP="0092625D">
      <w:pPr>
        <w:pStyle w:val="BodyText"/>
      </w:pPr>
      <w:r w:rsidRPr="005F5AD2">
        <w:t xml:space="preserve">No licensing, legislative or </w:t>
      </w:r>
      <w:r w:rsidRPr="005F5AD2">
        <w:t>certification requirements apply to this unit at the time of publication.</w:t>
      </w:r>
    </w:p>
    <w:p w:rsidR="00000000" w:rsidRPr="005F5AD2" w:rsidP="005F5AD2">
      <w:pPr>
        <w:pStyle w:val="Heading1"/>
      </w:pPr>
      <w:bookmarkStart w:id="3" w:name="O_890608"/>
      <w:bookmarkEnd w:id="3"/>
      <w:r w:rsidRPr="005F5AD2">
        <w:t>Unit Sector</w:t>
      </w:r>
    </w:p>
    <w:p w:rsidR="00000000" w:rsidRPr="005F5AD2" w:rsidP="0092625D">
      <w:pPr>
        <w:pStyle w:val="BodyText"/>
      </w:pPr>
      <w:r w:rsidRPr="005F5AD2">
        <w:t>Pre-Press</w:t>
      </w:r>
    </w:p>
    <w:p w:rsidR="00000000" w:rsidRPr="005F5AD2" w:rsidP="005F5AD2">
      <w:pPr>
        <w:pStyle w:val="Heading1"/>
      </w:pPr>
      <w:bookmarkStart w:id="4" w:name="O_890609"/>
      <w:bookmarkEnd w:id="4"/>
      <w:r w:rsidRPr="005F5AD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F5A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BodyText"/>
            </w:pPr>
            <w:r w:rsidRPr="005F5AD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rPr>
                <w:rStyle w:val="SpecialBold"/>
              </w:rPr>
              <w:t>PERFORMANCE CRITERIA</w:t>
            </w:r>
          </w:p>
        </w:tc>
      </w:tr>
      <w:tr w:rsidTr="005F5A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BodyText"/>
            </w:pPr>
            <w:r w:rsidRPr="005F5AD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5A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1. Prepare object to be scanned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BodyText"/>
            </w:pPr>
            <w:r w:rsidRPr="005F5AD2">
              <w:t xml:space="preserve">1.1 Size and complexity of the object to be scanned is determined </w:t>
            </w:r>
          </w:p>
          <w:p w:rsidR="00000000" w:rsidRPr="005F5AD2" w:rsidP="005F5AD2">
            <w:pPr>
              <w:pStyle w:val="BodyText"/>
            </w:pPr>
            <w:r w:rsidRPr="005F5AD2">
              <w:t>1.2 Output requirements of scan are determined from specific</w:t>
            </w:r>
            <w:r w:rsidRPr="005F5AD2">
              <w:t>ations and confirmed with client</w:t>
            </w:r>
          </w:p>
          <w:p w:rsidR="00000000" w:rsidRPr="005F5AD2" w:rsidP="005F5AD2">
            <w:pPr>
              <w:pStyle w:val="BodyText"/>
            </w:pPr>
            <w:r w:rsidRPr="005F5AD2">
              <w:t>1.3 Appropriate scanner is selected to suit the type and complexity of object to be scanned</w:t>
            </w:r>
          </w:p>
          <w:p w:rsidR="00000000" w:rsidRPr="005F5AD2" w:rsidP="005F5AD2">
            <w:pPr>
              <w:pStyle w:val="BodyText"/>
            </w:pPr>
            <w:r w:rsidRPr="005F5AD2">
              <w:t>1.4 Object is surface treated according to the scanner</w:t>
            </w:r>
            <w:r>
              <w:t>’</w:t>
            </w:r>
            <w:r w:rsidRPr="005F5AD2">
              <w:t>s operating requirements</w:t>
            </w:r>
          </w:p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1.5 Object is oriented for the most efficient scan</w:t>
            </w:r>
          </w:p>
        </w:tc>
      </w:tr>
      <w:tr w:rsidTr="005F5A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0"/>
        </w:trPr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2. Prepare scanner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BodyText"/>
            </w:pPr>
            <w:r w:rsidRPr="005F5AD2">
              <w:t>2.1 Scanner is checked and adjusted in readiness for operation according to manufacturer</w:t>
            </w:r>
            <w:r>
              <w:t>’</w:t>
            </w:r>
            <w:r w:rsidRPr="005F5AD2">
              <w:t>s operating procedures</w:t>
            </w:r>
          </w:p>
          <w:p w:rsidR="00000000" w:rsidRPr="005F5AD2" w:rsidP="005F5AD2">
            <w:pPr>
              <w:pStyle w:val="BodyText"/>
            </w:pPr>
            <w:r w:rsidRPr="005F5AD2">
              <w:t>2.2 Any malfunctions are reported to relevant personnel for repair or maintenance in accordance with organisational procedures</w:t>
            </w:r>
          </w:p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2.3 Tolerance level of the scanner is set to achieve the most effective scan that meets client output specifications</w:t>
            </w:r>
          </w:p>
        </w:tc>
      </w:tr>
      <w:tr w:rsidTr="005F5A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0"/>
        </w:trPr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 xml:space="preserve">3. Operate </w:t>
            </w:r>
            <w:r w:rsidRPr="005F5AD2">
              <w:t>scanner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BodyText"/>
            </w:pPr>
            <w:r w:rsidRPr="005F5AD2">
              <w:t>3.1 Scanner is operated efficiently according to manufacturer</w:t>
            </w:r>
            <w:r>
              <w:t>’</w:t>
            </w:r>
            <w:r w:rsidRPr="005F5AD2">
              <w:t>s operating procedures and the organisation</w:t>
            </w:r>
            <w:r>
              <w:t>’</w:t>
            </w:r>
            <w:r w:rsidRPr="005F5AD2">
              <w:t>s work health and safety (WHS) procedures</w:t>
            </w:r>
          </w:p>
          <w:p w:rsidR="00000000" w:rsidRPr="005F5AD2" w:rsidP="005F5AD2">
            <w:pPr>
              <w:pStyle w:val="BodyText"/>
            </w:pPr>
            <w:r w:rsidRPr="005F5AD2">
              <w:t>3.2 Scanner settings are monitored and adjusted to ensure an effective scan</w:t>
            </w:r>
          </w:p>
          <w:p w:rsidR="00000000" w:rsidRPr="005F5AD2" w:rsidP="005F5AD2">
            <w:pPr>
              <w:pStyle w:val="BodyText"/>
            </w:pPr>
            <w:r w:rsidRPr="005F5AD2">
              <w:t>3.3 Scanner files are re</w:t>
            </w:r>
            <w:r w:rsidRPr="005F5AD2">
              <w:t>trieved according to manufacturer</w:t>
            </w:r>
            <w:r>
              <w:t>’</w:t>
            </w:r>
            <w:r w:rsidRPr="005F5AD2">
              <w:t>s operating procedures</w:t>
            </w:r>
          </w:p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3.4 Scanner is shut down and reset according to organisational and manufacturer</w:t>
            </w:r>
            <w:r>
              <w:t>’</w:t>
            </w:r>
            <w:r w:rsidRPr="005F5AD2">
              <w:t>s operating procedures</w:t>
            </w:r>
          </w:p>
        </w:tc>
      </w:tr>
      <w:tr w:rsidTr="005F5A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0"/>
        </w:trPr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4. Prepare output file ready for end user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BodyText"/>
            </w:pPr>
            <w:r w:rsidRPr="005F5AD2">
              <w:t>4.1 Scanner files are downloaded to computer</w:t>
            </w:r>
          </w:p>
          <w:p w:rsidR="00000000" w:rsidRPr="005F5AD2" w:rsidP="005F5AD2">
            <w:pPr>
              <w:pStyle w:val="BodyText"/>
            </w:pPr>
            <w:r w:rsidRPr="005F5AD2">
              <w:t>4.2 Data</w:t>
            </w:r>
            <w:r w:rsidRPr="005F5AD2">
              <w:t xml:space="preserve"> and images are checked to confirm quality meets client specifications</w:t>
            </w:r>
          </w:p>
          <w:p w:rsidR="00000000" w:rsidRPr="005F5AD2" w:rsidP="005F5AD2">
            <w:pPr>
              <w:pStyle w:val="BodyText"/>
            </w:pPr>
            <w:r w:rsidRPr="005F5AD2">
              <w:t>4.3 Scanner output files are converted into the specified file format</w:t>
            </w:r>
          </w:p>
          <w:p w:rsidR="00000000" w:rsidRPr="005F5AD2" w:rsidP="005F5AD2">
            <w:pPr>
              <w:pStyle w:val="BodyText"/>
            </w:pPr>
            <w:r w:rsidRPr="005F5AD2">
              <w:t>4.4 Data files are presented to the client to confirm specifications have been met</w:t>
            </w:r>
          </w:p>
        </w:tc>
      </w:tr>
    </w:tbl>
    <w:p w:rsidR="00000000" w:rsidRPr="005F5AD2" w:rsidP="005F5AD2">
      <w:pPr>
        <w:pStyle w:val="BodyText"/>
      </w:pPr>
    </w:p>
    <w:p w:rsidR="00000000" w:rsidRPr="005F5AD2" w:rsidP="005F5AD2">
      <w:pPr>
        <w:pStyle w:val="AllowPageBreak"/>
      </w:pPr>
    </w:p>
    <w:p w:rsidR="00000000" w:rsidRPr="005F5AD2" w:rsidP="005F5AD2">
      <w:pPr>
        <w:pStyle w:val="Heading1"/>
      </w:pPr>
      <w:bookmarkStart w:id="5" w:name="O_890610"/>
      <w:bookmarkEnd w:id="5"/>
      <w:r w:rsidRPr="005F5AD2">
        <w:t>Foundation Skills</w:t>
      </w:r>
    </w:p>
    <w:p w:rsidR="00000000" w:rsidRPr="0092625D" w:rsidP="0092625D">
      <w:pPr>
        <w:pStyle w:val="BodyText"/>
        <w:rPr>
          <w:i/>
        </w:rPr>
      </w:pPr>
      <w:r w:rsidRPr="0092625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4"/>
        <w:gridCol w:w="5838"/>
      </w:tblGrid>
      <w:tr w:rsidTr="005F5A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0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BodyText"/>
            </w:pPr>
            <w:r w:rsidRPr="005F5AD2">
              <w:rPr>
                <w:rStyle w:val="SpecialBold"/>
              </w:rPr>
              <w:t>Skill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BodyText"/>
            </w:pPr>
            <w:r w:rsidRPr="005F5AD2">
              <w:rPr>
                <w:rStyle w:val="SpecialBold"/>
              </w:rPr>
              <w:t>Performance Criteria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rPr>
                <w:rStyle w:val="SpecialBold"/>
              </w:rPr>
              <w:t>Description</w:t>
            </w:r>
          </w:p>
        </w:tc>
      </w:tr>
      <w:tr w:rsidTr="005F5A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0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BodyText"/>
            </w:pPr>
          </w:p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Reading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1.2, 1.4, 2.1, 2.2, 2.3, 3.1-</w:t>
            </w:r>
            <w:r w:rsidRPr="005F5AD2">
              <w:t>3.4, 4.2, 4.3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ListBullet"/>
              <w:rPr>
                <w:lang w:val="en-NZ"/>
              </w:rPr>
            </w:pPr>
            <w:r w:rsidRPr="005F5AD2">
              <w:t>Analyses graphics files and other documentation to determine scanning requirements</w:t>
            </w:r>
          </w:p>
        </w:tc>
      </w:tr>
      <w:tr w:rsidTr="005F5A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0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Writing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4.3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ListBullet"/>
              <w:rPr>
                <w:lang w:val="en-NZ"/>
              </w:rPr>
            </w:pPr>
            <w:r w:rsidRPr="005F5AD2">
              <w:t>Names data files according to naming conventions</w:t>
            </w:r>
          </w:p>
        </w:tc>
      </w:tr>
      <w:tr w:rsidTr="005F5A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0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Oral communication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1.2, 2.2, 4.4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ListBullet"/>
              <w:rPr>
                <w:lang w:val="en-NZ"/>
              </w:rPr>
            </w:pPr>
            <w:r w:rsidRPr="005F5AD2">
              <w:t>Effectively participates in verbal exchanges using active listening and questioning to convey and clarify information</w:t>
            </w:r>
          </w:p>
        </w:tc>
      </w:tr>
      <w:tr w:rsidTr="005F5A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0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Numeracy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1.1, 2.3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ListBullet"/>
            </w:pPr>
            <w:r w:rsidRPr="005F5AD2">
              <w:t>Uses mathematical processes to estimate size</w:t>
            </w:r>
          </w:p>
          <w:p w:rsidR="00000000" w:rsidP="005F5AD2">
            <w:pPr>
              <w:pStyle w:val="ListBullet"/>
              <w:rPr>
                <w:lang w:val="en-NZ"/>
              </w:rPr>
            </w:pPr>
            <w:r w:rsidRPr="005F5AD2">
              <w:t>Performs mathematical calculations to check and adjust software to reflec</w:t>
            </w:r>
            <w:r w:rsidRPr="005F5AD2">
              <w:t>t appropriate tolerances for scanning</w:t>
            </w:r>
          </w:p>
        </w:tc>
      </w:tr>
      <w:tr w:rsidTr="005F5A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0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Navigate the world of work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2.2, 3.1, 3.4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ListBullet"/>
            </w:pPr>
            <w:r w:rsidRPr="005F5AD2">
              <w:t>Understands roles and responsibilities for tasks and makes basic decisions on work completion parameters</w:t>
            </w:r>
          </w:p>
          <w:p w:rsidR="00000000" w:rsidP="005F5AD2">
            <w:pPr>
              <w:pStyle w:val="ListBullet"/>
              <w:rPr>
                <w:lang w:val="en-NZ"/>
              </w:rPr>
            </w:pPr>
            <w:r w:rsidRPr="005F5AD2">
              <w:t>Complies with legislative and organisational requirements</w:t>
            </w:r>
          </w:p>
        </w:tc>
      </w:tr>
      <w:tr w:rsidTr="005F5A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0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Interact with others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1.2, 2.2, 4.4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ListBullet"/>
              <w:rPr>
                <w:lang w:val="en-NZ"/>
              </w:rPr>
            </w:pPr>
            <w:r w:rsidRPr="005F5AD2">
              <w:t>Understands what to communicate, with whom and how, in routine work situations</w:t>
            </w:r>
          </w:p>
        </w:tc>
      </w:tr>
      <w:tr w:rsidTr="005F5A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Get the work done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1.1-1.5, 2.1, 2.2, 2.3, 3.1-3.4, 4.1, 4.2, 4.3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ListBullet"/>
            </w:pPr>
            <w:r w:rsidRPr="005F5AD2">
              <w:t>Takes responsibility for planning, sequencing and prioritising tasks and o</w:t>
            </w:r>
            <w:r w:rsidRPr="005F5AD2">
              <w:t>wn workload for efficiency and effective outcomes</w:t>
            </w:r>
          </w:p>
          <w:p w:rsidR="00000000" w:rsidRPr="005F5AD2" w:rsidP="005F5AD2">
            <w:pPr>
              <w:pStyle w:val="ListBullet"/>
            </w:pPr>
            <w:r w:rsidRPr="005F5AD2">
              <w:t xml:space="preserve">Makes routine decisions and implements standard procedures to address problems </w:t>
            </w:r>
          </w:p>
          <w:p w:rsidR="00000000" w:rsidRPr="005F5AD2" w:rsidP="005F5AD2">
            <w:pPr>
              <w:pStyle w:val="ListBullet"/>
            </w:pPr>
            <w:r w:rsidRPr="005F5AD2">
              <w:t>Uses familiar digital technologies and systems to control equipment, access information, enter data and save files</w:t>
            </w:r>
          </w:p>
        </w:tc>
      </w:tr>
    </w:tbl>
    <w:p w:rsidR="00000000" w:rsidRPr="005F5AD2" w:rsidP="005F5AD2">
      <w:pPr>
        <w:pStyle w:val="BodyText"/>
      </w:pPr>
    </w:p>
    <w:p w:rsidR="00000000" w:rsidRPr="005F5AD2" w:rsidP="005F5AD2">
      <w:pPr>
        <w:pStyle w:val="AllowPageBreak"/>
      </w:pPr>
    </w:p>
    <w:p w:rsidR="00000000" w:rsidRPr="005F5AD2" w:rsidP="005F5AD2">
      <w:pPr>
        <w:pStyle w:val="Heading1"/>
      </w:pPr>
      <w:bookmarkStart w:id="6" w:name="O_890612"/>
      <w:bookmarkEnd w:id="6"/>
      <w:r w:rsidRPr="005F5AD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5F5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BodyText"/>
            </w:pPr>
            <w:r w:rsidRPr="005F5AD2">
              <w:rPr>
                <w:rStyle w:val="SpecialBold"/>
              </w:rPr>
              <w:t xml:space="preserve">Code and title </w:t>
            </w:r>
          </w:p>
          <w:p w:rsidR="00000000" w:rsidRPr="005F5AD2" w:rsidP="005F5AD2">
            <w:pPr>
              <w:pStyle w:val="BodyText"/>
            </w:pPr>
            <w:r w:rsidRPr="005F5AD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BodyText"/>
            </w:pPr>
            <w:r w:rsidRPr="005F5AD2">
              <w:rPr>
                <w:rStyle w:val="SpecialBold"/>
              </w:rPr>
              <w:t>Code and title</w:t>
            </w:r>
          </w:p>
          <w:p w:rsidR="00000000" w:rsidRPr="005F5AD2" w:rsidP="005F5AD2">
            <w:pPr>
              <w:pStyle w:val="BodyText"/>
            </w:pPr>
            <w:r w:rsidRPr="005F5AD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BodyText"/>
            </w:pPr>
            <w:r w:rsidRPr="005F5AD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rPr>
                <w:rStyle w:val="SpecialBold"/>
              </w:rPr>
              <w:t>Equivalence status</w:t>
            </w:r>
          </w:p>
        </w:tc>
      </w:tr>
      <w:tr w:rsidTr="005F5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ICPPRP398 Set up and produce a 3D scan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BodyText"/>
            </w:pPr>
            <w:r w:rsidRPr="005F5AD2">
              <w:t>No equivalent unit</w:t>
            </w:r>
          </w:p>
        </w:tc>
      </w:tr>
    </w:tbl>
    <w:p w:rsidR="00000000" w:rsidRPr="005F5AD2" w:rsidP="005F5AD2">
      <w:pPr>
        <w:pStyle w:val="BodyText"/>
      </w:pPr>
    </w:p>
    <w:p w:rsidR="00000000" w:rsidRPr="005F5AD2" w:rsidP="005F5AD2">
      <w:pPr>
        <w:pStyle w:val="AllowPageBreak"/>
      </w:pPr>
    </w:p>
    <w:p w:rsidR="00000000" w:rsidRPr="005F5AD2" w:rsidP="005F5AD2">
      <w:pPr>
        <w:pStyle w:val="Heading1"/>
      </w:pPr>
      <w:bookmarkStart w:id="7" w:name="O_890619"/>
      <w:bookmarkEnd w:id="7"/>
      <w:r w:rsidRPr="005F5AD2">
        <w:t>Links</w:t>
      </w:r>
    </w:p>
    <w:p w:rsidR="00000000" w:rsidRPr="005F5AD2" w:rsidP="0092625D">
      <w:pPr>
        <w:pStyle w:val="BodyText"/>
      </w:pPr>
      <w:r w:rsidRPr="005F5A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661C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F5AD2" w:rsidP="0092625D">
      <w:pPr>
        <w:pStyle w:val="BodyText"/>
        <w:sectPr w:rsidSect="005F5A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5AD2" w:rsidP="005F5AD2">
      <w:pPr>
        <w:pStyle w:val="SuperHeading"/>
      </w:pPr>
      <w:r w:rsidRPr="005F5AD2">
        <w:t xml:space="preserve">Assessment </w:t>
      </w:r>
      <w:r w:rsidRPr="005F5AD2">
        <w:t>Requirements for ICPPRP398 Set up and produce a 3D scan</w:t>
      </w:r>
    </w:p>
    <w:p w:rsidR="00000000" w:rsidRPr="005F5AD2" w:rsidP="005F5AD2">
      <w:pPr>
        <w:pStyle w:val="Heading1"/>
      </w:pPr>
      <w:bookmarkStart w:id="8" w:name="O_890614"/>
      <w:bookmarkEnd w:id="8"/>
      <w:r w:rsidRPr="005F5A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F5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BodyText"/>
            </w:pPr>
            <w:r w:rsidRPr="005F5A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rPr>
                <w:rStyle w:val="SpecialBold"/>
              </w:rPr>
              <w:t>Comments</w:t>
            </w:r>
          </w:p>
        </w:tc>
      </w:tr>
      <w:tr w:rsidTr="005F5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D2">
            <w:pPr>
              <w:pStyle w:val="BodyText"/>
              <w:rPr>
                <w:lang w:val="en-NZ"/>
              </w:rPr>
            </w:pPr>
            <w:r w:rsidRPr="005F5A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D2" w:rsidP="005F5AD2">
            <w:pPr>
              <w:pStyle w:val="BodyText"/>
            </w:pPr>
            <w:r w:rsidRPr="005F5AD2">
              <w:t>This version first released with ICP Printing and Graphic Arts Training Package Version 2.0.</w:t>
            </w:r>
          </w:p>
        </w:tc>
      </w:tr>
    </w:tbl>
    <w:p w:rsidR="00000000" w:rsidRPr="005F5AD2" w:rsidP="005F5AD2">
      <w:pPr>
        <w:pStyle w:val="BodyText"/>
      </w:pPr>
    </w:p>
    <w:p w:rsidR="00000000" w:rsidRPr="005F5AD2" w:rsidP="005F5AD2">
      <w:pPr>
        <w:pStyle w:val="AllowPageBreak"/>
      </w:pPr>
    </w:p>
    <w:p w:rsidR="00000000" w:rsidRPr="005F5AD2" w:rsidP="005F5AD2">
      <w:pPr>
        <w:pStyle w:val="Heading1"/>
      </w:pPr>
      <w:bookmarkStart w:id="9" w:name="O_890615"/>
      <w:bookmarkEnd w:id="9"/>
      <w:r w:rsidRPr="005F5AD2">
        <w:t>Performance Evidence</w:t>
      </w:r>
    </w:p>
    <w:p w:rsidR="00000000" w:rsidRPr="005F5AD2" w:rsidP="0092625D">
      <w:pPr>
        <w:pStyle w:val="BodyText"/>
      </w:pPr>
      <w:r w:rsidRPr="005F5AD2">
        <w:t>Evidence of the ability to:</w:t>
      </w:r>
    </w:p>
    <w:p w:rsidR="00000000" w:rsidRPr="005F5AD2" w:rsidP="005F5AD2">
      <w:pPr>
        <w:pStyle w:val="ListBullet"/>
      </w:pPr>
      <w:r w:rsidRPr="005F5AD2">
        <w:t>communicate with client to ascertain needs</w:t>
      </w:r>
    </w:p>
    <w:p w:rsidR="00000000" w:rsidRPr="005F5AD2" w:rsidP="005F5AD2">
      <w:pPr>
        <w:pStyle w:val="ListBullet"/>
      </w:pPr>
      <w:r w:rsidRPr="005F5AD2">
        <w:t>determine scan requirements from client specifications and object criteria</w:t>
      </w:r>
    </w:p>
    <w:p w:rsidR="00000000" w:rsidRPr="005F5AD2" w:rsidP="005F5AD2">
      <w:pPr>
        <w:pStyle w:val="ListBullet"/>
      </w:pPr>
      <w:r w:rsidRPr="005F5AD2">
        <w:t>select an appropriate scanner and prepare the surface of the object</w:t>
      </w:r>
    </w:p>
    <w:p w:rsidR="00000000" w:rsidRPr="005F5AD2" w:rsidP="005F5AD2">
      <w:pPr>
        <w:pStyle w:val="ListBullet"/>
      </w:pPr>
      <w:r w:rsidRPr="005F5AD2">
        <w:t>prepare the scanner and orient the object effectively</w:t>
      </w:r>
    </w:p>
    <w:p w:rsidR="00000000" w:rsidRPr="005F5AD2" w:rsidP="005F5AD2">
      <w:pPr>
        <w:pStyle w:val="ListBullet"/>
      </w:pPr>
      <w:r w:rsidRPr="005F5AD2">
        <w:t>scan the object safely and efficiently</w:t>
      </w:r>
    </w:p>
    <w:p w:rsidR="00000000" w:rsidRPr="005F5AD2" w:rsidP="005F5AD2">
      <w:pPr>
        <w:pStyle w:val="ListBullet"/>
      </w:pPr>
      <w:r w:rsidRPr="005F5AD2">
        <w:t>create files from scanner to client specifications.</w:t>
      </w:r>
    </w:p>
    <w:p w:rsidR="00000000" w:rsidRPr="005F5AD2" w:rsidP="005F5AD2">
      <w:pPr>
        <w:pStyle w:val="BodyText"/>
      </w:pPr>
    </w:p>
    <w:p w:rsidR="00000000" w:rsidRPr="005F5AD2" w:rsidP="0092625D">
      <w:pPr>
        <w:pStyle w:val="BodyText"/>
      </w:pPr>
      <w:r w:rsidRPr="005F5AD2">
        <w:t>Note: If a specific volume or frequency is not stated, then evidence must be provided at least once.</w:t>
      </w:r>
    </w:p>
    <w:p w:rsidR="00000000" w:rsidRPr="005F5AD2" w:rsidP="005F5AD2">
      <w:pPr>
        <w:pStyle w:val="Heading1"/>
      </w:pPr>
      <w:bookmarkStart w:id="10" w:name="O_890616"/>
      <w:bookmarkEnd w:id="10"/>
      <w:r w:rsidRPr="005F5AD2">
        <w:t>Knowledge Evidence</w:t>
      </w:r>
    </w:p>
    <w:p w:rsidR="00000000" w:rsidRPr="005F5AD2" w:rsidP="0092625D">
      <w:pPr>
        <w:pStyle w:val="BodyText"/>
      </w:pPr>
      <w:r w:rsidRPr="005F5AD2">
        <w:t>To complete the unit requirements safely and effectively, the individual must:</w:t>
      </w:r>
    </w:p>
    <w:p w:rsidR="00000000" w:rsidRPr="005F5AD2" w:rsidP="005F5AD2">
      <w:pPr>
        <w:pStyle w:val="ListBullet"/>
      </w:pPr>
      <w:r w:rsidRPr="005F5AD2">
        <w:t>describe the common three-dimensional (3D) scanner technologies and their respective applications</w:t>
      </w:r>
    </w:p>
    <w:p w:rsidR="00000000" w:rsidRPr="005F5AD2" w:rsidP="005F5AD2">
      <w:pPr>
        <w:pStyle w:val="ListBullet"/>
      </w:pPr>
      <w:r w:rsidRPr="005F5AD2">
        <w:t>evaluate a range of objects to be scanned and selec</w:t>
      </w:r>
      <w:r w:rsidRPr="005F5AD2">
        <w:t>t an appropriate scanner and the treatments to be applied</w:t>
      </w:r>
    </w:p>
    <w:p w:rsidR="00000000" w:rsidRPr="005F5AD2" w:rsidP="005F5AD2">
      <w:pPr>
        <w:pStyle w:val="ListBullet"/>
      </w:pPr>
      <w:r w:rsidRPr="005F5AD2">
        <w:t>list and describe current industries where 3D scanning is used</w:t>
      </w:r>
    </w:p>
    <w:p w:rsidR="00000000" w:rsidRPr="005F5AD2" w:rsidP="005F5AD2">
      <w:pPr>
        <w:pStyle w:val="ListBullet"/>
      </w:pPr>
      <w:r w:rsidRPr="005F5AD2">
        <w:t>identify the safety requirements when using 3D scanners</w:t>
      </w:r>
    </w:p>
    <w:p w:rsidR="00000000" w:rsidRPr="005F5AD2" w:rsidP="005F5AD2">
      <w:pPr>
        <w:pStyle w:val="ListBullet"/>
      </w:pPr>
      <w:r w:rsidRPr="005F5AD2">
        <w:t>explain the importance of adjusting or considering scale, units of measurement,</w:t>
      </w:r>
      <w:r w:rsidRPr="005F5AD2">
        <w:t xml:space="preserve"> calibration, distance from subject, tolerance, and resolution for efficient 3D scans</w:t>
      </w:r>
    </w:p>
    <w:p w:rsidR="00000000" w:rsidRPr="005F5AD2" w:rsidP="005F5AD2">
      <w:pPr>
        <w:pStyle w:val="ListBullet"/>
      </w:pPr>
      <w:r w:rsidRPr="005F5AD2">
        <w:t>specify the output file types for various applications, including but not limited to, the following file extensions:</w:t>
      </w:r>
    </w:p>
    <w:p w:rsidR="00000000" w:rsidRPr="005F5AD2" w:rsidP="005F5AD2">
      <w:pPr>
        <w:pStyle w:val="ListBullet2"/>
      </w:pPr>
      <w:r w:rsidRPr="005F5AD2">
        <w:t>STL - standard triangle language/standard tessellati</w:t>
      </w:r>
      <w:r w:rsidRPr="005F5AD2">
        <w:t>on language file format</w:t>
      </w:r>
    </w:p>
    <w:p w:rsidR="00000000" w:rsidRPr="005F5AD2" w:rsidP="005F5AD2">
      <w:pPr>
        <w:pStyle w:val="ListBullet2"/>
      </w:pPr>
      <w:r w:rsidRPr="005F5AD2">
        <w:t>OBJ - geometry definition file format</w:t>
      </w:r>
    </w:p>
    <w:p w:rsidR="00000000" w:rsidRPr="005F5AD2" w:rsidP="005F5AD2">
      <w:pPr>
        <w:pStyle w:val="ListBullet2"/>
      </w:pPr>
      <w:r w:rsidRPr="005F5AD2">
        <w:t>PLY - polygon file format</w:t>
      </w:r>
    </w:p>
    <w:p w:rsidR="00000000" w:rsidRPr="005F5AD2" w:rsidP="005F5AD2">
      <w:pPr>
        <w:pStyle w:val="ListBullet2"/>
      </w:pPr>
      <w:r w:rsidRPr="005F5AD2">
        <w:t>VRML - virtual reality modelling language file format</w:t>
      </w:r>
    </w:p>
    <w:p w:rsidR="00000000" w:rsidRPr="005F5AD2" w:rsidP="005F5AD2">
      <w:pPr>
        <w:pStyle w:val="ListBullet2"/>
      </w:pPr>
      <w:r w:rsidRPr="005F5AD2">
        <w:t>XYZ/PTX - point cloud file formats</w:t>
      </w:r>
    </w:p>
    <w:p w:rsidR="00000000" w:rsidRPr="005F5AD2" w:rsidP="005F5AD2">
      <w:pPr>
        <w:pStyle w:val="ListBullet2"/>
      </w:pPr>
      <w:r w:rsidRPr="005F5AD2">
        <w:t>AMF - additive manufacturing file format</w:t>
      </w:r>
    </w:p>
    <w:p w:rsidR="00000000" w:rsidRPr="005F5AD2" w:rsidP="005F5AD2">
      <w:pPr>
        <w:pStyle w:val="ListBullet"/>
      </w:pPr>
      <w:r w:rsidRPr="005F5AD2">
        <w:t>describe the file conversion process required to prepare files for various applications.</w:t>
      </w:r>
    </w:p>
    <w:p w:rsidR="00000000" w:rsidRPr="005F5AD2" w:rsidP="005F5AD2">
      <w:pPr>
        <w:pStyle w:val="AllowPageBreak"/>
      </w:pPr>
    </w:p>
    <w:p w:rsidR="00000000" w:rsidRPr="005F5AD2" w:rsidP="005F5AD2">
      <w:pPr>
        <w:pStyle w:val="Heading1"/>
      </w:pPr>
      <w:bookmarkStart w:id="11" w:name="O_890617"/>
      <w:bookmarkEnd w:id="11"/>
      <w:r w:rsidRPr="005F5AD2">
        <w:t>Assessment Conditions</w:t>
      </w:r>
    </w:p>
    <w:p w:rsidR="00000000" w:rsidRPr="005F5AD2" w:rsidP="0092625D">
      <w:pPr>
        <w:pStyle w:val="BodyText"/>
      </w:pPr>
      <w:r w:rsidRPr="005F5AD2">
        <w:t>Gather evidence to demonstrate consistent performance in conditions that are safe and replicate the workplace. Noise levels, pro</w:t>
      </w:r>
      <w:r w:rsidRPr="005F5AD2">
        <w:t>duction flow, interruptions and time variances must be typical of those experienced in the printing and graphic arts field of work and include access to:</w:t>
      </w:r>
    </w:p>
    <w:p w:rsidR="00000000" w:rsidRPr="005F5AD2" w:rsidP="005F5AD2">
      <w:pPr>
        <w:pStyle w:val="ListBullet"/>
      </w:pPr>
      <w:r w:rsidRPr="005F5AD2">
        <w:t>a 3D model</w:t>
      </w:r>
    </w:p>
    <w:p w:rsidR="00000000" w:rsidRPr="005F5AD2" w:rsidP="005F5AD2">
      <w:pPr>
        <w:pStyle w:val="ListBullet"/>
      </w:pPr>
      <w:r w:rsidRPr="005F5AD2">
        <w:t>a 3D scanner</w:t>
      </w:r>
    </w:p>
    <w:p w:rsidR="00000000" w:rsidRPr="005F5AD2" w:rsidP="005F5AD2">
      <w:pPr>
        <w:pStyle w:val="ListBullet"/>
      </w:pPr>
      <w:r w:rsidRPr="005F5AD2">
        <w:t>specifications for scanner output files</w:t>
      </w:r>
    </w:p>
    <w:p w:rsidR="00000000" w:rsidRPr="005F5AD2" w:rsidP="005F5AD2">
      <w:pPr>
        <w:pStyle w:val="ListBullet"/>
      </w:pPr>
      <w:r w:rsidRPr="005F5AD2">
        <w:t>organisational and manufacturers</w:t>
      </w:r>
      <w:r>
        <w:t>’</w:t>
      </w:r>
      <w:r w:rsidRPr="005F5AD2">
        <w:t xml:space="preserve"> operating procedures.</w:t>
      </w:r>
    </w:p>
    <w:p w:rsidR="00000000" w:rsidRPr="005F5AD2" w:rsidP="005F5AD2">
      <w:pPr>
        <w:pStyle w:val="BodyText"/>
      </w:pPr>
    </w:p>
    <w:p w:rsidR="00000000" w:rsidRPr="005F5AD2" w:rsidP="0092625D">
      <w:pPr>
        <w:pStyle w:val="BodyText"/>
      </w:pPr>
      <w:r w:rsidRPr="005F5AD2">
        <w:t>Assessors of this unit must satisfy the requirements for assessors in applicable vocational education and training legislation, frameworks and/or standards.</w:t>
      </w:r>
    </w:p>
    <w:p w:rsidR="00000000" w:rsidRPr="005F5AD2" w:rsidP="005F5AD2">
      <w:pPr>
        <w:pStyle w:val="Heading1"/>
      </w:pPr>
      <w:bookmarkStart w:id="12" w:name="O_890620"/>
      <w:bookmarkEnd w:id="12"/>
      <w:r w:rsidRPr="005F5AD2">
        <w:t>Links</w:t>
      </w:r>
    </w:p>
    <w:p w:rsidR="00000000" w:rsidRPr="005F5AD2" w:rsidP="0092625D">
      <w:pPr>
        <w:pStyle w:val="BodyText"/>
      </w:pPr>
      <w:r w:rsidRPr="005F5AD2">
        <w:t>Companion Volume im</w:t>
      </w:r>
      <w:r w:rsidRPr="005F5AD2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661C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F5AD2" w:rsidP="005F5AD2"/>
    <w:sectPr w:rsidSect="005F5A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D2" w:rsidRPr="0092625D" w:rsidP="009262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5D" w:rsidP="005F5A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625D" w:rsidP="005F5A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2625D" w:rsidP="005F5A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D2" w:rsidP="005F5A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625D">
      <w:t>Approved</w:t>
    </w:r>
    <w:r w:rsidR="009262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62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625D">
      <w:rPr>
        <w:noProof/>
      </w:rPr>
      <w:t>4</w:t>
    </w:r>
    <w:r>
      <w:rPr>
        <w:noProof/>
      </w:rPr>
      <w:fldChar w:fldCharType="end"/>
    </w:r>
  </w:p>
  <w:p w:rsidR="005F5AD2" w:rsidP="005F5A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62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625D">
      <w:t>Manufacturing Industry Skills Alliance</w:t>
    </w:r>
    <w:r w:rsidR="0092625D">
      <w:fldChar w:fldCharType="end"/>
    </w:r>
  </w:p>
  <w:p w:rsidR="005F5AD2" w:rsidP="005F5A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AD2" w:rsidRPr="0092625D" w:rsidP="009262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5D" w:rsidRPr="002D2AF8" w:rsidP="005F5A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ICPPRP398 Set up and produce a 3D scan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625D" w:rsidP="005F5A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D2" w:rsidRPr="002D2AF8" w:rsidP="005F5A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625D">
      <w:t>ICPPRP398 Set up and produce a 3D scan</w:t>
    </w:r>
    <w:r w:rsidR="009262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625D">
      <w:rPr>
        <w:noProof/>
      </w:rPr>
      <w:t>2 March 2025</w:t>
    </w:r>
    <w:r>
      <w:fldChar w:fldCharType="end"/>
    </w:r>
  </w:p>
  <w:p w:rsidR="005F5AD2" w:rsidP="005F5A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7A96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40F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D2CB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A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A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A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A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A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A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A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A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A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A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A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AD2"/>
  </w:style>
  <w:style w:type="character" w:customStyle="1" w:styleId="Heading1Char">
    <w:name w:val="Heading 1 Char"/>
    <w:basedOn w:val="DefaultParagraphFont"/>
    <w:link w:val="Heading1"/>
    <w:rsid w:val="005F5A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A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A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A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5AD2"/>
    <w:rPr>
      <w:b/>
      <w:spacing w:val="0"/>
    </w:rPr>
  </w:style>
  <w:style w:type="paragraph" w:styleId="ListBullet2">
    <w:name w:val="List Bullet 2"/>
    <w:basedOn w:val="List2"/>
    <w:rsid w:val="005F5A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5AD2"/>
    <w:rPr>
      <w:i/>
    </w:rPr>
  </w:style>
  <w:style w:type="paragraph" w:customStyle="1" w:styleId="SuperHeading">
    <w:name w:val="SuperHeading"/>
    <w:basedOn w:val="Normal"/>
    <w:rsid w:val="005F5A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A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A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A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A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A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A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A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A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A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A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A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A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A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A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A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A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A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5A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A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A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5A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A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A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A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A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A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A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A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A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5A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A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A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AD2"/>
  </w:style>
  <w:style w:type="paragraph" w:styleId="TableofFigures">
    <w:name w:val="table of figures"/>
    <w:basedOn w:val="Normal"/>
    <w:next w:val="Normal"/>
    <w:semiHidden/>
    <w:rsid w:val="005F5A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A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5AD2"/>
    <w:rPr>
      <w:rFonts w:ascii="Wingdings" w:hAnsi="Wingdings"/>
    </w:rPr>
  </w:style>
  <w:style w:type="paragraph" w:customStyle="1" w:styleId="TableHeading">
    <w:name w:val="Table Heading"/>
    <w:basedOn w:val="HeadingBase"/>
    <w:rsid w:val="005F5A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AD2"/>
    <w:rPr>
      <w:color w:val="0033CC"/>
      <w:u w:val="none"/>
    </w:rPr>
  </w:style>
  <w:style w:type="paragraph" w:customStyle="1" w:styleId="BodyTextRight">
    <w:name w:val="Body Text Right"/>
    <w:basedOn w:val="BodyText"/>
    <w:rsid w:val="005F5A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A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A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A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A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A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AD2"/>
    <w:rPr>
      <w:sz w:val="32"/>
    </w:rPr>
  </w:style>
  <w:style w:type="paragraph" w:customStyle="1" w:styleId="HeadingProcedure">
    <w:name w:val="Heading Procedure"/>
    <w:basedOn w:val="HeadingBase"/>
    <w:next w:val="Normal"/>
    <w:rsid w:val="005F5A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AD2"/>
    <w:pPr>
      <w:spacing w:before="60" w:after="60"/>
    </w:pPr>
  </w:style>
  <w:style w:type="paragraph" w:styleId="ListContinue">
    <w:name w:val="List Continue"/>
    <w:basedOn w:val="List"/>
    <w:rsid w:val="005F5AD2"/>
    <w:pPr>
      <w:ind w:firstLine="0"/>
    </w:pPr>
  </w:style>
  <w:style w:type="paragraph" w:customStyle="1" w:styleId="ListNote">
    <w:name w:val="List Note"/>
    <w:basedOn w:val="List"/>
    <w:rsid w:val="005F5A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A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A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AD2"/>
    <w:rPr>
      <w:rFonts w:ascii="Courier New" w:hAnsi="Courier New"/>
    </w:rPr>
  </w:style>
  <w:style w:type="paragraph" w:customStyle="1" w:styleId="NoteBullet">
    <w:name w:val="Note Bullet"/>
    <w:basedOn w:val="Note"/>
    <w:rsid w:val="005F5A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A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A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A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A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5A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A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AD2"/>
    <w:rPr>
      <w:b/>
      <w:smallCaps/>
    </w:rPr>
  </w:style>
  <w:style w:type="paragraph" w:customStyle="1" w:styleId="TableListNumber">
    <w:name w:val="Table List Number"/>
    <w:basedOn w:val="ListNumber"/>
    <w:rsid w:val="005F5A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A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AD2"/>
    <w:pPr>
      <w:numPr>
        <w:numId w:val="9"/>
      </w:numPr>
    </w:pPr>
  </w:style>
  <w:style w:type="paragraph" w:customStyle="1" w:styleId="ListAlpha2">
    <w:name w:val="List Alpha 2"/>
    <w:basedOn w:val="List2"/>
    <w:rsid w:val="005F5AD2"/>
    <w:pPr>
      <w:numPr>
        <w:numId w:val="8"/>
      </w:numPr>
    </w:pPr>
  </w:style>
  <w:style w:type="paragraph" w:styleId="List2">
    <w:name w:val="List 2"/>
    <w:basedOn w:val="BodyText"/>
    <w:rsid w:val="005F5A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A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A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A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A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A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5AD2"/>
    <w:pPr>
      <w:numPr>
        <w:numId w:val="4"/>
      </w:numPr>
    </w:pPr>
  </w:style>
  <w:style w:type="paragraph" w:styleId="ListContinue2">
    <w:name w:val="List Continue 2"/>
    <w:basedOn w:val="List2"/>
    <w:rsid w:val="005F5AD2"/>
    <w:pPr>
      <w:ind w:firstLine="0"/>
    </w:pPr>
  </w:style>
  <w:style w:type="paragraph" w:styleId="ListContinue3">
    <w:name w:val="List Continue 3"/>
    <w:basedOn w:val="List3"/>
    <w:rsid w:val="005F5AD2"/>
    <w:pPr>
      <w:ind w:left="1021" w:firstLine="0"/>
    </w:pPr>
  </w:style>
  <w:style w:type="paragraph" w:styleId="ListContinue4">
    <w:name w:val="List Continue 4"/>
    <w:basedOn w:val="List4"/>
    <w:rsid w:val="005F5AD2"/>
    <w:pPr>
      <w:ind w:firstLine="0"/>
    </w:pPr>
  </w:style>
  <w:style w:type="paragraph" w:styleId="ListContinue5">
    <w:name w:val="List Continue 5"/>
    <w:basedOn w:val="List5"/>
    <w:rsid w:val="005F5AD2"/>
    <w:pPr>
      <w:ind w:firstLine="0"/>
    </w:pPr>
  </w:style>
  <w:style w:type="paragraph" w:styleId="ListNumber3">
    <w:name w:val="List Number 3"/>
    <w:basedOn w:val="List3"/>
    <w:rsid w:val="005F5AD2"/>
    <w:pPr>
      <w:numPr>
        <w:numId w:val="5"/>
      </w:numPr>
    </w:pPr>
  </w:style>
  <w:style w:type="paragraph" w:styleId="ListNumber4">
    <w:name w:val="List Number 4"/>
    <w:basedOn w:val="List4"/>
    <w:rsid w:val="005F5AD2"/>
    <w:pPr>
      <w:numPr>
        <w:numId w:val="6"/>
      </w:numPr>
    </w:pPr>
  </w:style>
  <w:style w:type="paragraph" w:styleId="ListNumber5">
    <w:name w:val="List Number 5"/>
    <w:basedOn w:val="List5"/>
    <w:rsid w:val="005F5AD2"/>
    <w:pPr>
      <w:numPr>
        <w:numId w:val="7"/>
      </w:numPr>
    </w:pPr>
  </w:style>
  <w:style w:type="paragraph" w:styleId="BlockText">
    <w:name w:val="Block Text"/>
    <w:basedOn w:val="Normal"/>
    <w:rsid w:val="005F5A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A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AD2"/>
    <w:rPr>
      <w:sz w:val="16"/>
      <w:vertAlign w:val="superscript"/>
    </w:rPr>
  </w:style>
  <w:style w:type="character" w:customStyle="1" w:styleId="Symbols">
    <w:name w:val="Symbols"/>
    <w:basedOn w:val="DefaultParagraphFont"/>
    <w:rsid w:val="005F5AD2"/>
    <w:rPr>
      <w:rFonts w:ascii="Symbol" w:hAnsi="Symbol"/>
    </w:rPr>
  </w:style>
  <w:style w:type="character" w:customStyle="1" w:styleId="MenuOptions">
    <w:name w:val="Menu Options"/>
    <w:basedOn w:val="DefaultParagraphFont"/>
    <w:rsid w:val="005F5A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AD2"/>
    <w:rPr>
      <w:b/>
    </w:rPr>
  </w:style>
  <w:style w:type="character" w:customStyle="1" w:styleId="Underlined">
    <w:name w:val="Underlined"/>
    <w:basedOn w:val="DefaultParagraphFont"/>
    <w:rsid w:val="005F5AD2"/>
    <w:rPr>
      <w:u w:val="single"/>
    </w:rPr>
  </w:style>
  <w:style w:type="paragraph" w:customStyle="1" w:styleId="TableBodyTextRight">
    <w:name w:val="Table Body Text Right"/>
    <w:basedOn w:val="TableBodyText"/>
    <w:rsid w:val="005F5A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AD2"/>
    <w:rPr>
      <w:sz w:val="18"/>
    </w:rPr>
  </w:style>
  <w:style w:type="paragraph" w:customStyle="1" w:styleId="BodySmallRight">
    <w:name w:val="Body Small Right"/>
    <w:basedOn w:val="BodyTextRight"/>
    <w:rsid w:val="005F5AD2"/>
    <w:rPr>
      <w:sz w:val="18"/>
      <w:szCs w:val="18"/>
    </w:rPr>
  </w:style>
  <w:style w:type="paragraph" w:customStyle="1" w:styleId="MarginEdition">
    <w:name w:val="Margin Edition"/>
    <w:basedOn w:val="MarginNote"/>
    <w:rsid w:val="005F5A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AD2"/>
    <w:rPr>
      <w:sz w:val="2"/>
      <w:szCs w:val="2"/>
    </w:rPr>
  </w:style>
  <w:style w:type="character" w:customStyle="1" w:styleId="Small">
    <w:name w:val="Small"/>
    <w:basedOn w:val="DefaultParagraphFont"/>
    <w:rsid w:val="005F5AD2"/>
    <w:rPr>
      <w:sz w:val="16"/>
    </w:rPr>
  </w:style>
  <w:style w:type="paragraph" w:customStyle="1" w:styleId="WideTable">
    <w:name w:val="Wide Table"/>
    <w:basedOn w:val="Normal"/>
    <w:rsid w:val="005F5A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AD2"/>
  </w:style>
  <w:style w:type="paragraph" w:styleId="Quote">
    <w:name w:val="Quote"/>
    <w:basedOn w:val="Heading1"/>
    <w:link w:val="QuoteChar"/>
    <w:qFormat/>
    <w:rsid w:val="005F5A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A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AD2"/>
    <w:pPr>
      <w:pageBreakBefore/>
    </w:pPr>
  </w:style>
  <w:style w:type="paragraph" w:customStyle="1" w:styleId="Border">
    <w:name w:val="Border"/>
    <w:basedOn w:val="Normal"/>
    <w:qFormat/>
    <w:rsid w:val="005F5A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A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A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A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A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A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A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A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A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AD2"/>
    <w:rPr>
      <w:u w:val="single"/>
    </w:rPr>
  </w:style>
  <w:style w:type="character" w:customStyle="1" w:styleId="BoldandItalics">
    <w:name w:val="Bold and Italics"/>
    <w:qFormat/>
    <w:rsid w:val="005F5AD2"/>
    <w:rPr>
      <w:b/>
      <w:i/>
      <w:u w:val="none"/>
    </w:rPr>
  </w:style>
  <w:style w:type="paragraph" w:styleId="BalloonText">
    <w:name w:val="Balloon Text"/>
    <w:basedOn w:val="Normal"/>
    <w:link w:val="BalloonTextChar"/>
    <w:rsid w:val="005F5A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A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A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A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A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A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AD2"/>
    <w:pPr>
      <w:spacing w:before="0" w:after="0"/>
    </w:pPr>
  </w:style>
  <w:style w:type="paragraph" w:customStyle="1" w:styleId="BodyTextBold">
    <w:name w:val="Body Text Bold"/>
    <w:basedOn w:val="BodyText"/>
    <w:qFormat/>
    <w:rsid w:val="005F5AD2"/>
    <w:rPr>
      <w:b/>
    </w:rPr>
  </w:style>
  <w:style w:type="character" w:styleId="Hyperlink">
    <w:name w:val="Hyperlink"/>
    <w:basedOn w:val="DefaultParagraphFont"/>
    <w:uiPriority w:val="99"/>
    <w:unhideWhenUsed/>
    <w:rsid w:val="009262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6011</Characters>
  <Application>Microsoft Office Word</Application>
  <DocSecurity>0</DocSecurity>
  <Lines>214</Lines>
  <Paragraphs>145</Paragraphs>
  <ScaleCrop>false</ScaleCrop>
  <Company>Author-it Software Corporation Ltd.</Company>
  <LinksUpToDate>false</LinksUpToDate>
  <CharactersWithSpaces>6851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ICPPRP398 Set up and produce a 3D scan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2025-03-01T14:20:00Z</dcterms:created>
  <dcterms:modified xsi:type="dcterms:W3CDTF">2025-03-01T14:20:00Z</dcterms:modified>
</cp:coreProperties>
</file>