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F67" w:rsidP="00263F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ICPPRP385 Operate a database for digital printing</w:t>
      </w:r>
      <w:r>
        <w:fldChar w:fldCharType="end"/>
      </w:r>
    </w:p>
    <w:p w:rsidR="00263F67" w:rsidP="00263F67">
      <w:pPr>
        <w:pStyle w:val="Version"/>
        <w:sectPr w:rsidSect="008F66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6623" w:rsidP="008F6623">
      <w:pPr>
        <w:pStyle w:val="SuperHeading"/>
      </w:pPr>
      <w:r w:rsidRPr="008F6623">
        <w:t>ICPPRP385 Operate a database for digital printing</w:t>
      </w:r>
    </w:p>
    <w:p w:rsidR="00000000" w:rsidRPr="008F6623" w:rsidP="008F6623">
      <w:pPr>
        <w:pStyle w:val="Heading1"/>
      </w:pPr>
      <w:bookmarkStart w:id="1" w:name="O_696806"/>
      <w:bookmarkEnd w:id="1"/>
      <w:r w:rsidRPr="008F6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6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rPr>
                <w:rStyle w:val="SpecialBold"/>
              </w:rPr>
              <w:t>Comments</w:t>
            </w:r>
          </w:p>
        </w:tc>
      </w:tr>
      <w:tr w:rsidTr="008F6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t>This version first released with ICP Printing and Graphic Arts Training Package Version 1.0.</w:t>
            </w:r>
          </w:p>
        </w:tc>
      </w:tr>
    </w:tbl>
    <w:p w:rsidR="00000000" w:rsidRPr="008F6623" w:rsidP="008F6623">
      <w:pPr>
        <w:pStyle w:val="BodyText"/>
      </w:pPr>
    </w:p>
    <w:p w:rsidR="00000000" w:rsidRPr="008F6623" w:rsidP="008F6623">
      <w:pPr>
        <w:pStyle w:val="AllowPageBreak"/>
      </w:pPr>
    </w:p>
    <w:p w:rsidR="00000000" w:rsidRPr="008F6623" w:rsidP="008F6623">
      <w:pPr>
        <w:pStyle w:val="Heading1"/>
      </w:pPr>
      <w:bookmarkStart w:id="2" w:name="O_696807"/>
      <w:bookmarkEnd w:id="2"/>
      <w:r w:rsidRPr="008F6623">
        <w:t>Application</w:t>
      </w:r>
    </w:p>
    <w:p w:rsidR="00000000" w:rsidRPr="008F6623" w:rsidP="00263F67">
      <w:pPr>
        <w:pStyle w:val="BodyText"/>
      </w:pPr>
      <w:r w:rsidRPr="008F6623">
        <w:t>This unit describes the skills and knowledge required to enter, retrieve an</w:t>
      </w:r>
      <w:r w:rsidRPr="008F6623">
        <w:t>d prepare data for personalised printing by integrating a database with a layout.</w:t>
      </w:r>
    </w:p>
    <w:p w:rsidR="00000000" w:rsidRPr="008F6623" w:rsidP="00263F67">
      <w:pPr>
        <w:pStyle w:val="BodyText"/>
      </w:pPr>
      <w:r w:rsidRPr="008F6623">
        <w:t>It applies to skilled individuals who design and prepare layouts and artwork, manipulate images and text, and apply solutions to a defined range of problems. They may also p</w:t>
      </w:r>
      <w:r w:rsidRPr="008F6623">
        <w:t xml:space="preserve">rovide some leadership and guidance to others with some limited responsibility for the output of others. </w:t>
      </w:r>
    </w:p>
    <w:p w:rsidR="00000000" w:rsidRPr="008F6623" w:rsidP="00263F67">
      <w:pPr>
        <w:pStyle w:val="BodyText"/>
      </w:pPr>
      <w:r w:rsidRPr="008F6623">
        <w:t>No licensing, legislative or certification requirements apply to this unit at the time of publication.</w:t>
      </w:r>
    </w:p>
    <w:p w:rsidR="00000000" w:rsidRPr="008F6623" w:rsidP="008F6623">
      <w:pPr>
        <w:pStyle w:val="Heading1"/>
      </w:pPr>
      <w:bookmarkStart w:id="3" w:name="O_696810"/>
      <w:bookmarkEnd w:id="3"/>
      <w:r w:rsidRPr="008F6623">
        <w:t>Unit Sector</w:t>
      </w:r>
    </w:p>
    <w:p w:rsidR="00000000" w:rsidRPr="008F6623" w:rsidP="00263F67">
      <w:pPr>
        <w:pStyle w:val="BodyText"/>
      </w:pPr>
      <w:r w:rsidRPr="008F6623">
        <w:t>Pre-Press</w:t>
      </w:r>
    </w:p>
    <w:p w:rsidR="00000000" w:rsidRPr="008F6623" w:rsidP="008F6623">
      <w:pPr>
        <w:pStyle w:val="Heading1"/>
      </w:pPr>
      <w:bookmarkStart w:id="4" w:name="O_696811"/>
      <w:bookmarkEnd w:id="4"/>
      <w:r w:rsidRPr="008F662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F66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rPr>
                <w:rStyle w:val="SpecialBold"/>
              </w:rPr>
              <w:t>PERFORMANCE CRITERIA</w:t>
            </w:r>
          </w:p>
        </w:tc>
      </w:tr>
      <w:tr w:rsidTr="008F66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66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1 Enter and retrieve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t>1.1 Data required for the job is checked and confirmed against job specifications</w:t>
            </w:r>
          </w:p>
          <w:p w:rsidR="00000000" w:rsidRPr="008F6623" w:rsidP="008F6623">
            <w:pPr>
              <w:pStyle w:val="BodyText"/>
            </w:pPr>
            <w:r w:rsidRPr="008F6623">
              <w:t>1.2 Data is accurately entered and completed to meet job specifications</w:t>
            </w:r>
          </w:p>
          <w:p w:rsidR="00000000" w:rsidRPr="008F6623" w:rsidP="008F6623">
            <w:pPr>
              <w:pStyle w:val="BodyText"/>
            </w:pPr>
            <w:r w:rsidRPr="008F6623">
              <w:t>1.3 Fields</w:t>
            </w:r>
            <w:r w:rsidRPr="008F6623">
              <w:rPr>
                <w:rStyle w:val="BoldandItalics"/>
              </w:rPr>
              <w:t xml:space="preserve"> </w:t>
            </w:r>
            <w:r w:rsidRPr="008F6623">
              <w:t xml:space="preserve">are created or modified to effectively meet job specifications while maintaining integrity </w:t>
            </w:r>
            <w:r w:rsidRPr="008F6623">
              <w:t>of existing data</w:t>
            </w:r>
          </w:p>
          <w:p w:rsidR="00000000" w:rsidRPr="008F6623" w:rsidP="008F6623">
            <w:pPr>
              <w:pStyle w:val="BodyText"/>
            </w:pPr>
            <w:r w:rsidRPr="008F6623">
              <w:t>1.4 Data structure is maintained according to job specifications</w:t>
            </w:r>
          </w:p>
          <w:p w:rsidR="00000000" w:rsidRPr="008F6623" w:rsidP="008F6623">
            <w:pPr>
              <w:pStyle w:val="BodyText"/>
            </w:pPr>
            <w:r w:rsidRPr="008F6623">
              <w:t>1.5 Automated facilities for data checking are used effectively</w:t>
            </w:r>
          </w:p>
          <w:p w:rsidR="00000000" w:rsidRPr="008F6623" w:rsidP="008F6623">
            <w:pPr>
              <w:pStyle w:val="BodyText"/>
            </w:pPr>
            <w:r w:rsidRPr="008F6623">
              <w:t>1.6 Data is located and retrieved as required by the job</w:t>
            </w:r>
          </w:p>
          <w:p w:rsidR="00000000" w:rsidRPr="008F6623" w:rsidP="008F6623">
            <w:pPr>
              <w:pStyle w:val="BodyText"/>
            </w:pPr>
            <w:r w:rsidRPr="008F6623">
              <w:t>1.7 Help function is used to find solutions to querie</w:t>
            </w:r>
            <w:r w:rsidRPr="008F6623">
              <w:t>s, if required</w:t>
            </w:r>
          </w:p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1.8 Files are saved to preserve data integrity and comply with organisational requirements</w:t>
            </w:r>
          </w:p>
        </w:tc>
      </w:tr>
      <w:tr w:rsidTr="008F66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2 Set extraction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t>2.1 Database fields meet placement requirements for the document format</w:t>
            </w:r>
          </w:p>
          <w:p w:rsidR="00000000" w:rsidRPr="008F6623" w:rsidP="008F6623">
            <w:pPr>
              <w:pStyle w:val="BodyText"/>
            </w:pPr>
            <w:r w:rsidRPr="008F6623">
              <w:t>2.2 Client data requirements are prepared by interrogating the database</w:t>
            </w:r>
          </w:p>
          <w:p w:rsidR="00000000" w:rsidRPr="008F6623" w:rsidP="008F6623">
            <w:pPr>
              <w:pStyle w:val="BodyText"/>
            </w:pPr>
            <w:r w:rsidRPr="008F6623">
              <w:t>2.3 Information extracted to the template is correctly processed and saved according to job specifications</w:t>
            </w:r>
          </w:p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2.4 Composition engine is used to achieve required data format and page layou</w:t>
            </w:r>
            <w:r w:rsidRPr="008F6623">
              <w:t>t requirements for merging variable data and static elements</w:t>
            </w:r>
          </w:p>
        </w:tc>
      </w:tr>
      <w:tr w:rsidTr="008F66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3 Test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t>3.1 Data is checked to ensure it is uncorrupted</w:t>
            </w:r>
          </w:p>
          <w:p w:rsidR="00000000" w:rsidRPr="008F6623" w:rsidP="008F6623">
            <w:pPr>
              <w:pStyle w:val="BodyText"/>
            </w:pPr>
            <w:r w:rsidRPr="008F6623">
              <w:t>3.2 Data is in correct sequence required for the run</w:t>
            </w:r>
          </w:p>
          <w:p w:rsidR="00000000" w:rsidRPr="008F6623" w:rsidP="008F6623">
            <w:pPr>
              <w:pStyle w:val="BodyText"/>
            </w:pPr>
            <w:r w:rsidRPr="008F6623">
              <w:t>3.3 Required dynamic links operate correctly and settings conform to job specific</w:t>
            </w:r>
            <w:r w:rsidRPr="008F6623">
              <w:t>ations</w:t>
            </w:r>
          </w:p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3.4 Any adjustments required are made and retested</w:t>
            </w:r>
          </w:p>
        </w:tc>
      </w:tr>
      <w:tr w:rsidTr="008F662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4 Output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t>4.1 Database is configured to the printer and printer output parameters are set to meet output requirements</w:t>
            </w:r>
          </w:p>
          <w:p w:rsidR="00000000" w:rsidRPr="008F6623" w:rsidP="008F6623">
            <w:pPr>
              <w:pStyle w:val="BodyText"/>
            </w:pPr>
            <w:r w:rsidRPr="008F6623">
              <w:t>4.2 Quality standards for data output are confirmed according to job specif</w:t>
            </w:r>
            <w:r w:rsidRPr="008F6623">
              <w:t>ications</w:t>
            </w:r>
          </w:p>
          <w:p w:rsidR="00000000" w:rsidRPr="008F6623" w:rsidP="008F6623">
            <w:pPr>
              <w:pStyle w:val="BodyText"/>
            </w:pPr>
            <w:r w:rsidRPr="008F6623">
              <w:t>4.3 Run is monitored to identify improvement opportunities and maintain quality</w:t>
            </w:r>
          </w:p>
        </w:tc>
      </w:tr>
    </w:tbl>
    <w:p w:rsidR="00000000" w:rsidRPr="008F6623" w:rsidP="008F6623">
      <w:pPr>
        <w:pStyle w:val="BodyText"/>
      </w:pPr>
    </w:p>
    <w:p w:rsidR="00000000" w:rsidRPr="008F6623" w:rsidP="008F6623">
      <w:pPr>
        <w:pStyle w:val="AllowPageBreak"/>
      </w:pPr>
    </w:p>
    <w:p w:rsidR="00000000" w:rsidRPr="008F6623" w:rsidP="008F6623">
      <w:pPr>
        <w:pStyle w:val="Heading1"/>
      </w:pPr>
      <w:bookmarkStart w:id="5" w:name="O_696812"/>
      <w:bookmarkEnd w:id="5"/>
      <w:r w:rsidRPr="008F6623">
        <w:t>Foundation Skills</w:t>
      </w:r>
    </w:p>
    <w:p w:rsidR="00000000" w:rsidRPr="00263F67" w:rsidP="00263F67">
      <w:pPr>
        <w:pStyle w:val="BodyText"/>
        <w:rPr>
          <w:i/>
        </w:rPr>
      </w:pPr>
      <w:r w:rsidRPr="00263F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F6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rPr>
                <w:rStyle w:val="SpecialBold"/>
              </w:rPr>
              <w:t>Description</w:t>
            </w:r>
          </w:p>
        </w:tc>
      </w:tr>
      <w:tr w:rsidTr="008F6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 xml:space="preserve">1.1-1.4, 1.7, 2.2, 2.3, </w:t>
            </w:r>
            <w:r w:rsidRPr="008F6623">
              <w:t>3.2, 3.3, 4.2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ListBullet"/>
              <w:rPr>
                <w:lang w:val="en-NZ"/>
              </w:rPr>
            </w:pPr>
            <w:r w:rsidRPr="008F6623">
              <w:t>Recognise</w:t>
            </w:r>
            <w:r w:rsidRPr="008F6623">
              <w:t xml:space="preserve">s and interprets text to establish job </w:t>
            </w:r>
            <w:r w:rsidRPr="008F6623">
              <w:t>requirements from information contained within relevant procedures and specifications</w:t>
            </w:r>
          </w:p>
        </w:tc>
      </w:tr>
      <w:tr w:rsidTr="008F6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ListBullet"/>
              <w:rPr>
                <w:lang w:val="en-NZ"/>
              </w:rPr>
            </w:pPr>
            <w:r w:rsidRPr="008F6623">
              <w:t>Completes workplace records and forms accurately and legibly using correct technical and enterprise specific vocabula</w:t>
            </w:r>
            <w:r w:rsidRPr="008F6623">
              <w:t>ry</w:t>
            </w:r>
          </w:p>
        </w:tc>
      </w:tr>
      <w:tr w:rsidTr="008F6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2.1, 2.4, 4.1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ListBullet"/>
              <w:rPr>
                <w:lang w:val="en-NZ"/>
              </w:rPr>
            </w:pPr>
            <w:r w:rsidRPr="008F6623">
              <w:t>Interprets and analyses a range of mathematical information used in familiar and routine tasks</w:t>
            </w:r>
          </w:p>
        </w:tc>
      </w:tr>
      <w:tr w:rsidTr="008F6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1.8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ListBullet"/>
              <w:rPr>
                <w:lang w:val="en-NZ"/>
              </w:rPr>
            </w:pPr>
            <w:r w:rsidRPr="008F6623">
              <w:t>Recognises and follows organisational policies and procedures associated with own role</w:t>
            </w:r>
          </w:p>
        </w:tc>
      </w:tr>
      <w:tr w:rsidTr="008F662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t>Get the work done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1.1-1.8, 2.1-2.4, 3.1-3.4, 4.1-4.3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ListBullet"/>
            </w:pPr>
            <w:r w:rsidRPr="008F6623">
              <w:t xml:space="preserve">Takes responsibility for planning and organising own workload and assembles resources required </w:t>
            </w:r>
          </w:p>
          <w:p w:rsidR="00000000" w:rsidRPr="008F6623" w:rsidP="008F6623">
            <w:pPr>
              <w:pStyle w:val="ListBullet"/>
            </w:pPr>
            <w:r w:rsidRPr="008F6623">
              <w:t>Utilises a broad range of features within digital applications to complete tasks and improve personal pro</w:t>
            </w:r>
            <w:r w:rsidRPr="008F6623">
              <w:t>ductivity, optimising software functions for specific purposes</w:t>
            </w:r>
          </w:p>
          <w:p w:rsidR="00000000" w:rsidRPr="008F6623" w:rsidP="008F6623">
            <w:pPr>
              <w:pStyle w:val="ListBullet"/>
            </w:pPr>
            <w:r w:rsidRPr="008F6623">
              <w:t>Recognises and takes responsibility for addressing predictable, and some less predictable problems in familiar work contexts</w:t>
            </w:r>
          </w:p>
        </w:tc>
      </w:tr>
    </w:tbl>
    <w:p w:rsidR="00000000" w:rsidRPr="008F6623" w:rsidP="008F6623">
      <w:pPr>
        <w:pStyle w:val="BodyText"/>
      </w:pPr>
    </w:p>
    <w:p w:rsidR="00000000" w:rsidRPr="008F6623" w:rsidP="008F6623">
      <w:pPr>
        <w:pStyle w:val="AllowPageBreak"/>
      </w:pPr>
    </w:p>
    <w:p w:rsidR="00000000" w:rsidRPr="008F6623" w:rsidP="008F6623">
      <w:pPr>
        <w:pStyle w:val="Heading1"/>
      </w:pPr>
      <w:bookmarkStart w:id="6" w:name="O_696814"/>
      <w:bookmarkEnd w:id="6"/>
      <w:r w:rsidRPr="008F662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6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 xml:space="preserve">Code and title </w:t>
            </w:r>
          </w:p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Code and title</w:t>
            </w:r>
          </w:p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rPr>
                <w:rStyle w:val="SpecialBold"/>
              </w:rPr>
              <w:t>Equivalence status</w:t>
            </w:r>
          </w:p>
        </w:tc>
      </w:tr>
      <w:tr w:rsidTr="008F6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ICPPRP385 Operate a database for digital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ICPPP385C Operate a database for digital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t>Equivalent unit</w:t>
            </w:r>
          </w:p>
        </w:tc>
      </w:tr>
    </w:tbl>
    <w:p w:rsidR="00000000" w:rsidRPr="008F6623" w:rsidP="008F6623">
      <w:pPr>
        <w:pStyle w:val="BodyText"/>
      </w:pPr>
    </w:p>
    <w:p w:rsidR="00000000" w:rsidRPr="008F6623" w:rsidP="008F6623">
      <w:pPr>
        <w:pStyle w:val="AllowPageBreak"/>
      </w:pPr>
    </w:p>
    <w:p w:rsidR="00000000" w:rsidRPr="008F6623" w:rsidP="008F6623">
      <w:pPr>
        <w:pStyle w:val="Heading1"/>
      </w:pPr>
      <w:bookmarkStart w:id="7" w:name="O_696821"/>
      <w:bookmarkEnd w:id="7"/>
      <w:r w:rsidRPr="008F6623">
        <w:t>Links</w:t>
      </w:r>
    </w:p>
    <w:p w:rsidR="00000000" w:rsidRPr="008F6623" w:rsidP="00263F67">
      <w:pPr>
        <w:pStyle w:val="BodyText"/>
      </w:pPr>
      <w:r w:rsidRPr="008F6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07C9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F6623" w:rsidP="00263F67">
      <w:pPr>
        <w:pStyle w:val="BodyText"/>
        <w:sectPr w:rsidSect="008F66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6623" w:rsidP="008F6623">
      <w:pPr>
        <w:pStyle w:val="SuperHeading"/>
      </w:pPr>
      <w:r w:rsidRPr="008F6623">
        <w:t xml:space="preserve">Assessment </w:t>
      </w:r>
      <w:r w:rsidRPr="008F6623">
        <w:t>Requirements for ICPPRP385 Operate a database for digital printing</w:t>
      </w:r>
    </w:p>
    <w:p w:rsidR="00000000" w:rsidRPr="008F6623" w:rsidP="008F6623">
      <w:pPr>
        <w:pStyle w:val="Heading1"/>
      </w:pPr>
      <w:bookmarkStart w:id="8" w:name="O_696816"/>
      <w:bookmarkEnd w:id="8"/>
      <w:r w:rsidRPr="008F66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6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rPr>
                <w:rStyle w:val="SpecialBold"/>
              </w:rPr>
              <w:t>Comments</w:t>
            </w:r>
          </w:p>
        </w:tc>
      </w:tr>
      <w:tr w:rsidTr="008F66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6623">
            <w:pPr>
              <w:pStyle w:val="BodyText"/>
              <w:rPr>
                <w:lang w:val="en-NZ"/>
              </w:rPr>
            </w:pPr>
            <w:r w:rsidRPr="008F662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6623" w:rsidP="008F6623">
            <w:pPr>
              <w:pStyle w:val="BodyText"/>
            </w:pPr>
            <w:r w:rsidRPr="008F6623">
              <w:t>This version first released with ICP Printing and Graphic Arts Training Package Version 1.0.</w:t>
            </w:r>
          </w:p>
        </w:tc>
      </w:tr>
    </w:tbl>
    <w:p w:rsidR="00000000" w:rsidRPr="008F6623" w:rsidP="008F6623">
      <w:pPr>
        <w:pStyle w:val="BodyText"/>
      </w:pPr>
    </w:p>
    <w:p w:rsidR="00000000" w:rsidRPr="008F6623" w:rsidP="008F6623">
      <w:pPr>
        <w:pStyle w:val="AllowPageBreak"/>
      </w:pPr>
    </w:p>
    <w:p w:rsidR="00000000" w:rsidRPr="008F6623" w:rsidP="008F6623">
      <w:pPr>
        <w:pStyle w:val="Heading1"/>
      </w:pPr>
      <w:bookmarkStart w:id="9" w:name="O_696817"/>
      <w:bookmarkEnd w:id="9"/>
      <w:r w:rsidRPr="008F6623">
        <w:t>Performance Evidence</w:t>
      </w:r>
    </w:p>
    <w:p w:rsidR="00000000" w:rsidRPr="008F6623" w:rsidP="00263F67">
      <w:pPr>
        <w:pStyle w:val="BodyText"/>
      </w:pPr>
      <w:r w:rsidRPr="008F6623">
        <w:t>Evidence of the ability to:</w:t>
      </w:r>
    </w:p>
    <w:p w:rsidR="00000000" w:rsidRPr="008F6623" w:rsidP="008F6623">
      <w:pPr>
        <w:pStyle w:val="ListBullet"/>
      </w:pPr>
      <w:r w:rsidRPr="008F6623">
        <w:t>correctly complete TWO different jobs, entering, retrieving and preparing data for personalised printing using both text and graphics with fixed placement.</w:t>
      </w:r>
    </w:p>
    <w:p w:rsidR="00000000" w:rsidRPr="008F6623" w:rsidP="008F6623">
      <w:pPr>
        <w:pStyle w:val="BodyText"/>
      </w:pPr>
    </w:p>
    <w:p w:rsidR="00000000" w:rsidRPr="008F6623" w:rsidP="00263F67">
      <w:pPr>
        <w:pStyle w:val="BodyText"/>
      </w:pPr>
      <w:r w:rsidRPr="008F6623">
        <w:t>Note: If a specific volume or frequency is not st</w:t>
      </w:r>
      <w:r w:rsidRPr="008F6623">
        <w:t>ated, then evidence must be provided at least once.</w:t>
      </w:r>
    </w:p>
    <w:p w:rsidR="00000000" w:rsidRPr="008F6623" w:rsidP="008F6623">
      <w:pPr>
        <w:pStyle w:val="Heading1"/>
      </w:pPr>
      <w:bookmarkStart w:id="10" w:name="O_696818"/>
      <w:bookmarkEnd w:id="10"/>
      <w:r w:rsidRPr="008F6623">
        <w:t>Knowledge Evidence</w:t>
      </w:r>
    </w:p>
    <w:p w:rsidR="00000000" w:rsidRPr="008F6623" w:rsidP="00263F67">
      <w:pPr>
        <w:pStyle w:val="BodyText"/>
      </w:pPr>
      <w:r w:rsidRPr="008F6623">
        <w:t>To complete the unit requirements safely and effectively, the individual must:</w:t>
      </w:r>
    </w:p>
    <w:p w:rsidR="00000000" w:rsidRPr="008F6623" w:rsidP="008F6623">
      <w:pPr>
        <w:pStyle w:val="ListBullet"/>
      </w:pPr>
      <w:r w:rsidRPr="008F6623">
        <w:t>identify appropriate computer-specific applications and the process of using them</w:t>
      </w:r>
    </w:p>
    <w:p w:rsidR="00000000" w:rsidRPr="008F6623" w:rsidP="008F6623">
      <w:pPr>
        <w:pStyle w:val="ListBullet"/>
      </w:pPr>
      <w:r w:rsidRPr="008F6623">
        <w:t>list information found on job sheets and the process followed to ensure job requirements are met</w:t>
      </w:r>
    </w:p>
    <w:p w:rsidR="00000000" w:rsidRPr="008F6623" w:rsidP="008F6623">
      <w:pPr>
        <w:pStyle w:val="ListBullet"/>
      </w:pPr>
      <w:r w:rsidRPr="008F6623">
        <w:t>identify different fonts used and how they may influence database composition</w:t>
      </w:r>
    </w:p>
    <w:p w:rsidR="00000000" w:rsidRPr="008F6623" w:rsidP="008F6623">
      <w:pPr>
        <w:pStyle w:val="ListBullet"/>
      </w:pPr>
      <w:r w:rsidRPr="008F6623">
        <w:t>outline issues involved in deciding on image parameters</w:t>
      </w:r>
    </w:p>
    <w:p w:rsidR="00000000" w:rsidRPr="008F6623" w:rsidP="008F6623">
      <w:pPr>
        <w:pStyle w:val="ListBullet"/>
      </w:pPr>
      <w:r w:rsidRPr="008F6623">
        <w:t>discuss the process of st</w:t>
      </w:r>
      <w:r w:rsidRPr="008F6623">
        <w:t>oring and retrieving digital information</w:t>
      </w:r>
    </w:p>
    <w:p w:rsidR="00000000" w:rsidRPr="008F6623" w:rsidP="008F6623">
      <w:pPr>
        <w:pStyle w:val="ListBullet"/>
      </w:pPr>
      <w:r w:rsidRPr="008F6623">
        <w:t>outline expected production standards and any common issues that may arise.</w:t>
      </w:r>
    </w:p>
    <w:p w:rsidR="00000000" w:rsidRPr="008F6623" w:rsidP="008F6623">
      <w:pPr>
        <w:pStyle w:val="AllowPageBreak"/>
      </w:pPr>
    </w:p>
    <w:p w:rsidR="00000000" w:rsidRPr="008F6623" w:rsidP="008F6623">
      <w:pPr>
        <w:pStyle w:val="Heading1"/>
      </w:pPr>
      <w:bookmarkStart w:id="11" w:name="O_696819"/>
      <w:bookmarkEnd w:id="11"/>
      <w:r w:rsidRPr="008F6623">
        <w:t>Assessment Conditions</w:t>
      </w:r>
    </w:p>
    <w:p w:rsidR="00000000" w:rsidRPr="008F6623" w:rsidP="00263F67">
      <w:pPr>
        <w:pStyle w:val="BodyText"/>
      </w:pPr>
      <w:r w:rsidRPr="008F6623">
        <w:t xml:space="preserve">Gather evidence to demonstrate consistent performance in conditions that are safe and replicate the </w:t>
      </w:r>
      <w:r w:rsidRPr="008F6623">
        <w:t xml:space="preserve">workplace. Noise levels, production flow, interruptions and time variances must be typical of those experienced in the Pre-Press field of work and include use of a composition engine. </w:t>
      </w:r>
    </w:p>
    <w:p w:rsidR="00000000" w:rsidRPr="008F6623" w:rsidP="00263F67">
      <w:pPr>
        <w:pStyle w:val="BodyText"/>
      </w:pPr>
      <w:r w:rsidRPr="008F6623">
        <w:t>Assessors must satisfy NVR/AQTF assessor requirements.</w:t>
      </w:r>
    </w:p>
    <w:p w:rsidR="00000000" w:rsidRPr="008F6623" w:rsidP="008F6623">
      <w:pPr>
        <w:pStyle w:val="Heading1"/>
      </w:pPr>
      <w:bookmarkStart w:id="12" w:name="O_696822"/>
      <w:bookmarkEnd w:id="12"/>
      <w:r w:rsidRPr="008F6623">
        <w:t>Links</w:t>
      </w:r>
    </w:p>
    <w:p w:rsidR="00000000" w:rsidRPr="008F6623" w:rsidP="00263F67">
      <w:pPr>
        <w:pStyle w:val="BodyText"/>
      </w:pPr>
      <w:r w:rsidRPr="008F66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07C9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F6623" w:rsidP="008F6623"/>
    <w:sectPr w:rsidSect="008F66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23" w:rsidRPr="00263F67" w:rsidP="00263F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67" w:rsidP="008F6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F67" w:rsidP="008F6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3F67" w:rsidP="008F66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23" w:rsidP="008F66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F67">
      <w:t>Approved</w:t>
    </w:r>
    <w:r w:rsidR="00263F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F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F67">
      <w:rPr>
        <w:noProof/>
      </w:rPr>
      <w:t>4</w:t>
    </w:r>
    <w:r>
      <w:rPr>
        <w:noProof/>
      </w:rPr>
      <w:fldChar w:fldCharType="end"/>
    </w:r>
  </w:p>
  <w:p w:rsidR="008F6623" w:rsidP="008F66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F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F67">
      <w:t>Manufacturing Industry Skills Alliance</w:t>
    </w:r>
    <w:r w:rsidR="00263F67">
      <w:fldChar w:fldCharType="end"/>
    </w:r>
  </w:p>
  <w:p w:rsidR="008F6623" w:rsidP="008F66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6623" w:rsidRPr="00263F67" w:rsidP="00263F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F67" w:rsidRPr="002D2AF8" w:rsidP="008F6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ICPPRP385 Operate a database for digital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F67" w:rsidP="008F66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623" w:rsidRPr="002D2AF8" w:rsidP="008F66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F67">
      <w:t>ICPPRP385 Operate a database for digital printing</w:t>
    </w:r>
    <w:r w:rsidR="00263F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F67">
      <w:rPr>
        <w:noProof/>
      </w:rPr>
      <w:t>2 March 2025</w:t>
    </w:r>
    <w:r>
      <w:fldChar w:fldCharType="end"/>
    </w:r>
  </w:p>
  <w:p w:rsidR="008F6623" w:rsidP="008F66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D6D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2E8C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6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66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66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66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66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66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66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66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66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66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66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6623"/>
  </w:style>
  <w:style w:type="character" w:customStyle="1" w:styleId="Heading1Char">
    <w:name w:val="Heading 1 Char"/>
    <w:basedOn w:val="DefaultParagraphFont"/>
    <w:link w:val="Heading1"/>
    <w:rsid w:val="008F66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66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66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66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6623"/>
    <w:rPr>
      <w:b/>
      <w:spacing w:val="0"/>
    </w:rPr>
  </w:style>
  <w:style w:type="character" w:styleId="Emphasis">
    <w:name w:val="Emphasis"/>
    <w:basedOn w:val="DefaultParagraphFont"/>
    <w:qFormat/>
    <w:rsid w:val="008F6623"/>
    <w:rPr>
      <w:i/>
    </w:rPr>
  </w:style>
  <w:style w:type="paragraph" w:customStyle="1" w:styleId="SuperHeading">
    <w:name w:val="SuperHeading"/>
    <w:basedOn w:val="Normal"/>
    <w:rsid w:val="008F66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66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F662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F66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66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66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6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66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6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66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66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66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66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66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66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66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66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66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66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66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66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66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66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66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66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66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66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66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66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66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66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66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66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66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66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66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66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66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66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6623"/>
  </w:style>
  <w:style w:type="paragraph" w:styleId="TableofFigures">
    <w:name w:val="table of figures"/>
    <w:basedOn w:val="Normal"/>
    <w:next w:val="Normal"/>
    <w:semiHidden/>
    <w:rsid w:val="008F66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66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6623"/>
    <w:rPr>
      <w:rFonts w:ascii="Wingdings" w:hAnsi="Wingdings"/>
    </w:rPr>
  </w:style>
  <w:style w:type="paragraph" w:customStyle="1" w:styleId="TableHeading">
    <w:name w:val="Table Heading"/>
    <w:basedOn w:val="HeadingBase"/>
    <w:rsid w:val="008F66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6623"/>
    <w:rPr>
      <w:color w:val="0033CC"/>
      <w:u w:val="none"/>
    </w:rPr>
  </w:style>
  <w:style w:type="paragraph" w:customStyle="1" w:styleId="BodyTextRight">
    <w:name w:val="Body Text Right"/>
    <w:basedOn w:val="BodyText"/>
    <w:rsid w:val="008F66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66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66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66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66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66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6623"/>
    <w:rPr>
      <w:sz w:val="32"/>
    </w:rPr>
  </w:style>
  <w:style w:type="paragraph" w:customStyle="1" w:styleId="HeadingProcedure">
    <w:name w:val="Heading Procedure"/>
    <w:basedOn w:val="HeadingBase"/>
    <w:next w:val="Normal"/>
    <w:rsid w:val="008F66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6623"/>
    <w:pPr>
      <w:spacing w:before="60" w:after="60"/>
    </w:pPr>
  </w:style>
  <w:style w:type="paragraph" w:styleId="ListContinue">
    <w:name w:val="List Continue"/>
    <w:basedOn w:val="List"/>
    <w:rsid w:val="008F6623"/>
    <w:pPr>
      <w:ind w:firstLine="0"/>
    </w:pPr>
  </w:style>
  <w:style w:type="paragraph" w:customStyle="1" w:styleId="ListNote">
    <w:name w:val="List Note"/>
    <w:basedOn w:val="List"/>
    <w:rsid w:val="008F66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66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66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6623"/>
    <w:rPr>
      <w:rFonts w:ascii="Courier New" w:hAnsi="Courier New"/>
    </w:rPr>
  </w:style>
  <w:style w:type="paragraph" w:customStyle="1" w:styleId="NoteBullet">
    <w:name w:val="Note Bullet"/>
    <w:basedOn w:val="Note"/>
    <w:rsid w:val="008F66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66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66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66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66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66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66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6623"/>
    <w:rPr>
      <w:b/>
      <w:smallCaps/>
    </w:rPr>
  </w:style>
  <w:style w:type="paragraph" w:customStyle="1" w:styleId="TableListNumber">
    <w:name w:val="Table List Number"/>
    <w:basedOn w:val="ListNumber"/>
    <w:rsid w:val="008F66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66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6623"/>
    <w:pPr>
      <w:numPr>
        <w:numId w:val="8"/>
      </w:numPr>
    </w:pPr>
  </w:style>
  <w:style w:type="paragraph" w:customStyle="1" w:styleId="ListAlpha2">
    <w:name w:val="List Alpha 2"/>
    <w:basedOn w:val="List2"/>
    <w:rsid w:val="008F6623"/>
    <w:pPr>
      <w:numPr>
        <w:numId w:val="7"/>
      </w:numPr>
    </w:pPr>
  </w:style>
  <w:style w:type="paragraph" w:styleId="List2">
    <w:name w:val="List 2"/>
    <w:basedOn w:val="BodyText"/>
    <w:rsid w:val="008F66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66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66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66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66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66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6623"/>
    <w:pPr>
      <w:numPr>
        <w:numId w:val="3"/>
      </w:numPr>
    </w:pPr>
  </w:style>
  <w:style w:type="paragraph" w:styleId="ListContinue2">
    <w:name w:val="List Continue 2"/>
    <w:basedOn w:val="List2"/>
    <w:rsid w:val="008F6623"/>
    <w:pPr>
      <w:ind w:firstLine="0"/>
    </w:pPr>
  </w:style>
  <w:style w:type="paragraph" w:styleId="ListContinue3">
    <w:name w:val="List Continue 3"/>
    <w:basedOn w:val="List3"/>
    <w:rsid w:val="008F6623"/>
    <w:pPr>
      <w:ind w:left="1021" w:firstLine="0"/>
    </w:pPr>
  </w:style>
  <w:style w:type="paragraph" w:styleId="ListContinue4">
    <w:name w:val="List Continue 4"/>
    <w:basedOn w:val="List4"/>
    <w:rsid w:val="008F6623"/>
    <w:pPr>
      <w:ind w:firstLine="0"/>
    </w:pPr>
  </w:style>
  <w:style w:type="paragraph" w:styleId="ListContinue5">
    <w:name w:val="List Continue 5"/>
    <w:basedOn w:val="List5"/>
    <w:rsid w:val="008F6623"/>
    <w:pPr>
      <w:ind w:firstLine="0"/>
    </w:pPr>
  </w:style>
  <w:style w:type="paragraph" w:styleId="ListNumber3">
    <w:name w:val="List Number 3"/>
    <w:basedOn w:val="List3"/>
    <w:rsid w:val="008F6623"/>
    <w:pPr>
      <w:numPr>
        <w:numId w:val="4"/>
      </w:numPr>
    </w:pPr>
  </w:style>
  <w:style w:type="paragraph" w:styleId="ListNumber4">
    <w:name w:val="List Number 4"/>
    <w:basedOn w:val="List4"/>
    <w:rsid w:val="008F6623"/>
    <w:pPr>
      <w:numPr>
        <w:numId w:val="5"/>
      </w:numPr>
    </w:pPr>
  </w:style>
  <w:style w:type="paragraph" w:styleId="ListNumber5">
    <w:name w:val="List Number 5"/>
    <w:basedOn w:val="List5"/>
    <w:rsid w:val="008F6623"/>
    <w:pPr>
      <w:numPr>
        <w:numId w:val="6"/>
      </w:numPr>
    </w:pPr>
  </w:style>
  <w:style w:type="paragraph" w:styleId="BlockText">
    <w:name w:val="Block Text"/>
    <w:basedOn w:val="Normal"/>
    <w:rsid w:val="008F66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66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6623"/>
    <w:rPr>
      <w:sz w:val="16"/>
      <w:vertAlign w:val="superscript"/>
    </w:rPr>
  </w:style>
  <w:style w:type="character" w:customStyle="1" w:styleId="Symbols">
    <w:name w:val="Symbols"/>
    <w:basedOn w:val="DefaultParagraphFont"/>
    <w:rsid w:val="008F6623"/>
    <w:rPr>
      <w:rFonts w:ascii="Symbol" w:hAnsi="Symbol"/>
    </w:rPr>
  </w:style>
  <w:style w:type="character" w:customStyle="1" w:styleId="MenuOptions">
    <w:name w:val="Menu Options"/>
    <w:basedOn w:val="DefaultParagraphFont"/>
    <w:rsid w:val="008F66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6623"/>
    <w:rPr>
      <w:b/>
    </w:rPr>
  </w:style>
  <w:style w:type="character" w:customStyle="1" w:styleId="Underlined">
    <w:name w:val="Underlined"/>
    <w:basedOn w:val="DefaultParagraphFont"/>
    <w:rsid w:val="008F6623"/>
    <w:rPr>
      <w:u w:val="single"/>
    </w:rPr>
  </w:style>
  <w:style w:type="paragraph" w:customStyle="1" w:styleId="TableBodyTextRight">
    <w:name w:val="Table Body Text Right"/>
    <w:basedOn w:val="TableBodyText"/>
    <w:rsid w:val="008F66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6623"/>
    <w:rPr>
      <w:sz w:val="18"/>
    </w:rPr>
  </w:style>
  <w:style w:type="paragraph" w:customStyle="1" w:styleId="BodySmallRight">
    <w:name w:val="Body Small Right"/>
    <w:basedOn w:val="BodyTextRight"/>
    <w:rsid w:val="008F6623"/>
    <w:rPr>
      <w:sz w:val="18"/>
      <w:szCs w:val="18"/>
    </w:rPr>
  </w:style>
  <w:style w:type="paragraph" w:customStyle="1" w:styleId="MarginEdition">
    <w:name w:val="Margin Edition"/>
    <w:basedOn w:val="MarginNote"/>
    <w:rsid w:val="008F66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6623"/>
    <w:rPr>
      <w:sz w:val="2"/>
      <w:szCs w:val="2"/>
    </w:rPr>
  </w:style>
  <w:style w:type="character" w:customStyle="1" w:styleId="Small">
    <w:name w:val="Small"/>
    <w:basedOn w:val="DefaultParagraphFont"/>
    <w:rsid w:val="008F6623"/>
    <w:rPr>
      <w:sz w:val="16"/>
    </w:rPr>
  </w:style>
  <w:style w:type="paragraph" w:customStyle="1" w:styleId="WideTable">
    <w:name w:val="Wide Table"/>
    <w:basedOn w:val="Normal"/>
    <w:rsid w:val="008F66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6623"/>
  </w:style>
  <w:style w:type="paragraph" w:styleId="Quote">
    <w:name w:val="Quote"/>
    <w:basedOn w:val="Heading1"/>
    <w:link w:val="QuoteChar"/>
    <w:qFormat/>
    <w:rsid w:val="008F66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66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6623"/>
    <w:pPr>
      <w:pageBreakBefore/>
    </w:pPr>
  </w:style>
  <w:style w:type="paragraph" w:customStyle="1" w:styleId="Border">
    <w:name w:val="Border"/>
    <w:basedOn w:val="Normal"/>
    <w:qFormat/>
    <w:rsid w:val="008F66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66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6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6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66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66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66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66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66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6623"/>
    <w:rPr>
      <w:u w:val="single"/>
    </w:rPr>
  </w:style>
  <w:style w:type="paragraph" w:styleId="BalloonText">
    <w:name w:val="Balloon Text"/>
    <w:basedOn w:val="Normal"/>
    <w:link w:val="BalloonTextChar"/>
    <w:rsid w:val="008F66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66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66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66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66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66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6623"/>
    <w:pPr>
      <w:spacing w:before="0" w:after="0"/>
    </w:pPr>
  </w:style>
  <w:style w:type="paragraph" w:customStyle="1" w:styleId="BodyTextBold">
    <w:name w:val="Body Text Bold"/>
    <w:basedOn w:val="BodyText"/>
    <w:qFormat/>
    <w:rsid w:val="008F6623"/>
    <w:rPr>
      <w:b/>
    </w:rPr>
  </w:style>
  <w:style w:type="character" w:styleId="Hyperlink">
    <w:name w:val="Hyperlink"/>
    <w:basedOn w:val="DefaultParagraphFont"/>
    <w:uiPriority w:val="99"/>
    <w:unhideWhenUsed/>
    <w:rsid w:val="00263F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5305</Characters>
  <Application>Microsoft Office Word</Application>
  <DocSecurity>0</DocSecurity>
  <Lines>196</Lines>
  <Paragraphs>120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ICPPRP385 Operate a database for digital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2025-03-02T02:35:00Z</dcterms:created>
  <dcterms:modified xsi:type="dcterms:W3CDTF">2025-03-02T02:35:00Z</dcterms:modified>
</cp:coreProperties>
</file>