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99B" w:rsidP="00B3099B">
      <w:pPr>
        <w:pStyle w:val="Title"/>
      </w:pPr>
      <w:r>
        <w:fldChar w:fldCharType="begin"/>
      </w:r>
      <w:r>
        <w:instrText xml:space="preserve"> TITLE   \* MERGEFORMAT </w:instrText>
      </w:r>
      <w:r>
        <w:fldChar w:fldCharType="separate"/>
      </w:r>
      <w:r>
        <w:t>Assessment Requirements for ICPPRP331 Manually combine complex four-colour images</w:t>
      </w:r>
      <w:r>
        <w:fldChar w:fldCharType="end"/>
      </w:r>
    </w:p>
    <w:p w:rsidR="00B3099B" w:rsidP="00B3099B">
      <w:pPr>
        <w:pStyle w:val="Version"/>
        <w:sectPr w:rsidSect="009A68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8A4" w:rsidP="009A68A4">
      <w:pPr>
        <w:pStyle w:val="SuperHeading"/>
      </w:pPr>
      <w:r w:rsidRPr="009A68A4">
        <w:t>Assessment Requirements for ICPPRP331 Manually combine complex four-colour images</w:t>
      </w:r>
    </w:p>
    <w:p w:rsidR="00000000" w:rsidRPr="009A68A4" w:rsidP="009A68A4">
      <w:pPr>
        <w:pStyle w:val="Heading1"/>
      </w:pPr>
      <w:bookmarkStart w:id="1" w:name="O_696702"/>
      <w:bookmarkEnd w:id="1"/>
      <w:r w:rsidRPr="009A68A4">
        <w:t>Modification History</w:t>
      </w:r>
    </w:p>
    <w:tbl>
      <w:tblPr>
        <w:tblW w:w="0" w:type="auto"/>
        <w:tblLayout w:type="fixed"/>
        <w:tblCellMar>
          <w:left w:w="62" w:type="dxa"/>
          <w:right w:w="62" w:type="dxa"/>
        </w:tblCellMar>
        <w:tblLook w:val="0000"/>
      </w:tblPr>
      <w:tblGrid>
        <w:gridCol w:w="2627"/>
        <w:gridCol w:w="6337"/>
      </w:tblGrid>
      <w:tr w:rsidTr="009A68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8A4" w:rsidP="009A68A4">
            <w:pPr>
              <w:pStyle w:val="BodyText"/>
            </w:pPr>
            <w:r w:rsidRPr="009A68A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8A4">
            <w:pPr>
              <w:pStyle w:val="BodyText"/>
              <w:rPr>
                <w:lang w:val="en-NZ"/>
              </w:rPr>
            </w:pPr>
            <w:r w:rsidRPr="009A68A4">
              <w:rPr>
                <w:rStyle w:val="SpecialBold"/>
              </w:rPr>
              <w:t>Comments</w:t>
            </w:r>
          </w:p>
        </w:tc>
      </w:tr>
      <w:tr w:rsidTr="009A68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8A4">
            <w:pPr>
              <w:pStyle w:val="BodyText"/>
              <w:rPr>
                <w:lang w:val="en-NZ"/>
              </w:rPr>
            </w:pPr>
            <w:r w:rsidRPr="009A68A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8A4" w:rsidP="009A68A4">
            <w:pPr>
              <w:pStyle w:val="BodyText"/>
            </w:pPr>
            <w:r w:rsidRPr="009A68A4">
              <w:t>This version first released with ICP Printing and Graphic Arts Training Package Version 1.0.</w:t>
            </w:r>
          </w:p>
        </w:tc>
      </w:tr>
    </w:tbl>
    <w:p w:rsidR="00000000" w:rsidRPr="009A68A4" w:rsidP="009A68A4">
      <w:pPr>
        <w:pStyle w:val="BodyText"/>
      </w:pPr>
    </w:p>
    <w:p w:rsidR="00000000" w:rsidRPr="009A68A4" w:rsidP="009A68A4">
      <w:pPr>
        <w:pStyle w:val="AllowPageBreak"/>
      </w:pPr>
    </w:p>
    <w:p w:rsidR="00000000" w:rsidRPr="009A68A4" w:rsidP="009A68A4">
      <w:pPr>
        <w:pStyle w:val="Heading1"/>
      </w:pPr>
      <w:bookmarkStart w:id="2" w:name="O_696703"/>
      <w:bookmarkEnd w:id="2"/>
      <w:r w:rsidRPr="009A68A4">
        <w:t>Performance Evidence</w:t>
      </w:r>
    </w:p>
    <w:p w:rsidR="00000000" w:rsidRPr="009A68A4" w:rsidP="00B3099B">
      <w:pPr>
        <w:pStyle w:val="BodyText"/>
      </w:pPr>
      <w:r w:rsidRPr="009A68A4">
        <w:t>Evidence of the ability to:</w:t>
      </w:r>
    </w:p>
    <w:p w:rsidR="00000000" w:rsidRPr="009A68A4" w:rsidP="009A68A4">
      <w:pPr>
        <w:pStyle w:val="ListBullet"/>
      </w:pPr>
      <w:r w:rsidRPr="009A68A4">
        <w:t>prepare and assemble at least TWO layouts with a variety of selected image elements following the job brief; ensuring spreads, chokes, reverses, deep etchings and line and tone combinations meet the</w:t>
      </w:r>
      <w:r w:rsidRPr="009A68A4">
        <w:t xml:space="preserve"> job specification; colours are separated correctly, all elements are registered accurately and contact, duplication and spreads and chokes have correct exposure</w:t>
      </w:r>
    </w:p>
    <w:p w:rsidR="00000000" w:rsidRPr="009A68A4" w:rsidP="009A68A4">
      <w:pPr>
        <w:pStyle w:val="ListBullet"/>
      </w:pPr>
      <w:r w:rsidRPr="009A68A4">
        <w:t>transfer underlying skill of combining across safelight and roomlight environments (it is impo</w:t>
      </w:r>
      <w:r w:rsidRPr="009A68A4">
        <w:t>rtant substrate for reproduction is identified and competencies demonstrated with a clear identification of printing processes)</w:t>
      </w:r>
    </w:p>
    <w:p w:rsidR="00000000" w:rsidRPr="009A68A4" w:rsidP="009A68A4">
      <w:pPr>
        <w:pStyle w:val="ListBullet"/>
      </w:pPr>
      <w:r w:rsidRPr="009A68A4">
        <w:t>find and use information relevant to the task from a variety of information sources.</w:t>
      </w:r>
    </w:p>
    <w:p w:rsidR="00000000" w:rsidRPr="009A68A4" w:rsidP="009A68A4">
      <w:pPr>
        <w:pStyle w:val="BodyText"/>
      </w:pPr>
    </w:p>
    <w:p w:rsidR="00000000" w:rsidRPr="009A68A4" w:rsidP="00B3099B">
      <w:pPr>
        <w:pStyle w:val="BodyText"/>
      </w:pPr>
      <w:r w:rsidRPr="009A68A4">
        <w:t xml:space="preserve">Note: </w:t>
      </w:r>
      <w:r w:rsidRPr="009A68A4">
        <w:t>If a specific volume or frequency is not stated, then evidence must be provided at least once.</w:t>
      </w:r>
    </w:p>
    <w:p w:rsidR="00000000" w:rsidRPr="009A68A4" w:rsidP="009A68A4">
      <w:pPr>
        <w:pStyle w:val="Heading1"/>
      </w:pPr>
      <w:bookmarkStart w:id="3" w:name="O_696704"/>
      <w:bookmarkEnd w:id="3"/>
      <w:r w:rsidRPr="009A68A4">
        <w:t>Knowledge Evidence</w:t>
      </w:r>
    </w:p>
    <w:p w:rsidR="00000000" w:rsidRPr="009A68A4" w:rsidP="00B3099B">
      <w:pPr>
        <w:pStyle w:val="BodyText"/>
      </w:pPr>
      <w:r w:rsidRPr="009A68A4">
        <w:t>To complete the unit requirements safely and effectively, the individual must:</w:t>
      </w:r>
    </w:p>
    <w:p w:rsidR="00000000" w:rsidRPr="009A68A4" w:rsidP="009A68A4">
      <w:pPr>
        <w:pStyle w:val="ListBullet"/>
      </w:pPr>
      <w:r w:rsidRPr="009A68A4">
        <w:t>explain how choice of printing process affect</w:t>
      </w:r>
      <w:r w:rsidRPr="009A68A4">
        <w:t>s combining strategy and settings</w:t>
      </w:r>
    </w:p>
    <w:p w:rsidR="00000000" w:rsidRPr="009A68A4" w:rsidP="009A68A4">
      <w:pPr>
        <w:pStyle w:val="ListBullet"/>
      </w:pPr>
      <w:r w:rsidRPr="009A68A4">
        <w:t>outline steps required to produce combined image</w:t>
      </w:r>
    </w:p>
    <w:p w:rsidR="00000000" w:rsidRPr="009A68A4" w:rsidP="009A68A4">
      <w:pPr>
        <w:pStyle w:val="ListBullet"/>
      </w:pPr>
      <w:r w:rsidRPr="009A68A4">
        <w:t>identify image elements unique to this job specification</w:t>
      </w:r>
    </w:p>
    <w:p w:rsidR="00000000" w:rsidRPr="009A68A4" w:rsidP="009A68A4">
      <w:pPr>
        <w:pStyle w:val="ListBullet"/>
      </w:pPr>
      <w:r w:rsidRPr="009A68A4">
        <w:t>state criteria to ensure colour separated images meet job specification/printing process</w:t>
      </w:r>
    </w:p>
    <w:p w:rsidR="00000000" w:rsidRPr="009A68A4" w:rsidP="009A68A4">
      <w:pPr>
        <w:pStyle w:val="ListBullet"/>
      </w:pPr>
      <w:r w:rsidRPr="009A68A4">
        <w:t xml:space="preserve">describe masking technique </w:t>
      </w:r>
      <w:r w:rsidRPr="009A68A4">
        <w:t>which ensures accuracy and economy</w:t>
      </w:r>
    </w:p>
    <w:p w:rsidR="00000000" w:rsidRPr="009A68A4" w:rsidP="009A68A4">
      <w:pPr>
        <w:pStyle w:val="ListBullet"/>
      </w:pPr>
      <w:r w:rsidRPr="009A68A4">
        <w:t>outline equipment considerations essential for accuracy</w:t>
      </w:r>
    </w:p>
    <w:p w:rsidR="00000000" w:rsidRPr="009A68A4" w:rsidP="009A68A4">
      <w:pPr>
        <w:pStyle w:val="ListBullet"/>
      </w:pPr>
      <w:r w:rsidRPr="009A68A4">
        <w:t>explain method of producing spreads and chokes (trapping)</w:t>
      </w:r>
    </w:p>
    <w:p w:rsidR="00000000" w:rsidRPr="009A68A4" w:rsidP="009A68A4">
      <w:pPr>
        <w:pStyle w:val="ListBullet"/>
      </w:pPr>
      <w:r w:rsidRPr="009A68A4">
        <w:t>describe how basic exposure data for contacting and duplicating emulsions is determined</w:t>
      </w:r>
    </w:p>
    <w:p w:rsidR="00000000" w:rsidRPr="009A68A4" w:rsidP="009A68A4">
      <w:pPr>
        <w:pStyle w:val="ListBullet"/>
      </w:pPr>
      <w:r w:rsidRPr="009A68A4">
        <w:t>list aids to ensure</w:t>
      </w:r>
      <w:r w:rsidRPr="009A68A4">
        <w:t xml:space="preserve"> quality control</w:t>
      </w:r>
    </w:p>
    <w:p w:rsidR="00000000" w:rsidRPr="009A68A4" w:rsidP="009A68A4">
      <w:pPr>
        <w:pStyle w:val="ListBullet"/>
      </w:pPr>
      <w:r w:rsidRPr="009A68A4">
        <w:t>name factors that ensure quality of output through a processor</w:t>
      </w:r>
    </w:p>
    <w:p w:rsidR="00000000" w:rsidRPr="009A68A4" w:rsidP="009A68A4">
      <w:pPr>
        <w:pStyle w:val="ListBullet"/>
      </w:pPr>
      <w:r w:rsidRPr="009A68A4">
        <w:t>describe procedures that ensure accuracy of registration</w:t>
      </w:r>
    </w:p>
    <w:p w:rsidR="00000000" w:rsidRPr="009A68A4" w:rsidP="009A68A4">
      <w:pPr>
        <w:pStyle w:val="ListBullet"/>
      </w:pPr>
      <w:r w:rsidRPr="009A68A4">
        <w:t>list factors that ensure screen elements are assembled correctly</w:t>
      </w:r>
    </w:p>
    <w:p w:rsidR="00000000" w:rsidRPr="009A68A4" w:rsidP="009A68A4">
      <w:pPr>
        <w:pStyle w:val="ListBullet"/>
      </w:pPr>
      <w:r w:rsidRPr="009A68A4">
        <w:t>explain how the correct percentage of tints is ensured</w:t>
      </w:r>
    </w:p>
    <w:p w:rsidR="00000000" w:rsidRPr="009A68A4" w:rsidP="009A68A4">
      <w:pPr>
        <w:pStyle w:val="ListBullet"/>
      </w:pPr>
      <w:r w:rsidRPr="009A68A4">
        <w:t>discuss how to ensure all job specifications are met</w:t>
      </w:r>
    </w:p>
    <w:p w:rsidR="00000000" w:rsidRPr="009A68A4" w:rsidP="009A68A4">
      <w:pPr>
        <w:pStyle w:val="ListBullet"/>
      </w:pPr>
      <w:r w:rsidRPr="009A68A4">
        <w:t>explain the care that must be taken when matching to Pantone Matching System (PMS) colours</w:t>
      </w:r>
    </w:p>
    <w:p w:rsidR="00000000" w:rsidRPr="009A68A4" w:rsidP="009A68A4">
      <w:pPr>
        <w:pStyle w:val="ListBullet"/>
      </w:pPr>
      <w:r w:rsidRPr="009A68A4">
        <w:t>outline content and state the location of manuals, safety and other documentation relevant to this task.</w:t>
      </w:r>
    </w:p>
    <w:p w:rsidR="00000000" w:rsidRPr="009A68A4" w:rsidP="009A68A4">
      <w:pPr>
        <w:pStyle w:val="AllowPageBreak"/>
      </w:pPr>
    </w:p>
    <w:p w:rsidR="00000000" w:rsidRPr="009A68A4" w:rsidP="009A68A4">
      <w:pPr>
        <w:pStyle w:val="Heading1"/>
      </w:pPr>
      <w:bookmarkStart w:id="4" w:name="O_696705"/>
      <w:bookmarkEnd w:id="4"/>
      <w:r w:rsidRPr="009A68A4">
        <w:t>Assessment Conditions</w:t>
      </w:r>
    </w:p>
    <w:p w:rsidR="00000000" w:rsidRPr="009A68A4" w:rsidP="00B3099B">
      <w:pPr>
        <w:pStyle w:val="BodyText"/>
      </w:pPr>
      <w:r w:rsidRPr="009A68A4">
        <w:t>Gather evidence to demonstrate consistent performance in conditions that are safe and replicate the workplace. Noise levels, production flow, interruptions and time variances must be typical of those experienced in the</w:t>
      </w:r>
      <w:r w:rsidRPr="009A68A4">
        <w:t xml:space="preserve"> Pre-Press field of work and include access to special purpose tools, equipment and industry software packages.</w:t>
      </w:r>
    </w:p>
    <w:p w:rsidR="00000000" w:rsidRPr="009A68A4" w:rsidP="00B3099B">
      <w:pPr>
        <w:pStyle w:val="BodyText"/>
      </w:pPr>
      <w:r w:rsidRPr="009A68A4">
        <w:t>Assessors must satisfy NVR/AQTF assessor requirements.</w:t>
      </w:r>
    </w:p>
    <w:p w:rsidR="00000000" w:rsidRPr="009A68A4" w:rsidP="009A68A4">
      <w:pPr>
        <w:pStyle w:val="Heading1"/>
      </w:pPr>
      <w:bookmarkStart w:id="5" w:name="O_696708"/>
      <w:bookmarkEnd w:id="5"/>
      <w:r w:rsidRPr="009A68A4">
        <w:t>Links</w:t>
      </w:r>
    </w:p>
    <w:p w:rsidR="00000000" w:rsidRPr="009A68A4" w:rsidP="00B3099B">
      <w:pPr>
        <w:pStyle w:val="BodyText"/>
      </w:pPr>
      <w:r w:rsidRPr="009A68A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8918F6">
        <w:rPr>
          <w:rStyle w:val="Hyperlink"/>
        </w:rPr>
        <w:t>https://vetnet.education.gov.au/Pages/TrainingDocs.aspx?q=a74b7a0f-a253-47e3-8be0-5d426e24131d</w:t>
      </w:r>
      <w:r>
        <w:fldChar w:fldCharType="end"/>
      </w:r>
    </w:p>
    <w:p w:rsidR="00000000" w:rsidRPr="009A68A4" w:rsidP="009A68A4"/>
    <w:sectPr w:rsidSect="009A68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A4" w:rsidRPr="00B3099B" w:rsidP="00B309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9B" w:rsidP="009A6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099B" w:rsidP="009A68A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3099B" w:rsidP="009A6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8A4" w:rsidRPr="00B3099B" w:rsidP="00B309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9B" w:rsidRPr="002D2AF8" w:rsidP="009A68A4">
    <w:pPr>
      <w:pStyle w:val="Header"/>
      <w:framePr w:wrap="around"/>
    </w:pPr>
    <w:r>
      <w:fldChar w:fldCharType="begin"/>
    </w:r>
    <w:r>
      <w:instrText xml:space="preserve"> TITLE   \* MERGEFORMAT </w:instrText>
    </w:r>
    <w:r>
      <w:fldChar w:fldCharType="separate"/>
    </w:r>
    <w:r>
      <w:t>Assessment Requirements for ICPPRP331 Manually combine complex four-colour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B3099B" w:rsidP="009A6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D0F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0492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8A4"/>
    <w:pPr>
      <w:spacing w:before="360" w:after="60"/>
      <w:outlineLvl w:val="0"/>
    </w:pPr>
    <w:rPr>
      <w:sz w:val="32"/>
    </w:rPr>
  </w:style>
  <w:style w:type="paragraph" w:styleId="Heading2">
    <w:name w:val="heading 2"/>
    <w:basedOn w:val="HeadingBase"/>
    <w:next w:val="BodyText"/>
    <w:link w:val="Heading2Char"/>
    <w:qFormat/>
    <w:rsid w:val="009A68A4"/>
    <w:pPr>
      <w:keepLines/>
      <w:spacing w:before="240" w:after="120"/>
      <w:outlineLvl w:val="1"/>
    </w:pPr>
    <w:rPr>
      <w:sz w:val="28"/>
      <w:szCs w:val="40"/>
    </w:rPr>
  </w:style>
  <w:style w:type="paragraph" w:styleId="Heading3">
    <w:name w:val="heading 3"/>
    <w:basedOn w:val="HeadingBase"/>
    <w:next w:val="BodyText"/>
    <w:link w:val="Heading3Char"/>
    <w:qFormat/>
    <w:rsid w:val="009A68A4"/>
    <w:pPr>
      <w:spacing w:before="180" w:after="120"/>
      <w:outlineLvl w:val="2"/>
    </w:pPr>
    <w:rPr>
      <w:spacing w:val="-10"/>
      <w:kern w:val="32"/>
    </w:rPr>
  </w:style>
  <w:style w:type="paragraph" w:styleId="Heading4">
    <w:name w:val="heading 4"/>
    <w:basedOn w:val="HeadingBase"/>
    <w:next w:val="BodyText"/>
    <w:link w:val="Heading4Char"/>
    <w:qFormat/>
    <w:rsid w:val="009A68A4"/>
    <w:pPr>
      <w:spacing w:before="160" w:after="120"/>
      <w:outlineLvl w:val="3"/>
    </w:pPr>
    <w:rPr>
      <w:sz w:val="22"/>
    </w:rPr>
  </w:style>
  <w:style w:type="paragraph" w:styleId="Heading5">
    <w:name w:val="heading 5"/>
    <w:basedOn w:val="HeadingBase"/>
    <w:next w:val="Normal"/>
    <w:link w:val="Heading5Char"/>
    <w:qFormat/>
    <w:rsid w:val="009A68A4"/>
    <w:pPr>
      <w:spacing w:before="80"/>
      <w:outlineLvl w:val="4"/>
    </w:pPr>
    <w:rPr>
      <w:color w:val="918585"/>
      <w:sz w:val="20"/>
    </w:rPr>
  </w:style>
  <w:style w:type="paragraph" w:styleId="Heading6">
    <w:name w:val="heading 6"/>
    <w:basedOn w:val="HeadingBase"/>
    <w:next w:val="Normal"/>
    <w:link w:val="Heading6Char"/>
    <w:qFormat/>
    <w:rsid w:val="009A68A4"/>
    <w:pPr>
      <w:spacing w:before="60"/>
      <w:outlineLvl w:val="5"/>
    </w:pPr>
    <w:rPr>
      <w:color w:val="918585"/>
      <w:sz w:val="20"/>
    </w:rPr>
  </w:style>
  <w:style w:type="paragraph" w:styleId="Heading7">
    <w:name w:val="heading 7"/>
    <w:basedOn w:val="Normal"/>
    <w:next w:val="Normal"/>
    <w:link w:val="Heading7Char"/>
    <w:qFormat/>
    <w:rsid w:val="009A68A4"/>
    <w:pPr>
      <w:ind w:left="720"/>
      <w:outlineLvl w:val="6"/>
    </w:pPr>
    <w:rPr>
      <w:i/>
    </w:rPr>
  </w:style>
  <w:style w:type="paragraph" w:styleId="Heading8">
    <w:name w:val="heading 8"/>
    <w:basedOn w:val="Normal"/>
    <w:next w:val="Normal"/>
    <w:link w:val="Heading8Char"/>
    <w:qFormat/>
    <w:rsid w:val="009A68A4"/>
    <w:pPr>
      <w:ind w:left="720"/>
      <w:outlineLvl w:val="7"/>
    </w:pPr>
    <w:rPr>
      <w:i/>
    </w:rPr>
  </w:style>
  <w:style w:type="paragraph" w:styleId="Heading9">
    <w:name w:val="heading 9"/>
    <w:basedOn w:val="Normal"/>
    <w:next w:val="Normal"/>
    <w:link w:val="Heading9Char"/>
    <w:qFormat/>
    <w:rsid w:val="009A68A4"/>
    <w:pPr>
      <w:ind w:left="720"/>
      <w:outlineLvl w:val="8"/>
    </w:pPr>
    <w:rPr>
      <w:i/>
    </w:rPr>
  </w:style>
  <w:style w:type="character" w:default="1" w:styleId="DefaultParagraphFont">
    <w:name w:val="Default Paragraph Font"/>
    <w:uiPriority w:val="1"/>
    <w:unhideWhenUsed/>
    <w:rsid w:val="009A6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8A4"/>
  </w:style>
  <w:style w:type="character" w:customStyle="1" w:styleId="Heading1Char">
    <w:name w:val="Heading 1 Char"/>
    <w:basedOn w:val="DefaultParagraphFont"/>
    <w:link w:val="Heading1"/>
    <w:rsid w:val="009A68A4"/>
    <w:rPr>
      <w:rFonts w:ascii="Times New Roman" w:eastAsia="Times New Roman" w:hAnsi="Times New Roman" w:cs="Times New Roman"/>
      <w:b/>
      <w:sz w:val="32"/>
      <w:szCs w:val="20"/>
      <w:lang w:eastAsia="en-US"/>
    </w:rPr>
  </w:style>
  <w:style w:type="paragraph" w:styleId="BodyText">
    <w:name w:val="Body Text"/>
    <w:basedOn w:val="Normal"/>
    <w:link w:val="BodyTextChar"/>
    <w:rsid w:val="009A6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8A4"/>
    <w:rPr>
      <w:rFonts w:ascii="Times New Roman" w:eastAsia="Times New Roman" w:hAnsi="Times New Roman" w:cs="Times New Roman"/>
      <w:sz w:val="24"/>
      <w:lang w:eastAsia="en-US"/>
    </w:rPr>
  </w:style>
  <w:style w:type="paragraph" w:styleId="ListBullet">
    <w:name w:val="List Bullet"/>
    <w:basedOn w:val="List"/>
    <w:rsid w:val="009A68A4"/>
    <w:pPr>
      <w:numPr>
        <w:numId w:val="12"/>
      </w:numPr>
      <w:tabs>
        <w:tab w:val="clear" w:pos="340"/>
      </w:tabs>
      <w:spacing w:before="40" w:after="40"/>
    </w:pPr>
  </w:style>
  <w:style w:type="character" w:customStyle="1" w:styleId="SpecialBold">
    <w:name w:val="Special Bold"/>
    <w:basedOn w:val="DefaultParagraphFont"/>
    <w:rsid w:val="009A68A4"/>
    <w:rPr>
      <w:b/>
      <w:spacing w:val="0"/>
    </w:rPr>
  </w:style>
  <w:style w:type="paragraph" w:customStyle="1" w:styleId="SuperHeading">
    <w:name w:val="SuperHeading"/>
    <w:basedOn w:val="Normal"/>
    <w:rsid w:val="009A68A4"/>
    <w:pPr>
      <w:spacing w:before="240" w:after="120"/>
      <w:outlineLvl w:val="0"/>
    </w:pPr>
    <w:rPr>
      <w:rFonts w:ascii="Times New Roman" w:hAnsi="Times New Roman"/>
      <w:b/>
      <w:sz w:val="32"/>
    </w:rPr>
  </w:style>
  <w:style w:type="paragraph" w:customStyle="1" w:styleId="AllowPageBreak">
    <w:name w:val="AllowPageBreak"/>
    <w:rsid w:val="009A68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8A4"/>
    <w:rPr>
      <w:rFonts w:ascii="Courier New" w:eastAsia="Times New Roman" w:hAnsi="Courier New" w:cs="Times New Roman"/>
      <w:i/>
      <w:szCs w:val="20"/>
      <w:lang w:eastAsia="en-US"/>
    </w:rPr>
  </w:style>
  <w:style w:type="paragraph" w:customStyle="1" w:styleId="HeadingBase">
    <w:name w:val="Heading Base"/>
    <w:rsid w:val="009A6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8A4"/>
    <w:pPr>
      <w:tabs>
        <w:tab w:val="right" w:leader="dot" w:pos="9072"/>
      </w:tabs>
      <w:ind w:left="567"/>
    </w:pPr>
    <w:rPr>
      <w:szCs w:val="22"/>
    </w:rPr>
  </w:style>
  <w:style w:type="paragraph" w:customStyle="1" w:styleId="TOCBase">
    <w:name w:val="TOC Base"/>
    <w:rsid w:val="009A6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8A4"/>
    <w:pPr>
      <w:tabs>
        <w:tab w:val="right" w:leader="dot" w:pos="9072"/>
      </w:tabs>
      <w:spacing w:before="40" w:after="40"/>
      <w:ind w:left="284"/>
    </w:pPr>
    <w:rPr>
      <w:rFonts w:ascii="Times New Roman" w:hAnsi="Times New Roman"/>
    </w:rPr>
  </w:style>
  <w:style w:type="paragraph" w:styleId="TOC1">
    <w:name w:val="toc 1"/>
    <w:basedOn w:val="TOCBase"/>
    <w:next w:val="Normal"/>
    <w:rsid w:val="009A6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8A4"/>
    <w:rPr>
      <w:rFonts w:ascii="Times New Roman" w:eastAsia="Times New Roman" w:hAnsi="Times New Roman" w:cs="Times New Roman"/>
      <w:sz w:val="16"/>
      <w:lang w:eastAsia="en-US"/>
    </w:rPr>
  </w:style>
  <w:style w:type="paragraph" w:styleId="Title">
    <w:name w:val="Title"/>
    <w:basedOn w:val="HeadingBase"/>
    <w:link w:val="TitleChar"/>
    <w:qFormat/>
    <w:rsid w:val="009A68A4"/>
    <w:pPr>
      <w:spacing w:before="5040"/>
      <w:jc w:val="center"/>
    </w:pPr>
    <w:rPr>
      <w:sz w:val="48"/>
      <w:szCs w:val="72"/>
      <w:lang w:val="en-US"/>
    </w:rPr>
  </w:style>
  <w:style w:type="character" w:customStyle="1" w:styleId="TitleChar">
    <w:name w:val="Title Char"/>
    <w:basedOn w:val="DefaultParagraphFont"/>
    <w:link w:val="Title"/>
    <w:rsid w:val="009A6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8A4"/>
    <w:pPr>
      <w:tabs>
        <w:tab w:val="left" w:pos="3600"/>
        <w:tab w:val="left" w:pos="3958"/>
      </w:tabs>
    </w:pPr>
  </w:style>
  <w:style w:type="paragraph" w:styleId="List">
    <w:name w:val="List"/>
    <w:basedOn w:val="BodyText"/>
    <w:next w:val="BodyText"/>
    <w:rsid w:val="009A68A4"/>
    <w:pPr>
      <w:tabs>
        <w:tab w:val="left" w:pos="340"/>
      </w:tabs>
      <w:spacing w:before="60" w:after="60"/>
      <w:ind w:left="340" w:hanging="340"/>
    </w:pPr>
  </w:style>
  <w:style w:type="paragraph" w:customStyle="1" w:styleId="Note">
    <w:name w:val="Note"/>
    <w:basedOn w:val="BodyText"/>
    <w:rsid w:val="009A68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8A4"/>
    <w:pPr>
      <w:framePr w:wrap="auto" w:hAnchor="text" w:y="6049"/>
    </w:pPr>
    <w:rPr>
      <w:color w:val="000000"/>
      <w:sz w:val="40"/>
    </w:rPr>
  </w:style>
  <w:style w:type="paragraph" w:customStyle="1" w:styleId="TOCTitle">
    <w:name w:val="TOCTitle"/>
    <w:basedOn w:val="Heading1"/>
    <w:rsid w:val="009A68A4"/>
    <w:pPr>
      <w:spacing w:after="240"/>
      <w:jc w:val="center"/>
      <w:outlineLvl w:val="9"/>
    </w:pPr>
    <w:rPr>
      <w:caps/>
    </w:rPr>
  </w:style>
  <w:style w:type="paragraph" w:customStyle="1" w:styleId="Version">
    <w:name w:val="Version"/>
    <w:rsid w:val="009A68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8A4"/>
    <w:pPr>
      <w:numPr>
        <w:numId w:val="13"/>
      </w:numPr>
      <w:tabs>
        <w:tab w:val="clear" w:pos="680"/>
      </w:tabs>
    </w:pPr>
  </w:style>
  <w:style w:type="paragraph" w:styleId="Index1">
    <w:name w:val="index 1"/>
    <w:basedOn w:val="Normal"/>
    <w:next w:val="Normal"/>
    <w:semiHidden/>
    <w:rsid w:val="009A68A4"/>
    <w:pPr>
      <w:keepNext w:val="0"/>
      <w:tabs>
        <w:tab w:val="right" w:pos="4176"/>
      </w:tabs>
      <w:ind w:left="198" w:hanging="198"/>
    </w:pPr>
    <w:rPr>
      <w:rFonts w:ascii="Garamond" w:hAnsi="Garamond"/>
    </w:rPr>
  </w:style>
  <w:style w:type="paragraph" w:styleId="IndexHeading">
    <w:name w:val="index heading"/>
    <w:basedOn w:val="Normal"/>
    <w:next w:val="Index1"/>
    <w:semiHidden/>
    <w:rsid w:val="009A68A4"/>
    <w:pPr>
      <w:spacing w:before="120" w:after="120"/>
    </w:pPr>
    <w:rPr>
      <w:rFonts w:ascii="Arial" w:hAnsi="Arial"/>
      <w:b/>
      <w:color w:val="918585"/>
      <w:sz w:val="24"/>
    </w:rPr>
  </w:style>
  <w:style w:type="paragraph" w:styleId="Header">
    <w:name w:val="header"/>
    <w:basedOn w:val="Normal"/>
    <w:link w:val="HeaderChar"/>
    <w:rsid w:val="009A6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8A4"/>
    <w:rPr>
      <w:rFonts w:ascii="Times New Roman" w:eastAsia="Times New Roman" w:hAnsi="Times New Roman" w:cs="Times New Roman"/>
      <w:sz w:val="16"/>
      <w:szCs w:val="20"/>
      <w:lang w:val="en-GB" w:eastAsia="en-US"/>
    </w:rPr>
  </w:style>
  <w:style w:type="paragraph" w:customStyle="1" w:styleId="Chapter">
    <w:name w:val="Chapter"/>
    <w:basedOn w:val="Normal"/>
    <w:rsid w:val="009A68A4"/>
    <w:pPr>
      <w:spacing w:before="240"/>
    </w:pPr>
    <w:rPr>
      <w:rFonts w:ascii="Times New Roman" w:hAnsi="Times New Roman"/>
      <w:smallCaps/>
      <w:spacing w:val="80"/>
      <w:sz w:val="28"/>
    </w:rPr>
  </w:style>
  <w:style w:type="paragraph" w:customStyle="1" w:styleId="InChapter">
    <w:name w:val="InChapter"/>
    <w:basedOn w:val="Heading3"/>
    <w:rsid w:val="009A68A4"/>
    <w:pPr>
      <w:spacing w:after="240"/>
      <w:outlineLvl w:val="9"/>
    </w:pPr>
    <w:rPr>
      <w:noProof/>
    </w:rPr>
  </w:style>
  <w:style w:type="paragraph" w:styleId="Index2">
    <w:name w:val="index 2"/>
    <w:basedOn w:val="Normal"/>
    <w:next w:val="Normal"/>
    <w:semiHidden/>
    <w:rsid w:val="009A68A4"/>
    <w:pPr>
      <w:tabs>
        <w:tab w:val="right" w:pos="4176"/>
      </w:tabs>
      <w:ind w:left="568" w:hanging="284"/>
    </w:pPr>
    <w:rPr>
      <w:rFonts w:ascii="Garamond" w:hAnsi="Garamond"/>
    </w:rPr>
  </w:style>
  <w:style w:type="paragraph" w:customStyle="1" w:styleId="Byline">
    <w:name w:val="Byline"/>
    <w:rsid w:val="009A6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8A4"/>
    <w:pPr>
      <w:tabs>
        <w:tab w:val="clear" w:pos="3600"/>
        <w:tab w:val="clear" w:pos="3958"/>
      </w:tabs>
      <w:jc w:val="right"/>
    </w:pPr>
  </w:style>
  <w:style w:type="character" w:styleId="Emphasis">
    <w:name w:val="Emphasis"/>
    <w:basedOn w:val="DefaultParagraphFont"/>
    <w:qFormat/>
    <w:rsid w:val="009A68A4"/>
    <w:rPr>
      <w:i/>
    </w:rPr>
  </w:style>
  <w:style w:type="paragraph" w:styleId="Caption">
    <w:name w:val="caption"/>
    <w:basedOn w:val="BodyText"/>
    <w:next w:val="Normal"/>
    <w:qFormat/>
    <w:rsid w:val="009A68A4"/>
    <w:pPr>
      <w:framePr w:w="2268" w:hSpace="181" w:vSpace="181" w:wrap="around" w:vAnchor="text" w:hAnchor="page" w:x="1135" w:y="285" w:anchorLock="1"/>
    </w:pPr>
    <w:rPr>
      <w:i/>
    </w:rPr>
  </w:style>
  <w:style w:type="paragraph" w:customStyle="1" w:styleId="MiniTOCTitle">
    <w:name w:val="MiniTOCTitle"/>
    <w:basedOn w:val="Heading4"/>
    <w:rsid w:val="009A68A4"/>
    <w:pPr>
      <w:spacing w:before="240"/>
      <w:outlineLvl w:val="9"/>
    </w:pPr>
    <w:rPr>
      <w:noProof/>
      <w:sz w:val="24"/>
    </w:rPr>
  </w:style>
  <w:style w:type="paragraph" w:customStyle="1" w:styleId="MiniTOCItem">
    <w:name w:val="MiniTOCItem"/>
    <w:basedOn w:val="ListBullet"/>
    <w:rsid w:val="009A68A4"/>
    <w:pPr>
      <w:numPr>
        <w:numId w:val="0"/>
      </w:numPr>
      <w:tabs>
        <w:tab w:val="right" w:leader="dot" w:pos="6521"/>
      </w:tabs>
      <w:spacing w:before="0" w:after="0"/>
    </w:pPr>
  </w:style>
  <w:style w:type="paragraph" w:customStyle="1" w:styleId="TOFTitle">
    <w:name w:val="TOFTitle"/>
    <w:basedOn w:val="TOCTitle"/>
    <w:rsid w:val="009A68A4"/>
  </w:style>
  <w:style w:type="paragraph" w:styleId="TableofFigures">
    <w:name w:val="table of figures"/>
    <w:basedOn w:val="Normal"/>
    <w:next w:val="Normal"/>
    <w:semiHidden/>
    <w:rsid w:val="009A68A4"/>
    <w:pPr>
      <w:tabs>
        <w:tab w:val="right" w:leader="dot" w:pos="9072"/>
      </w:tabs>
      <w:ind w:left="970" w:hanging="403"/>
    </w:pPr>
    <w:rPr>
      <w:rFonts w:ascii="Times New Roman" w:hAnsi="Times New Roman"/>
      <w:b/>
    </w:rPr>
  </w:style>
  <w:style w:type="paragraph" w:styleId="ListNumber">
    <w:name w:val="List Number"/>
    <w:basedOn w:val="List"/>
    <w:rsid w:val="009A68A4"/>
    <w:pPr>
      <w:numPr>
        <w:numId w:val="10"/>
      </w:numPr>
    </w:pPr>
  </w:style>
  <w:style w:type="character" w:customStyle="1" w:styleId="WingdingSymbols">
    <w:name w:val="Wingding Symbols"/>
    <w:rsid w:val="009A68A4"/>
    <w:rPr>
      <w:rFonts w:ascii="Wingdings" w:hAnsi="Wingdings"/>
    </w:rPr>
  </w:style>
  <w:style w:type="paragraph" w:customStyle="1" w:styleId="TableHeading">
    <w:name w:val="Table Heading"/>
    <w:basedOn w:val="HeadingBase"/>
    <w:rsid w:val="009A68A4"/>
    <w:pPr>
      <w:keepLines/>
      <w:pBdr>
        <w:bottom w:val="single" w:sz="6" w:space="1" w:color="918585"/>
      </w:pBdr>
      <w:spacing w:before="240"/>
    </w:pPr>
  </w:style>
  <w:style w:type="character" w:customStyle="1" w:styleId="HotSpot">
    <w:name w:val="HotSpot"/>
    <w:rsid w:val="009A68A4"/>
    <w:rPr>
      <w:color w:val="0033CC"/>
      <w:u w:val="none"/>
    </w:rPr>
  </w:style>
  <w:style w:type="paragraph" w:customStyle="1" w:styleId="BodyTextRight">
    <w:name w:val="Body Text Right"/>
    <w:basedOn w:val="BodyText"/>
    <w:rsid w:val="009A68A4"/>
    <w:pPr>
      <w:spacing w:before="0" w:after="0"/>
      <w:jc w:val="right"/>
    </w:pPr>
  </w:style>
  <w:style w:type="paragraph" w:styleId="Index3">
    <w:name w:val="index 3"/>
    <w:basedOn w:val="ListNumber2"/>
    <w:next w:val="Normal"/>
    <w:semiHidden/>
    <w:rsid w:val="009A68A4"/>
    <w:pPr>
      <w:numPr>
        <w:numId w:val="0"/>
      </w:numPr>
      <w:tabs>
        <w:tab w:val="right" w:leader="dot" w:pos="4176"/>
      </w:tabs>
    </w:pPr>
  </w:style>
  <w:style w:type="paragraph" w:styleId="ListNumber2">
    <w:name w:val="List Number 2"/>
    <w:basedOn w:val="List2"/>
    <w:rsid w:val="009A68A4"/>
    <w:pPr>
      <w:numPr>
        <w:numId w:val="9"/>
      </w:numPr>
      <w:tabs>
        <w:tab w:val="clear" w:pos="1060"/>
      </w:tabs>
    </w:pPr>
  </w:style>
  <w:style w:type="paragraph" w:customStyle="1" w:styleId="MarginNote">
    <w:name w:val="Margin Note"/>
    <w:basedOn w:val="BodyText"/>
    <w:rsid w:val="009A6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8A4"/>
    <w:rPr>
      <w:sz w:val="32"/>
    </w:rPr>
  </w:style>
  <w:style w:type="paragraph" w:customStyle="1" w:styleId="HeadingProcedure">
    <w:name w:val="Heading Procedure"/>
    <w:basedOn w:val="HeadingBase"/>
    <w:next w:val="Normal"/>
    <w:rsid w:val="009A68A4"/>
    <w:pPr>
      <w:tabs>
        <w:tab w:val="left" w:pos="0"/>
      </w:tabs>
      <w:spacing w:before="120" w:after="60"/>
    </w:pPr>
    <w:rPr>
      <w:i/>
      <w:color w:val="918585"/>
      <w:sz w:val="22"/>
    </w:rPr>
  </w:style>
  <w:style w:type="paragraph" w:customStyle="1" w:styleId="TableBodyText">
    <w:name w:val="Table Body Text"/>
    <w:basedOn w:val="BodyText"/>
    <w:rsid w:val="009A68A4"/>
    <w:pPr>
      <w:spacing w:before="60" w:after="60"/>
    </w:pPr>
  </w:style>
  <w:style w:type="paragraph" w:styleId="ListContinue">
    <w:name w:val="List Continue"/>
    <w:basedOn w:val="List"/>
    <w:rsid w:val="009A68A4"/>
    <w:pPr>
      <w:ind w:firstLine="0"/>
    </w:pPr>
  </w:style>
  <w:style w:type="paragraph" w:customStyle="1" w:styleId="ListNote">
    <w:name w:val="List Note"/>
    <w:basedOn w:val="List"/>
    <w:rsid w:val="009A68A4"/>
    <w:pPr>
      <w:pBdr>
        <w:top w:val="single" w:sz="6" w:space="2" w:color="918585"/>
        <w:bottom w:val="single" w:sz="6" w:space="2" w:color="918585"/>
      </w:pBdr>
      <w:tabs>
        <w:tab w:val="left" w:pos="1021"/>
      </w:tabs>
      <w:ind w:firstLine="0"/>
    </w:pPr>
  </w:style>
  <w:style w:type="paragraph" w:customStyle="1" w:styleId="Warning">
    <w:name w:val="Warning"/>
    <w:basedOn w:val="BodyText"/>
    <w:rsid w:val="009A68A4"/>
    <w:pPr>
      <w:shd w:val="clear" w:color="auto" w:fill="D9D9D9"/>
      <w:tabs>
        <w:tab w:val="left" w:pos="992"/>
      </w:tabs>
      <w:ind w:left="119" w:right="119"/>
    </w:pPr>
    <w:rPr>
      <w:sz w:val="20"/>
    </w:rPr>
  </w:style>
  <w:style w:type="paragraph" w:customStyle="1" w:styleId="MarginIcons">
    <w:name w:val="Margin Icons"/>
    <w:basedOn w:val="BodyText"/>
    <w:rsid w:val="009A6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8A4"/>
    <w:rPr>
      <w:rFonts w:ascii="Courier New" w:hAnsi="Courier New"/>
    </w:rPr>
  </w:style>
  <w:style w:type="paragraph" w:customStyle="1" w:styleId="NoteBullet">
    <w:name w:val="Note Bullet"/>
    <w:basedOn w:val="Note"/>
    <w:rsid w:val="009A68A4"/>
    <w:pPr>
      <w:tabs>
        <w:tab w:val="clear" w:pos="680"/>
      </w:tabs>
      <w:spacing w:before="60" w:after="60"/>
    </w:pPr>
  </w:style>
  <w:style w:type="paragraph" w:customStyle="1" w:styleId="SubHeading2">
    <w:name w:val="SubHeading2"/>
    <w:basedOn w:val="HeadingBase"/>
    <w:rsid w:val="009A68A4"/>
    <w:pPr>
      <w:spacing w:before="240" w:after="60"/>
    </w:pPr>
    <w:rPr>
      <w:sz w:val="20"/>
    </w:rPr>
  </w:style>
  <w:style w:type="paragraph" w:customStyle="1" w:styleId="SubHeading1">
    <w:name w:val="SubHeading1"/>
    <w:basedOn w:val="HeadingBase"/>
    <w:rsid w:val="009A68A4"/>
    <w:pPr>
      <w:spacing w:before="240" w:after="60"/>
    </w:pPr>
    <w:rPr>
      <w:color w:val="918585"/>
      <w:sz w:val="22"/>
    </w:rPr>
  </w:style>
  <w:style w:type="paragraph" w:customStyle="1" w:styleId="SideHeading">
    <w:name w:val="Side Heading"/>
    <w:basedOn w:val="HeadingBase"/>
    <w:rsid w:val="009A6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8A4"/>
    <w:pPr>
      <w:tabs>
        <w:tab w:val="num" w:pos="360"/>
      </w:tabs>
    </w:pPr>
  </w:style>
  <w:style w:type="paragraph" w:styleId="PlainText">
    <w:name w:val="Plain Text"/>
    <w:basedOn w:val="Normal"/>
    <w:link w:val="PlainTextChar"/>
    <w:rsid w:val="009A68A4"/>
    <w:rPr>
      <w:sz w:val="20"/>
    </w:rPr>
  </w:style>
  <w:style w:type="character" w:customStyle="1" w:styleId="PlainTextChar">
    <w:name w:val="Plain Text Char"/>
    <w:basedOn w:val="DefaultParagraphFont"/>
    <w:link w:val="PlainText"/>
    <w:rsid w:val="009A68A4"/>
    <w:rPr>
      <w:rFonts w:ascii="Courier New" w:eastAsia="Times New Roman" w:hAnsi="Courier New" w:cs="Times New Roman"/>
      <w:sz w:val="20"/>
      <w:szCs w:val="20"/>
      <w:lang w:eastAsia="en-US"/>
    </w:rPr>
  </w:style>
  <w:style w:type="character" w:customStyle="1" w:styleId="MenuOption">
    <w:name w:val="Menu Option"/>
    <w:basedOn w:val="DefaultParagraphFont"/>
    <w:rsid w:val="009A68A4"/>
    <w:rPr>
      <w:b/>
      <w:smallCaps/>
    </w:rPr>
  </w:style>
  <w:style w:type="paragraph" w:customStyle="1" w:styleId="TableListNumber">
    <w:name w:val="Table List Number"/>
    <w:basedOn w:val="ListNumber"/>
    <w:rsid w:val="009A68A4"/>
    <w:pPr>
      <w:numPr>
        <w:numId w:val="0"/>
      </w:numPr>
    </w:pPr>
  </w:style>
  <w:style w:type="paragraph" w:styleId="TOC4">
    <w:name w:val="toc 4"/>
    <w:basedOn w:val="TOCBase"/>
    <w:next w:val="Normal"/>
    <w:semiHidden/>
    <w:rsid w:val="009A68A4"/>
    <w:pPr>
      <w:tabs>
        <w:tab w:val="right" w:leader="dot" w:pos="9071"/>
      </w:tabs>
      <w:ind w:left="1701"/>
    </w:pPr>
  </w:style>
  <w:style w:type="paragraph" w:customStyle="1" w:styleId="ListAlpha">
    <w:name w:val="List Alpha"/>
    <w:basedOn w:val="List"/>
    <w:rsid w:val="009A68A4"/>
    <w:pPr>
      <w:numPr>
        <w:numId w:val="8"/>
      </w:numPr>
    </w:pPr>
  </w:style>
  <w:style w:type="paragraph" w:customStyle="1" w:styleId="ListAlpha2">
    <w:name w:val="List Alpha 2"/>
    <w:basedOn w:val="List2"/>
    <w:rsid w:val="009A68A4"/>
    <w:pPr>
      <w:numPr>
        <w:numId w:val="7"/>
      </w:numPr>
    </w:pPr>
  </w:style>
  <w:style w:type="paragraph" w:styleId="List2">
    <w:name w:val="List 2"/>
    <w:basedOn w:val="BodyText"/>
    <w:rsid w:val="009A68A4"/>
    <w:pPr>
      <w:tabs>
        <w:tab w:val="left" w:pos="680"/>
      </w:tabs>
      <w:spacing w:before="60" w:after="60"/>
      <w:ind w:left="680" w:hanging="340"/>
    </w:pPr>
  </w:style>
  <w:style w:type="paragraph" w:styleId="List3">
    <w:name w:val="List 3"/>
    <w:basedOn w:val="BodyText"/>
    <w:rsid w:val="009A68A4"/>
    <w:pPr>
      <w:tabs>
        <w:tab w:val="left" w:pos="1021"/>
      </w:tabs>
      <w:spacing w:before="60" w:after="60"/>
      <w:ind w:left="1020" w:hanging="340"/>
    </w:pPr>
  </w:style>
  <w:style w:type="paragraph" w:styleId="List4">
    <w:name w:val="List 4"/>
    <w:basedOn w:val="BodyText"/>
    <w:rsid w:val="009A68A4"/>
    <w:pPr>
      <w:tabs>
        <w:tab w:val="left" w:pos="1361"/>
      </w:tabs>
      <w:spacing w:before="60" w:after="60"/>
      <w:ind w:left="1361" w:hanging="340"/>
    </w:pPr>
  </w:style>
  <w:style w:type="paragraph" w:styleId="List5">
    <w:name w:val="List 5"/>
    <w:basedOn w:val="BodyText"/>
    <w:rsid w:val="009A68A4"/>
    <w:pPr>
      <w:tabs>
        <w:tab w:val="left" w:pos="1701"/>
      </w:tabs>
      <w:spacing w:before="60" w:after="60"/>
      <w:ind w:left="1701" w:hanging="340"/>
    </w:pPr>
  </w:style>
  <w:style w:type="paragraph" w:styleId="ListBullet3">
    <w:name w:val="List Bullet 3"/>
    <w:basedOn w:val="List3"/>
    <w:rsid w:val="009A68A4"/>
    <w:pPr>
      <w:numPr>
        <w:numId w:val="14"/>
      </w:numPr>
      <w:tabs>
        <w:tab w:val="clear" w:pos="1021"/>
      </w:tabs>
      <w:ind w:left="1037" w:hanging="357"/>
    </w:pPr>
  </w:style>
  <w:style w:type="paragraph" w:styleId="ListBullet4">
    <w:name w:val="List Bullet 4"/>
    <w:basedOn w:val="List4"/>
    <w:rsid w:val="009A68A4"/>
    <w:pPr>
      <w:numPr>
        <w:numId w:val="2"/>
      </w:numPr>
      <w:tabs>
        <w:tab w:val="clear" w:pos="1361"/>
      </w:tabs>
    </w:pPr>
  </w:style>
  <w:style w:type="paragraph" w:styleId="ListBullet5">
    <w:name w:val="List Bullet 5"/>
    <w:basedOn w:val="List5"/>
    <w:rsid w:val="009A68A4"/>
    <w:pPr>
      <w:numPr>
        <w:numId w:val="3"/>
      </w:numPr>
    </w:pPr>
  </w:style>
  <w:style w:type="paragraph" w:styleId="ListContinue2">
    <w:name w:val="List Continue 2"/>
    <w:basedOn w:val="List2"/>
    <w:rsid w:val="009A68A4"/>
    <w:pPr>
      <w:ind w:firstLine="0"/>
    </w:pPr>
  </w:style>
  <w:style w:type="paragraph" w:styleId="ListContinue3">
    <w:name w:val="List Continue 3"/>
    <w:basedOn w:val="List3"/>
    <w:rsid w:val="009A68A4"/>
    <w:pPr>
      <w:ind w:left="1021" w:firstLine="0"/>
    </w:pPr>
  </w:style>
  <w:style w:type="paragraph" w:styleId="ListContinue4">
    <w:name w:val="List Continue 4"/>
    <w:basedOn w:val="List4"/>
    <w:rsid w:val="009A68A4"/>
    <w:pPr>
      <w:ind w:firstLine="0"/>
    </w:pPr>
  </w:style>
  <w:style w:type="paragraph" w:styleId="ListContinue5">
    <w:name w:val="List Continue 5"/>
    <w:basedOn w:val="List5"/>
    <w:rsid w:val="009A68A4"/>
    <w:pPr>
      <w:ind w:firstLine="0"/>
    </w:pPr>
  </w:style>
  <w:style w:type="paragraph" w:styleId="ListNumber3">
    <w:name w:val="List Number 3"/>
    <w:basedOn w:val="List3"/>
    <w:rsid w:val="009A68A4"/>
    <w:pPr>
      <w:numPr>
        <w:numId w:val="4"/>
      </w:numPr>
    </w:pPr>
  </w:style>
  <w:style w:type="paragraph" w:styleId="ListNumber4">
    <w:name w:val="List Number 4"/>
    <w:basedOn w:val="List4"/>
    <w:rsid w:val="009A68A4"/>
    <w:pPr>
      <w:numPr>
        <w:numId w:val="5"/>
      </w:numPr>
    </w:pPr>
  </w:style>
  <w:style w:type="paragraph" w:styleId="ListNumber5">
    <w:name w:val="List Number 5"/>
    <w:basedOn w:val="List5"/>
    <w:rsid w:val="009A68A4"/>
    <w:pPr>
      <w:numPr>
        <w:numId w:val="6"/>
      </w:numPr>
    </w:pPr>
  </w:style>
  <w:style w:type="paragraph" w:styleId="BlockText">
    <w:name w:val="Block Text"/>
    <w:basedOn w:val="Normal"/>
    <w:rsid w:val="009A68A4"/>
    <w:pPr>
      <w:spacing w:after="120"/>
      <w:ind w:left="1440" w:right="1440"/>
    </w:pPr>
  </w:style>
  <w:style w:type="character" w:customStyle="1" w:styleId="Subscript">
    <w:name w:val="Subscript"/>
    <w:basedOn w:val="DefaultParagraphFont"/>
    <w:rsid w:val="009A68A4"/>
    <w:rPr>
      <w:sz w:val="16"/>
      <w:vertAlign w:val="subscript"/>
    </w:rPr>
  </w:style>
  <w:style w:type="character" w:customStyle="1" w:styleId="Superscript">
    <w:name w:val="Superscript"/>
    <w:basedOn w:val="DefaultParagraphFont"/>
    <w:rsid w:val="009A68A4"/>
    <w:rPr>
      <w:sz w:val="16"/>
      <w:vertAlign w:val="superscript"/>
    </w:rPr>
  </w:style>
  <w:style w:type="character" w:customStyle="1" w:styleId="Symbols">
    <w:name w:val="Symbols"/>
    <w:basedOn w:val="DefaultParagraphFont"/>
    <w:rsid w:val="009A68A4"/>
    <w:rPr>
      <w:rFonts w:ascii="Symbol" w:hAnsi="Symbol"/>
    </w:rPr>
  </w:style>
  <w:style w:type="character" w:customStyle="1" w:styleId="MenuOptions">
    <w:name w:val="Menu Options"/>
    <w:basedOn w:val="DefaultParagraphFont"/>
    <w:rsid w:val="009A68A4"/>
    <w:rPr>
      <w:rFonts w:ascii="Arial Narrow" w:hAnsi="Arial Narrow"/>
      <w:smallCaps/>
    </w:rPr>
  </w:style>
  <w:style w:type="character" w:customStyle="1" w:styleId="Buttons">
    <w:name w:val="Buttons"/>
    <w:basedOn w:val="DefaultParagraphFont"/>
    <w:rsid w:val="009A68A4"/>
    <w:rPr>
      <w:b/>
    </w:rPr>
  </w:style>
  <w:style w:type="character" w:customStyle="1" w:styleId="Underlined">
    <w:name w:val="Underlined"/>
    <w:basedOn w:val="DefaultParagraphFont"/>
    <w:rsid w:val="009A68A4"/>
    <w:rPr>
      <w:u w:val="single"/>
    </w:rPr>
  </w:style>
  <w:style w:type="paragraph" w:customStyle="1" w:styleId="TableBodyTextRight">
    <w:name w:val="Table Body Text Right"/>
    <w:basedOn w:val="TableBodyText"/>
    <w:rsid w:val="009A68A4"/>
    <w:pPr>
      <w:widowControl w:val="0"/>
      <w:autoSpaceDE w:val="0"/>
      <w:autoSpaceDN w:val="0"/>
      <w:adjustRightInd w:val="0"/>
      <w:jc w:val="right"/>
    </w:pPr>
    <w:rPr>
      <w:rFonts w:cs="Arial"/>
      <w:szCs w:val="18"/>
    </w:rPr>
  </w:style>
  <w:style w:type="paragraph" w:customStyle="1" w:styleId="CopyrightText">
    <w:name w:val="Copyright Text"/>
    <w:basedOn w:val="BodyText"/>
    <w:rsid w:val="009A68A4"/>
    <w:rPr>
      <w:sz w:val="18"/>
    </w:rPr>
  </w:style>
  <w:style w:type="paragraph" w:customStyle="1" w:styleId="BodySmallRight">
    <w:name w:val="Body Small Right"/>
    <w:basedOn w:val="BodyTextRight"/>
    <w:rsid w:val="009A68A4"/>
    <w:rPr>
      <w:sz w:val="18"/>
      <w:szCs w:val="18"/>
    </w:rPr>
  </w:style>
  <w:style w:type="paragraph" w:customStyle="1" w:styleId="MarginEdition">
    <w:name w:val="Margin Edition"/>
    <w:basedOn w:val="MarginNote"/>
    <w:rsid w:val="009A68A4"/>
    <w:pPr>
      <w:spacing w:before="0" w:after="0"/>
    </w:pPr>
    <w:rPr>
      <w:rFonts w:ascii="Times New Roman" w:hAnsi="Times New Roman"/>
      <w:color w:val="999999"/>
    </w:rPr>
  </w:style>
  <w:style w:type="paragraph" w:customStyle="1" w:styleId="Spacer">
    <w:name w:val="Spacer"/>
    <w:basedOn w:val="Normal"/>
    <w:rsid w:val="009A68A4"/>
    <w:rPr>
      <w:sz w:val="2"/>
      <w:szCs w:val="2"/>
    </w:rPr>
  </w:style>
  <w:style w:type="character" w:customStyle="1" w:styleId="Small">
    <w:name w:val="Small"/>
    <w:basedOn w:val="DefaultParagraphFont"/>
    <w:rsid w:val="009A68A4"/>
    <w:rPr>
      <w:sz w:val="16"/>
    </w:rPr>
  </w:style>
  <w:style w:type="paragraph" w:customStyle="1" w:styleId="WideTable">
    <w:name w:val="Wide Table"/>
    <w:basedOn w:val="Normal"/>
    <w:rsid w:val="009A68A4"/>
    <w:pPr>
      <w:ind w:left="-1418"/>
    </w:pPr>
    <w:rPr>
      <w:sz w:val="2"/>
      <w:szCs w:val="2"/>
    </w:rPr>
  </w:style>
  <w:style w:type="character" w:styleId="PageNumber">
    <w:name w:val="page number"/>
    <w:basedOn w:val="DefaultParagraphFont"/>
    <w:rsid w:val="009A68A4"/>
  </w:style>
  <w:style w:type="paragraph" w:styleId="Quote">
    <w:name w:val="Quote"/>
    <w:basedOn w:val="Heading1"/>
    <w:link w:val="QuoteChar"/>
    <w:qFormat/>
    <w:rsid w:val="009A68A4"/>
    <w:rPr>
      <w:b w:val="0"/>
      <w:sz w:val="72"/>
      <w:szCs w:val="72"/>
      <w:lang w:val="en-NZ"/>
    </w:rPr>
  </w:style>
  <w:style w:type="character" w:customStyle="1" w:styleId="QuoteChar">
    <w:name w:val="Quote Char"/>
    <w:basedOn w:val="DefaultParagraphFont"/>
    <w:link w:val="Quote"/>
    <w:rsid w:val="009A6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8A4"/>
    <w:pPr>
      <w:pageBreakBefore/>
    </w:pPr>
  </w:style>
  <w:style w:type="paragraph" w:customStyle="1" w:styleId="Border">
    <w:name w:val="Border"/>
    <w:basedOn w:val="Normal"/>
    <w:qFormat/>
    <w:rsid w:val="009A6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8A4"/>
    <w:rPr>
      <w:b/>
      <w:bCs/>
      <w:i/>
      <w:iCs/>
      <w:color w:val="auto"/>
    </w:rPr>
  </w:style>
  <w:style w:type="paragraph" w:styleId="IntenseQuote">
    <w:name w:val="Intense Quote"/>
    <w:basedOn w:val="Normal"/>
    <w:next w:val="Normal"/>
    <w:link w:val="IntenseQuoteChar"/>
    <w:uiPriority w:val="30"/>
    <w:qFormat/>
    <w:rsid w:val="009A6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8A4"/>
    <w:rPr>
      <w:smallCaps/>
      <w:color w:val="auto"/>
      <w:u w:val="single"/>
    </w:rPr>
  </w:style>
  <w:style w:type="character" w:styleId="IntenseReference">
    <w:name w:val="Intense Reference"/>
    <w:basedOn w:val="DefaultParagraphFont"/>
    <w:uiPriority w:val="32"/>
    <w:qFormat/>
    <w:rsid w:val="009A68A4"/>
    <w:rPr>
      <w:b/>
      <w:bCs/>
      <w:smallCaps/>
      <w:color w:val="auto"/>
      <w:spacing w:val="5"/>
      <w:u w:val="single"/>
    </w:rPr>
  </w:style>
  <w:style w:type="paragraph" w:customStyle="1" w:styleId="2ColumnHeading">
    <w:name w:val="2Column Heading"/>
    <w:basedOn w:val="BodyText"/>
    <w:qFormat/>
    <w:rsid w:val="009A68A4"/>
    <w:pPr>
      <w:spacing w:after="60"/>
      <w:ind w:left="-2268"/>
    </w:pPr>
    <w:rPr>
      <w:b/>
    </w:rPr>
  </w:style>
  <w:style w:type="paragraph" w:customStyle="1" w:styleId="Heading1TOC">
    <w:name w:val="Heading1 TOC"/>
    <w:basedOn w:val="Normal"/>
    <w:qFormat/>
    <w:rsid w:val="009A68A4"/>
    <w:pPr>
      <w:spacing w:before="240" w:after="120"/>
    </w:pPr>
    <w:rPr>
      <w:rFonts w:ascii="Times New Roman" w:hAnsi="Times New Roman"/>
      <w:b/>
      <w:sz w:val="32"/>
    </w:rPr>
  </w:style>
  <w:style w:type="paragraph" w:customStyle="1" w:styleId="Heading2TOC">
    <w:name w:val="Heading2 TOC"/>
    <w:basedOn w:val="Normal"/>
    <w:qFormat/>
    <w:rsid w:val="009A68A4"/>
    <w:pPr>
      <w:spacing w:before="240" w:after="60"/>
    </w:pPr>
    <w:rPr>
      <w:rFonts w:ascii="Times New Roman" w:hAnsi="Times New Roman"/>
      <w:b/>
      <w:sz w:val="28"/>
    </w:rPr>
  </w:style>
  <w:style w:type="character" w:customStyle="1" w:styleId="Underline">
    <w:name w:val="Underline"/>
    <w:basedOn w:val="DefaultParagraphFont"/>
    <w:qFormat/>
    <w:rsid w:val="009A68A4"/>
    <w:rPr>
      <w:u w:val="single"/>
    </w:rPr>
  </w:style>
  <w:style w:type="character" w:customStyle="1" w:styleId="BoldandItalics">
    <w:name w:val="Bold and Italics"/>
    <w:qFormat/>
    <w:rsid w:val="009A68A4"/>
    <w:rPr>
      <w:b/>
      <w:i/>
      <w:u w:val="none"/>
    </w:rPr>
  </w:style>
  <w:style w:type="paragraph" w:styleId="BalloonText">
    <w:name w:val="Balloon Text"/>
    <w:basedOn w:val="Normal"/>
    <w:link w:val="BalloonTextChar"/>
    <w:rsid w:val="009A68A4"/>
    <w:rPr>
      <w:rFonts w:ascii="Tahoma" w:hAnsi="Tahoma" w:cs="Tahoma"/>
      <w:sz w:val="16"/>
      <w:szCs w:val="16"/>
    </w:rPr>
  </w:style>
  <w:style w:type="character" w:customStyle="1" w:styleId="BalloonTextChar">
    <w:name w:val="Balloon Text Char"/>
    <w:basedOn w:val="DefaultParagraphFont"/>
    <w:link w:val="BalloonText"/>
    <w:rsid w:val="009A6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8A4"/>
    <w:rPr>
      <w:b/>
      <w:color w:val="660033"/>
      <w:spacing w:val="0"/>
    </w:rPr>
  </w:style>
  <w:style w:type="paragraph" w:customStyle="1" w:styleId="Nameditemlist">
    <w:name w:val="Named item list"/>
    <w:basedOn w:val="BodyText"/>
    <w:qFormat/>
    <w:rsid w:val="009A68A4"/>
    <w:pPr>
      <w:tabs>
        <w:tab w:val="left" w:pos="2835"/>
      </w:tabs>
      <w:ind w:left="2835" w:hanging="2835"/>
    </w:pPr>
  </w:style>
  <w:style w:type="paragraph" w:customStyle="1" w:styleId="BodyTextnopadding">
    <w:name w:val="Body Text no padding"/>
    <w:basedOn w:val="BodyText"/>
    <w:qFormat/>
    <w:rsid w:val="009A68A4"/>
    <w:pPr>
      <w:spacing w:before="0" w:after="0"/>
    </w:pPr>
  </w:style>
  <w:style w:type="character" w:styleId="Hyperlink">
    <w:name w:val="Hyperlink"/>
    <w:basedOn w:val="DefaultParagraphFont"/>
    <w:uiPriority w:val="99"/>
    <w:unhideWhenUsed/>
    <w:rsid w:val="00B309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2637</Characters>
  <Application>Microsoft Office Word</Application>
  <DocSecurity>0</DocSecurity>
  <Lines>67</Lines>
  <Paragraphs>44</Paragraphs>
  <ScaleCrop>false</ScaleCrop>
  <Company>Author-it Software Corporation Ltd.</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ICPPRP331 Manually combine complex four-colour images</dc:title>
  <dc:subject>Approved</dc:subject>
  <dc:creator>PwC’s Skills for Australia</dc:creator>
  <cp:keywords>Release: 1</cp:keywords>
  <dc:description>Review Date: 12 April 2008</dc:description>
  <cp:lastModifiedBy>HSD_TPCMSd.prod</cp:lastModifiedBy>
  <cp:revision>3</cp:revision>
  <dcterms:created xsi:type="dcterms:W3CDTF">2018-12-10T05:41:00Z</dcterms:created>
  <dcterms:modified xsi:type="dcterms:W3CDTF">2018-12-10T05:41:00Z</dcterms:modified>
</cp:coreProperties>
</file>