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72A" w:rsidP="00585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ICPPRP324 Create pages using a page layout application</w:t>
      </w:r>
      <w:r>
        <w:fldChar w:fldCharType="end"/>
      </w:r>
    </w:p>
    <w:p w:rsidR="0058572A" w:rsidP="0058572A">
      <w:pPr>
        <w:pStyle w:val="Version"/>
        <w:sectPr w:rsidSect="00912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2C2E" w:rsidP="00912C2E">
      <w:pPr>
        <w:pStyle w:val="SuperHeading"/>
      </w:pPr>
      <w:r w:rsidRPr="00912C2E">
        <w:t>ICPPRP324 Create pages using a page layout application</w:t>
      </w:r>
    </w:p>
    <w:p w:rsidR="00000000" w:rsidRPr="00912C2E" w:rsidP="00912C2E">
      <w:pPr>
        <w:pStyle w:val="Heading1"/>
      </w:pPr>
      <w:bookmarkStart w:id="1" w:name="O_893177"/>
      <w:bookmarkEnd w:id="1"/>
      <w:r w:rsidRPr="00912C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2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rPr>
                <w:rStyle w:val="SpecialBold"/>
              </w:rPr>
              <w:t>Comments</w:t>
            </w:r>
          </w:p>
        </w:tc>
      </w:tr>
      <w:tr w:rsidTr="00912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This version released with ICP Printing and Graphic Arts Training Package Version 2.0.</w:t>
            </w:r>
          </w:p>
          <w:p w:rsidR="00000000" w:rsidRPr="00912C2E" w:rsidP="00912C2E">
            <w:pPr>
              <w:pStyle w:val="BodyText"/>
            </w:pP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Version created to correct typographical error</w:t>
            </w:r>
          </w:p>
        </w:tc>
      </w:tr>
      <w:tr w:rsidTr="00912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This version first released with ICP Printing</w:t>
            </w:r>
            <w:r w:rsidRPr="00912C2E">
              <w:t xml:space="preserve"> and Graphic Arts Training Package Version 1.0.</w:t>
            </w:r>
          </w:p>
        </w:tc>
      </w:tr>
    </w:tbl>
    <w:p w:rsidR="00000000" w:rsidRPr="00912C2E" w:rsidP="00912C2E">
      <w:pPr>
        <w:pStyle w:val="BodyText"/>
      </w:pPr>
    </w:p>
    <w:p w:rsidR="00000000" w:rsidRPr="00912C2E" w:rsidP="00912C2E">
      <w:pPr>
        <w:pStyle w:val="AllowPageBreak"/>
      </w:pPr>
    </w:p>
    <w:p w:rsidR="00000000" w:rsidRPr="00912C2E" w:rsidP="00912C2E">
      <w:pPr>
        <w:pStyle w:val="Heading1"/>
      </w:pPr>
      <w:bookmarkStart w:id="2" w:name="O_893176"/>
      <w:bookmarkEnd w:id="2"/>
      <w:r w:rsidRPr="00912C2E">
        <w:t>Application</w:t>
      </w:r>
    </w:p>
    <w:p w:rsidR="00000000" w:rsidRPr="00912C2E" w:rsidP="0058572A">
      <w:pPr>
        <w:pStyle w:val="BodyText"/>
      </w:pPr>
      <w:r w:rsidRPr="00912C2E">
        <w:t>This unit describes the skills and knowledge required to compose pages according to a client design brief, using a high-end application.</w:t>
      </w:r>
    </w:p>
    <w:p w:rsidR="00000000" w:rsidRPr="00912C2E" w:rsidP="0058572A">
      <w:pPr>
        <w:pStyle w:val="BodyText"/>
      </w:pPr>
      <w:r w:rsidRPr="00912C2E">
        <w:t>It applies to skilled individuals who d</w:t>
      </w:r>
      <w:r w:rsidRPr="00912C2E">
        <w:t>esign and prepare layouts and artwork, manipulate images and text, and apply solutions to a defined range of problems. They may also provide leadership and guidance to others, with limited responsibility for the output of others.</w:t>
      </w:r>
    </w:p>
    <w:p w:rsidR="00000000" w:rsidRPr="00912C2E" w:rsidP="0058572A">
      <w:pPr>
        <w:pStyle w:val="BodyText"/>
      </w:pPr>
      <w:r w:rsidRPr="00912C2E">
        <w:t>No licensing, legislative</w:t>
      </w:r>
      <w:r w:rsidRPr="00912C2E">
        <w:t xml:space="preserve"> or certification requirements apply to this unit at the time of publication.</w:t>
      </w:r>
    </w:p>
    <w:p w:rsidR="00000000" w:rsidRPr="00912C2E" w:rsidP="00912C2E">
      <w:pPr>
        <w:pStyle w:val="Heading1"/>
      </w:pPr>
      <w:bookmarkStart w:id="3" w:name="O_893199"/>
      <w:bookmarkEnd w:id="3"/>
      <w:r w:rsidRPr="00912C2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912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ICPPRP224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Produce pages using a page layout application</w:t>
            </w:r>
          </w:p>
        </w:tc>
      </w:tr>
    </w:tbl>
    <w:p w:rsidR="00000000" w:rsidRPr="00912C2E" w:rsidP="00912C2E">
      <w:pPr>
        <w:pStyle w:val="BodyText"/>
      </w:pPr>
    </w:p>
    <w:p w:rsidR="00000000" w:rsidRPr="00912C2E" w:rsidP="00912C2E">
      <w:pPr>
        <w:pStyle w:val="AllowPageBreak"/>
      </w:pPr>
    </w:p>
    <w:p w:rsidR="00000000" w:rsidRPr="00912C2E" w:rsidP="00912C2E">
      <w:pPr>
        <w:pStyle w:val="Heading1"/>
      </w:pPr>
      <w:bookmarkStart w:id="4" w:name="O_893175"/>
      <w:bookmarkEnd w:id="4"/>
      <w:r w:rsidRPr="00912C2E">
        <w:t>Unit Sector</w:t>
      </w:r>
    </w:p>
    <w:p w:rsidR="00000000" w:rsidRPr="00912C2E" w:rsidP="0058572A">
      <w:pPr>
        <w:pStyle w:val="BodyText"/>
      </w:pPr>
      <w:r w:rsidRPr="00912C2E">
        <w:t>Pre-Press</w:t>
      </w:r>
    </w:p>
    <w:p w:rsidR="00000000" w:rsidRPr="00912C2E" w:rsidP="00912C2E">
      <w:pPr>
        <w:pStyle w:val="Heading1"/>
      </w:pPr>
      <w:bookmarkStart w:id="5" w:name="O_893174"/>
      <w:bookmarkEnd w:id="5"/>
      <w:r w:rsidRPr="00912C2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rPr>
                <w:rStyle w:val="SpecialBold"/>
              </w:rPr>
              <w:t>PERFORMANCE CRITERIA</w:t>
            </w:r>
          </w:p>
        </w:tc>
      </w:tr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 Confirm client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1.1 Details of client design brief are reviewed and clarified with client or supervisor</w:t>
            </w:r>
          </w:p>
          <w:p w:rsidR="00000000" w:rsidRPr="00912C2E" w:rsidP="00912C2E">
            <w:pPr>
              <w:pStyle w:val="BodyText"/>
            </w:pPr>
            <w:r w:rsidRPr="00912C2E">
              <w:t>1.2 Type of document is determined and production requirements are assessed</w:t>
            </w:r>
          </w:p>
          <w:p w:rsidR="00000000" w:rsidRPr="00912C2E" w:rsidP="00912C2E">
            <w:pPr>
              <w:pStyle w:val="BodyText"/>
            </w:pPr>
            <w:r w:rsidRPr="00912C2E">
              <w:t>1.3 Client copy and images are assembled to conform to design brief</w:t>
            </w: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1.4</w:t>
            </w:r>
            <w:r w:rsidRPr="00912C2E">
              <w:rPr>
                <w:rStyle w:val="SpecialBold"/>
              </w:rPr>
              <w:t xml:space="preserve"> </w:t>
            </w:r>
            <w:r w:rsidRPr="00912C2E">
              <w:t>Library files are ac</w:t>
            </w:r>
            <w:r w:rsidRPr="00912C2E">
              <w:t>cessed for relevant data to conform to design brief</w:t>
            </w:r>
          </w:p>
        </w:tc>
      </w:tr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2. Set up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2.1 Master page for multiple pages and with multiple columns is set up</w:t>
            </w:r>
          </w:p>
          <w:p w:rsidR="00000000" w:rsidRPr="00912C2E" w:rsidP="00912C2E">
            <w:pPr>
              <w:pStyle w:val="BodyText"/>
            </w:pPr>
            <w:r w:rsidRPr="00912C2E">
              <w:t>2.2 Required text is prepared and formatted and appropriate fonts and size are selected</w:t>
            </w:r>
          </w:p>
          <w:p w:rsidR="00000000" w:rsidRPr="00912C2E" w:rsidP="00912C2E">
            <w:pPr>
              <w:pStyle w:val="BodyText"/>
            </w:pPr>
            <w:r w:rsidRPr="00912C2E">
              <w:t>2.3 Master pages, templat</w:t>
            </w:r>
            <w:r w:rsidRPr="00912C2E">
              <w:t>es and style sheets, as appropriate, are used consistently to ensure data is the same after exchange or transfer</w:t>
            </w:r>
          </w:p>
          <w:p w:rsidR="00000000" w:rsidRPr="00912C2E" w:rsidP="00912C2E">
            <w:pPr>
              <w:pStyle w:val="BodyText"/>
            </w:pPr>
            <w:r w:rsidRPr="00912C2E">
              <w:t>2.4 Text boxes and columns are correctly linked for text flow, and chapter heading hierarchies are selected</w:t>
            </w:r>
          </w:p>
          <w:p w:rsidR="00000000" w:rsidRPr="00912C2E" w:rsidP="00912C2E">
            <w:pPr>
              <w:pStyle w:val="BodyText"/>
            </w:pPr>
            <w:r w:rsidRPr="00912C2E">
              <w:t>2.5 Colour palettes are set up acco</w:t>
            </w:r>
            <w:r w:rsidRPr="00912C2E">
              <w:t>rding to design brief</w:t>
            </w: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2.6 Document set-up is completed to conform to requirements of the final media and design brief</w:t>
            </w:r>
          </w:p>
        </w:tc>
      </w:tr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3. Arrange elements on page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3.1 Imported text or data from other applications is correctly formatted and any cross-application formatting</w:t>
            </w:r>
            <w:r w:rsidRPr="00912C2E">
              <w:t xml:space="preserve"> issues are resolved</w:t>
            </w:r>
          </w:p>
          <w:p w:rsidR="00000000" w:rsidRPr="00912C2E" w:rsidP="00912C2E">
            <w:pPr>
              <w:pStyle w:val="BodyText"/>
            </w:pPr>
            <w:r w:rsidRPr="00912C2E">
              <w:t>3.2 Elements are created and arranged on page to conform to design brief</w:t>
            </w:r>
          </w:p>
          <w:p w:rsidR="00000000" w:rsidRPr="00912C2E" w:rsidP="00912C2E">
            <w:pPr>
              <w:pStyle w:val="BodyText"/>
            </w:pPr>
            <w:r w:rsidRPr="00912C2E">
              <w:t>3.3 Graphics and other elements are imported from other applications and correctly formatted and arranged</w:t>
            </w: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3.4 Elements are arranged in layers according to design brief</w:t>
            </w:r>
          </w:p>
        </w:tc>
      </w:tr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4. Finalise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4.1 Pages and combined elements are composed correctly to suit specified sheet size</w:t>
            </w:r>
          </w:p>
          <w:p w:rsidR="00000000" w:rsidRPr="00912C2E" w:rsidP="00912C2E">
            <w:pPr>
              <w:pStyle w:val="BodyText"/>
            </w:pPr>
            <w:r w:rsidRPr="00912C2E">
              <w:t xml:space="preserve">4.2 Numerical sequence and laydown of product or mock-up is correctly identified to meet </w:t>
            </w:r>
            <w:r w:rsidRPr="00912C2E">
              <w:t>binding and finishing requirements</w:t>
            </w: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4.3 Bleed allowance is incorporated in margins and borders</w:t>
            </w:r>
          </w:p>
        </w:tc>
      </w:tr>
      <w:tr w:rsidTr="00912C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5. Check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5.1 Text is reviewed for possible errors and omissions and errors are discussed with client or supervisor</w:t>
            </w:r>
          </w:p>
          <w:p w:rsidR="00000000" w:rsidRPr="00912C2E" w:rsidP="00912C2E">
            <w:pPr>
              <w:pStyle w:val="BodyText"/>
            </w:pPr>
            <w:r w:rsidRPr="00912C2E">
              <w:t>5.2 Overall balance of layout</w:t>
            </w:r>
            <w:r w:rsidRPr="00912C2E">
              <w:rPr>
                <w:rStyle w:val="BoldandItalics"/>
              </w:rPr>
              <w:t xml:space="preserve"> </w:t>
            </w:r>
            <w:r w:rsidRPr="00912C2E">
              <w:t>and corr</w:t>
            </w:r>
            <w:r w:rsidRPr="00912C2E">
              <w:t xml:space="preserve">ect colour blends and gradients </w:t>
            </w:r>
            <w:r w:rsidRPr="00912C2E">
              <w:t>are maintained in arrangement of elements</w:t>
            </w:r>
          </w:p>
          <w:p w:rsidR="00000000" w:rsidRPr="00912C2E" w:rsidP="00912C2E">
            <w:pPr>
              <w:pStyle w:val="BodyText"/>
            </w:pPr>
            <w:r w:rsidRPr="00912C2E">
              <w:t>5.3 Completed file is sent to be ripped</w:t>
            </w:r>
          </w:p>
          <w:p w:rsidR="00000000" w:rsidRPr="00912C2E" w:rsidP="00912C2E">
            <w:pPr>
              <w:pStyle w:val="BodyText"/>
            </w:pPr>
            <w:r w:rsidRPr="00912C2E">
              <w:t xml:space="preserve">5.4 Proof is created and checked for errors, omissions and overall layout balance </w:t>
            </w:r>
          </w:p>
          <w:p w:rsidR="00000000" w:rsidRPr="00912C2E" w:rsidP="00912C2E">
            <w:pPr>
              <w:pStyle w:val="BodyText"/>
            </w:pPr>
            <w:r w:rsidRPr="00912C2E">
              <w:t>5.5 Necessary changes are made, reviewed on screen, and rep</w:t>
            </w:r>
            <w:r w:rsidRPr="00912C2E">
              <w:t>roofed as required</w:t>
            </w:r>
          </w:p>
          <w:p w:rsidR="00000000" w:rsidRPr="00912C2E" w:rsidP="00912C2E">
            <w:pPr>
              <w:pStyle w:val="BodyText"/>
            </w:pPr>
            <w:r w:rsidRPr="00912C2E">
              <w:t>5.6 Job is saved according to enterprise procedures</w:t>
            </w:r>
          </w:p>
          <w:p w:rsidR="00000000" w:rsidRPr="00912C2E" w:rsidP="00912C2E">
            <w:pPr>
              <w:pStyle w:val="BodyText"/>
            </w:pPr>
            <w:r w:rsidRPr="00912C2E">
              <w:t>5.7 Digital proof or PDF is created to present to client</w:t>
            </w:r>
          </w:p>
        </w:tc>
      </w:tr>
    </w:tbl>
    <w:p w:rsidR="00000000" w:rsidRPr="00912C2E" w:rsidP="00912C2E">
      <w:pPr>
        <w:pStyle w:val="BodyText"/>
      </w:pPr>
    </w:p>
    <w:p w:rsidR="00000000" w:rsidRPr="00912C2E" w:rsidP="00912C2E">
      <w:pPr>
        <w:pStyle w:val="AllowPageBreak"/>
      </w:pPr>
    </w:p>
    <w:p w:rsidR="00000000" w:rsidRPr="00912C2E" w:rsidP="00912C2E">
      <w:pPr>
        <w:pStyle w:val="Heading1"/>
      </w:pPr>
      <w:bookmarkStart w:id="6" w:name="O_893173"/>
      <w:bookmarkEnd w:id="6"/>
      <w:r w:rsidRPr="00912C2E">
        <w:t>Foundation Skills</w:t>
      </w:r>
    </w:p>
    <w:p w:rsidR="00000000" w:rsidRPr="0058572A" w:rsidP="0058572A">
      <w:pPr>
        <w:pStyle w:val="BodyText"/>
        <w:rPr>
          <w:i/>
        </w:rPr>
      </w:pPr>
      <w:r w:rsidRPr="0058572A">
        <w:rPr>
          <w:rStyle w:val="Emphasis"/>
        </w:rPr>
        <w:t>This section describes language, literacy, numeracy and employment skills incorporated in t</w:t>
      </w:r>
      <w:r w:rsidRPr="0058572A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rPr>
                <w:rStyle w:val="SpecialBold"/>
              </w:rPr>
              <w:t>Description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1.1, 1.3, 1.4, 2.2, 2.5, 2.6, 3.1, 3.2, 3.4, 5.1, 5.4, 5.5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ListBullet"/>
            </w:pPr>
            <w:r w:rsidRPr="00912C2E">
              <w:t>Recognises and interprets text to establish job requirements from information contained within relevant procedures and specifications</w:t>
            </w:r>
          </w:p>
          <w:p w:rsidR="00000000" w:rsidP="00912C2E">
            <w:pPr>
              <w:pStyle w:val="ListBullet"/>
              <w:rPr>
                <w:lang w:val="en-NZ"/>
              </w:rPr>
            </w:pPr>
            <w:r w:rsidRPr="00912C2E">
              <w:t>Uses explicit strategies to make connections between information and ideas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2.2, 3.1, 5.5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ListBullet"/>
            </w:pPr>
            <w:r w:rsidRPr="00912C2E">
              <w:t>Uses a variety of strat</w:t>
            </w:r>
            <w:r w:rsidRPr="00912C2E">
              <w:t>egies for planning, drafting, reviewing and proofreading own writing</w:t>
            </w:r>
          </w:p>
          <w:p w:rsidR="00000000" w:rsidP="00912C2E">
            <w:pPr>
              <w:pStyle w:val="ListBullet"/>
              <w:rPr>
                <w:lang w:val="en-NZ"/>
              </w:rPr>
            </w:pPr>
            <w:r w:rsidRPr="00912C2E">
              <w:t>Chooses appropriate text type to communicate relevant information and/or ideas effectively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1.1, 5.1, 5.7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ListBullet"/>
              <w:rPr>
                <w:lang w:val="en-NZ"/>
              </w:rPr>
            </w:pPr>
            <w:r w:rsidRPr="00912C2E">
              <w:t>Participates effectively</w:t>
            </w:r>
            <w:r w:rsidRPr="00912C2E">
              <w:t xml:space="preserve"> in spoken interactions by using vocabulary, including technical language, relevant to role and context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ListBullet"/>
              <w:rPr>
                <w:lang w:val="en-NZ"/>
              </w:rPr>
            </w:pPr>
            <w:r w:rsidRPr="00912C2E">
              <w:t>Selects and uses appropriate mathematical strategies to solve problems in familiar contexts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1.1, 1.3, 1.</w:t>
            </w:r>
            <w:r w:rsidRPr="00912C2E">
              <w:t>4, 2.1-2.6, 3.1, 3.2, 3.4, 4.1, 4.2,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ListBullet"/>
            </w:pPr>
            <w:r w:rsidRPr="00912C2E">
              <w:t>Recognises and follows explicit and implicit protocols and meets expectations associated with own role</w:t>
            </w:r>
          </w:p>
          <w:p w:rsidR="00000000" w:rsidP="00912C2E">
            <w:pPr>
              <w:pStyle w:val="ListBullet"/>
              <w:rPr>
                <w:lang w:val="en-NZ"/>
              </w:rPr>
            </w:pPr>
            <w:r w:rsidRPr="00912C2E">
              <w:t>Takes responsibility for decisions about when and how to complete tasks and coordinates with others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Interact w</w:t>
            </w:r>
            <w:r w:rsidRPr="00912C2E">
              <w:t>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1.1, 5.1, 5.7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ListBullet"/>
              <w:rPr>
                <w:lang w:val="en-NZ"/>
              </w:rPr>
            </w:pPr>
            <w:r w:rsidRPr="00912C2E">
              <w:t>Collaborates with others to achieve joint outcomes, playing an active role in facilitating effective interaction</w:t>
            </w:r>
          </w:p>
        </w:tc>
      </w:tr>
      <w:tr w:rsidTr="00912C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1.2, 1.3, 2.2-2.6, 3.1-3.4, 4.1-4.3, 5.1-5.5,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ListBullet"/>
            </w:pPr>
            <w:r w:rsidRPr="00912C2E">
              <w:t>May operate from a broad conceptual plan, developing operational detail in stages, regularly reviewing priorities and performance during implementation, identifying and addressing issues</w:t>
            </w:r>
          </w:p>
          <w:p w:rsidR="00000000" w:rsidRPr="00912C2E" w:rsidP="00912C2E">
            <w:pPr>
              <w:pStyle w:val="ListBullet"/>
            </w:pPr>
            <w:r w:rsidRPr="00912C2E">
              <w:t>Takes responsibility for planning and organising own workload, identi</w:t>
            </w:r>
            <w:r w:rsidRPr="00912C2E">
              <w:t>fying ways of sequencing and combining elements for greater efficiency</w:t>
            </w:r>
          </w:p>
          <w:p w:rsidR="00000000" w:rsidRPr="00912C2E" w:rsidP="00912C2E">
            <w:pPr>
              <w:pStyle w:val="ListBullet"/>
            </w:pPr>
            <w:r w:rsidRPr="00912C2E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912C2E" w:rsidP="00912C2E">
      <w:pPr>
        <w:pStyle w:val="BodyText"/>
      </w:pPr>
    </w:p>
    <w:p w:rsidR="00000000" w:rsidRPr="00912C2E" w:rsidP="00912C2E">
      <w:pPr>
        <w:pStyle w:val="AllowPageBreak"/>
      </w:pPr>
    </w:p>
    <w:p w:rsidR="00000000" w:rsidRPr="00912C2E" w:rsidP="00912C2E">
      <w:pPr>
        <w:pStyle w:val="Heading1"/>
      </w:pPr>
      <w:bookmarkStart w:id="7" w:name="O_893172"/>
      <w:bookmarkEnd w:id="7"/>
      <w:r w:rsidRPr="00912C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75"/>
      </w:tblGrid>
      <w:tr w:rsidTr="00912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 xml:space="preserve">Code and title </w:t>
            </w:r>
          </w:p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Code and title</w:t>
            </w:r>
          </w:p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rPr>
                <w:rStyle w:val="SpecialBold"/>
              </w:rPr>
              <w:t>Equivalence status</w:t>
            </w:r>
          </w:p>
        </w:tc>
      </w:tr>
      <w:tr w:rsidTr="00912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ICPPRP324</w:t>
            </w: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Create pages using a page layout application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ICPPRP324</w:t>
            </w:r>
          </w:p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Create pages using a page layout application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2E">
            <w:pPr>
              <w:pStyle w:val="BodyText"/>
              <w:rPr>
                <w:lang w:val="en-NZ"/>
              </w:rPr>
            </w:pPr>
            <w:r w:rsidRPr="00912C2E">
              <w:t>Updated to correct typographical error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2E" w:rsidP="00912C2E">
            <w:pPr>
              <w:pStyle w:val="BodyText"/>
            </w:pPr>
            <w:r w:rsidRPr="00912C2E">
              <w:t>Equivalent unit</w:t>
            </w:r>
          </w:p>
        </w:tc>
      </w:tr>
    </w:tbl>
    <w:p w:rsidR="00000000" w:rsidRPr="00912C2E" w:rsidP="00912C2E">
      <w:pPr>
        <w:pStyle w:val="BodyText"/>
      </w:pPr>
    </w:p>
    <w:p w:rsidR="00000000" w:rsidRPr="00912C2E" w:rsidP="00912C2E">
      <w:pPr>
        <w:pStyle w:val="AllowPageBreak"/>
      </w:pPr>
    </w:p>
    <w:p w:rsidR="00000000" w:rsidRPr="00912C2E" w:rsidP="00912C2E">
      <w:pPr>
        <w:pStyle w:val="Heading1"/>
      </w:pPr>
      <w:bookmarkStart w:id="8" w:name="O_893178"/>
      <w:bookmarkEnd w:id="8"/>
      <w:r w:rsidRPr="00912C2E">
        <w:t>Links</w:t>
      </w:r>
    </w:p>
    <w:p w:rsidR="00000000" w:rsidRPr="00912C2E" w:rsidP="0058572A">
      <w:pPr>
        <w:pStyle w:val="BodyText"/>
      </w:pPr>
      <w:r w:rsidRPr="00912C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92FF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12C2E" w:rsidP="00912C2E"/>
    <w:sectPr w:rsidSect="00912C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2E" w:rsidRPr="0058572A" w:rsidP="00585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72A" w:rsidP="00912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72A" w:rsidP="00912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572A" w:rsidP="00912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C2E" w:rsidRPr="0058572A" w:rsidP="00585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72A" w:rsidRPr="002D2AF8" w:rsidP="00912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ICPPRP324 Create pages using a page layout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8572A" w:rsidP="00912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B0B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AB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C2E"/>
  </w:style>
  <w:style w:type="character" w:customStyle="1" w:styleId="Heading1Char">
    <w:name w:val="Heading 1 Char"/>
    <w:basedOn w:val="DefaultParagraphFont"/>
    <w:link w:val="Heading1"/>
    <w:rsid w:val="00912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C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C2E"/>
    <w:rPr>
      <w:b/>
      <w:spacing w:val="0"/>
    </w:rPr>
  </w:style>
  <w:style w:type="character" w:styleId="Emphasis">
    <w:name w:val="Emphasis"/>
    <w:basedOn w:val="DefaultParagraphFont"/>
    <w:qFormat/>
    <w:rsid w:val="00912C2E"/>
    <w:rPr>
      <w:i/>
    </w:rPr>
  </w:style>
  <w:style w:type="paragraph" w:customStyle="1" w:styleId="SuperHeading">
    <w:name w:val="SuperHeading"/>
    <w:basedOn w:val="Normal"/>
    <w:rsid w:val="00912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12C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2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C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C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C2E"/>
  </w:style>
  <w:style w:type="paragraph" w:styleId="TableofFigures">
    <w:name w:val="table of figures"/>
    <w:basedOn w:val="Normal"/>
    <w:next w:val="Normal"/>
    <w:semiHidden/>
    <w:rsid w:val="00912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C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C2E"/>
    <w:rPr>
      <w:rFonts w:ascii="Wingdings" w:hAnsi="Wingdings"/>
    </w:rPr>
  </w:style>
  <w:style w:type="paragraph" w:customStyle="1" w:styleId="TableHeading">
    <w:name w:val="Table Heading"/>
    <w:basedOn w:val="HeadingBase"/>
    <w:rsid w:val="00912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C2E"/>
    <w:rPr>
      <w:color w:val="0033CC"/>
      <w:u w:val="none"/>
    </w:rPr>
  </w:style>
  <w:style w:type="paragraph" w:customStyle="1" w:styleId="BodyTextRight">
    <w:name w:val="Body Text Right"/>
    <w:basedOn w:val="BodyText"/>
    <w:rsid w:val="00912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C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C2E"/>
    <w:rPr>
      <w:sz w:val="32"/>
    </w:rPr>
  </w:style>
  <w:style w:type="paragraph" w:customStyle="1" w:styleId="HeadingProcedure">
    <w:name w:val="Heading Procedure"/>
    <w:basedOn w:val="HeadingBase"/>
    <w:next w:val="Normal"/>
    <w:rsid w:val="00912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C2E"/>
    <w:pPr>
      <w:spacing w:before="60" w:after="60"/>
    </w:pPr>
  </w:style>
  <w:style w:type="paragraph" w:styleId="ListContinue">
    <w:name w:val="List Continue"/>
    <w:basedOn w:val="List"/>
    <w:rsid w:val="00912C2E"/>
    <w:pPr>
      <w:ind w:firstLine="0"/>
    </w:pPr>
  </w:style>
  <w:style w:type="paragraph" w:customStyle="1" w:styleId="ListNote">
    <w:name w:val="List Note"/>
    <w:basedOn w:val="List"/>
    <w:rsid w:val="00912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C2E"/>
    <w:rPr>
      <w:rFonts w:ascii="Courier New" w:hAnsi="Courier New"/>
    </w:rPr>
  </w:style>
  <w:style w:type="paragraph" w:customStyle="1" w:styleId="NoteBullet">
    <w:name w:val="Note Bullet"/>
    <w:basedOn w:val="Note"/>
    <w:rsid w:val="00912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C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C2E"/>
    <w:rPr>
      <w:b/>
      <w:smallCaps/>
    </w:rPr>
  </w:style>
  <w:style w:type="paragraph" w:customStyle="1" w:styleId="TableListNumber">
    <w:name w:val="Table List Number"/>
    <w:basedOn w:val="ListNumber"/>
    <w:rsid w:val="00912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C2E"/>
    <w:pPr>
      <w:numPr>
        <w:numId w:val="8"/>
      </w:numPr>
    </w:pPr>
  </w:style>
  <w:style w:type="paragraph" w:customStyle="1" w:styleId="ListAlpha2">
    <w:name w:val="List Alpha 2"/>
    <w:basedOn w:val="List2"/>
    <w:rsid w:val="00912C2E"/>
    <w:pPr>
      <w:numPr>
        <w:numId w:val="7"/>
      </w:numPr>
    </w:pPr>
  </w:style>
  <w:style w:type="paragraph" w:styleId="List2">
    <w:name w:val="List 2"/>
    <w:basedOn w:val="BodyText"/>
    <w:rsid w:val="00912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C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C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C2E"/>
    <w:pPr>
      <w:numPr>
        <w:numId w:val="3"/>
      </w:numPr>
    </w:pPr>
  </w:style>
  <w:style w:type="paragraph" w:styleId="ListContinue2">
    <w:name w:val="List Continue 2"/>
    <w:basedOn w:val="List2"/>
    <w:rsid w:val="00912C2E"/>
    <w:pPr>
      <w:ind w:firstLine="0"/>
    </w:pPr>
  </w:style>
  <w:style w:type="paragraph" w:styleId="ListContinue3">
    <w:name w:val="List Continue 3"/>
    <w:basedOn w:val="List3"/>
    <w:rsid w:val="00912C2E"/>
    <w:pPr>
      <w:ind w:left="1021" w:firstLine="0"/>
    </w:pPr>
  </w:style>
  <w:style w:type="paragraph" w:styleId="ListContinue4">
    <w:name w:val="List Continue 4"/>
    <w:basedOn w:val="List4"/>
    <w:rsid w:val="00912C2E"/>
    <w:pPr>
      <w:ind w:firstLine="0"/>
    </w:pPr>
  </w:style>
  <w:style w:type="paragraph" w:styleId="ListContinue5">
    <w:name w:val="List Continue 5"/>
    <w:basedOn w:val="List5"/>
    <w:rsid w:val="00912C2E"/>
    <w:pPr>
      <w:ind w:firstLine="0"/>
    </w:pPr>
  </w:style>
  <w:style w:type="paragraph" w:styleId="ListNumber3">
    <w:name w:val="List Number 3"/>
    <w:basedOn w:val="List3"/>
    <w:rsid w:val="00912C2E"/>
    <w:pPr>
      <w:numPr>
        <w:numId w:val="4"/>
      </w:numPr>
    </w:pPr>
  </w:style>
  <w:style w:type="paragraph" w:styleId="ListNumber4">
    <w:name w:val="List Number 4"/>
    <w:basedOn w:val="List4"/>
    <w:rsid w:val="00912C2E"/>
    <w:pPr>
      <w:numPr>
        <w:numId w:val="5"/>
      </w:numPr>
    </w:pPr>
  </w:style>
  <w:style w:type="paragraph" w:styleId="ListNumber5">
    <w:name w:val="List Number 5"/>
    <w:basedOn w:val="List5"/>
    <w:rsid w:val="00912C2E"/>
    <w:pPr>
      <w:numPr>
        <w:numId w:val="6"/>
      </w:numPr>
    </w:pPr>
  </w:style>
  <w:style w:type="paragraph" w:styleId="BlockText">
    <w:name w:val="Block Text"/>
    <w:basedOn w:val="Normal"/>
    <w:rsid w:val="00912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C2E"/>
    <w:rPr>
      <w:sz w:val="16"/>
      <w:vertAlign w:val="superscript"/>
    </w:rPr>
  </w:style>
  <w:style w:type="character" w:customStyle="1" w:styleId="Symbols">
    <w:name w:val="Symbols"/>
    <w:basedOn w:val="DefaultParagraphFont"/>
    <w:rsid w:val="00912C2E"/>
    <w:rPr>
      <w:rFonts w:ascii="Symbol" w:hAnsi="Symbol"/>
    </w:rPr>
  </w:style>
  <w:style w:type="character" w:customStyle="1" w:styleId="MenuOptions">
    <w:name w:val="Menu Options"/>
    <w:basedOn w:val="DefaultParagraphFont"/>
    <w:rsid w:val="00912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C2E"/>
    <w:rPr>
      <w:b/>
    </w:rPr>
  </w:style>
  <w:style w:type="character" w:customStyle="1" w:styleId="Underlined">
    <w:name w:val="Underlined"/>
    <w:basedOn w:val="DefaultParagraphFont"/>
    <w:rsid w:val="00912C2E"/>
    <w:rPr>
      <w:u w:val="single"/>
    </w:rPr>
  </w:style>
  <w:style w:type="paragraph" w:customStyle="1" w:styleId="TableBodyTextRight">
    <w:name w:val="Table Body Text Right"/>
    <w:basedOn w:val="TableBodyText"/>
    <w:rsid w:val="00912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C2E"/>
    <w:rPr>
      <w:sz w:val="18"/>
    </w:rPr>
  </w:style>
  <w:style w:type="paragraph" w:customStyle="1" w:styleId="BodySmallRight">
    <w:name w:val="Body Small Right"/>
    <w:basedOn w:val="BodyTextRight"/>
    <w:rsid w:val="00912C2E"/>
    <w:rPr>
      <w:sz w:val="18"/>
      <w:szCs w:val="18"/>
    </w:rPr>
  </w:style>
  <w:style w:type="paragraph" w:customStyle="1" w:styleId="MarginEdition">
    <w:name w:val="Margin Edition"/>
    <w:basedOn w:val="MarginNote"/>
    <w:rsid w:val="00912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C2E"/>
    <w:rPr>
      <w:sz w:val="2"/>
      <w:szCs w:val="2"/>
    </w:rPr>
  </w:style>
  <w:style w:type="character" w:customStyle="1" w:styleId="Small">
    <w:name w:val="Small"/>
    <w:basedOn w:val="DefaultParagraphFont"/>
    <w:rsid w:val="00912C2E"/>
    <w:rPr>
      <w:sz w:val="16"/>
    </w:rPr>
  </w:style>
  <w:style w:type="paragraph" w:customStyle="1" w:styleId="WideTable">
    <w:name w:val="Wide Table"/>
    <w:basedOn w:val="Normal"/>
    <w:rsid w:val="00912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C2E"/>
  </w:style>
  <w:style w:type="paragraph" w:styleId="Quote">
    <w:name w:val="Quote"/>
    <w:basedOn w:val="Heading1"/>
    <w:link w:val="QuoteChar"/>
    <w:qFormat/>
    <w:rsid w:val="00912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C2E"/>
    <w:pPr>
      <w:pageBreakBefore/>
    </w:pPr>
  </w:style>
  <w:style w:type="paragraph" w:customStyle="1" w:styleId="Border">
    <w:name w:val="Border"/>
    <w:basedOn w:val="Normal"/>
    <w:qFormat/>
    <w:rsid w:val="00912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C2E"/>
    <w:rPr>
      <w:u w:val="single"/>
    </w:rPr>
  </w:style>
  <w:style w:type="paragraph" w:styleId="BalloonText">
    <w:name w:val="Balloon Text"/>
    <w:basedOn w:val="Normal"/>
    <w:link w:val="BalloonTextChar"/>
    <w:rsid w:val="00912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C2E"/>
    <w:pPr>
      <w:spacing w:before="0" w:after="0"/>
    </w:pPr>
  </w:style>
  <w:style w:type="paragraph" w:customStyle="1" w:styleId="BodyTextBold">
    <w:name w:val="Body Text Bold"/>
    <w:basedOn w:val="BodyText"/>
    <w:qFormat/>
    <w:rsid w:val="00912C2E"/>
    <w:rPr>
      <w:b/>
    </w:rPr>
  </w:style>
  <w:style w:type="character" w:styleId="Hyperlink">
    <w:name w:val="Hyperlink"/>
    <w:basedOn w:val="DefaultParagraphFont"/>
    <w:uiPriority w:val="99"/>
    <w:unhideWhenUsed/>
    <w:rsid w:val="00585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5118</Characters>
  <Application>Microsoft Office Word</Application>
  <DocSecurity>0</DocSecurity>
  <Lines>189</Lines>
  <Paragraphs>119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ICPPRP324 Create pages using a page layout application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2019-02-21T13:45:00Z</dcterms:created>
  <dcterms:modified xsi:type="dcterms:W3CDTF">2019-02-21T13:45:00Z</dcterms:modified>
</cp:coreProperties>
</file>