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7F0" w:rsidP="00130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ICPPRP324 Create pages using a page layout application</w:t>
      </w:r>
      <w:r>
        <w:fldChar w:fldCharType="end"/>
      </w:r>
    </w:p>
    <w:p w:rsidR="001307F0" w:rsidP="001307F0">
      <w:pPr>
        <w:pStyle w:val="Version"/>
        <w:sectPr w:rsidSect="00A77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726D" w:rsidP="00A7726D">
      <w:pPr>
        <w:pStyle w:val="SuperHeading"/>
      </w:pPr>
      <w:r w:rsidRPr="00A7726D">
        <w:t>ICPPRP324 Create pages using a page layout application</w:t>
      </w:r>
    </w:p>
    <w:p w:rsidR="00000000" w:rsidRPr="00A7726D" w:rsidP="00A7726D">
      <w:pPr>
        <w:pStyle w:val="Heading1"/>
      </w:pPr>
      <w:bookmarkStart w:id="1" w:name="O_893177"/>
      <w:bookmarkEnd w:id="1"/>
      <w:r w:rsidRPr="00A7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SpecialBold"/>
              </w:rPr>
              <w:t>Comments</w:t>
            </w:r>
          </w:p>
        </w:tc>
      </w:tr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This version released with ICP Printing and Graphic Arts Training Package Version 2.0.</w:t>
            </w:r>
          </w:p>
          <w:p w:rsidR="00000000" w:rsidRPr="00A7726D" w:rsidP="00A7726D">
            <w:pPr>
              <w:pStyle w:val="BodyText"/>
            </w:pP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Version created to correct typographical error</w:t>
            </w:r>
          </w:p>
        </w:tc>
      </w:tr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This version first released with ICP Printing</w:t>
            </w:r>
            <w:r w:rsidRPr="00A7726D">
              <w:t xml:space="preserve"> and Graphic Arts Training Package Version 1.0.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2" w:name="O_893176"/>
      <w:bookmarkEnd w:id="2"/>
      <w:r w:rsidRPr="00A7726D">
        <w:t>Application</w:t>
      </w:r>
    </w:p>
    <w:p w:rsidR="00000000" w:rsidRPr="00A7726D" w:rsidP="001307F0">
      <w:pPr>
        <w:pStyle w:val="BodyText"/>
      </w:pPr>
      <w:r w:rsidRPr="00A7726D">
        <w:t>This unit describes the skills and knowledge required to compose pages according to a client design brief, using a high-end application.</w:t>
      </w:r>
    </w:p>
    <w:p w:rsidR="00000000" w:rsidRPr="00A7726D" w:rsidP="001307F0">
      <w:pPr>
        <w:pStyle w:val="BodyText"/>
      </w:pPr>
      <w:r w:rsidRPr="00A7726D">
        <w:t>It applies to skilled individuals who d</w:t>
      </w:r>
      <w:r w:rsidRPr="00A7726D">
        <w:t>esign and prepare layouts and artwork, manipulate images and text, and apply solutions to a defined range of problems. They may also provide leadership and guidance to others, with limited responsibility for the output of others.</w:t>
      </w:r>
    </w:p>
    <w:p w:rsidR="00000000" w:rsidRPr="00A7726D" w:rsidP="001307F0">
      <w:pPr>
        <w:pStyle w:val="BodyText"/>
      </w:pPr>
      <w:r w:rsidRPr="00A7726D">
        <w:t>No licensing, legislative</w:t>
      </w:r>
      <w:r w:rsidRPr="00A7726D">
        <w:t xml:space="preserve"> or certification requirements apply to this unit at the time of publication.</w:t>
      </w:r>
    </w:p>
    <w:p w:rsidR="00000000" w:rsidRPr="00A7726D" w:rsidP="00A7726D">
      <w:pPr>
        <w:pStyle w:val="Heading1"/>
      </w:pPr>
      <w:bookmarkStart w:id="3" w:name="O_893199"/>
      <w:bookmarkEnd w:id="3"/>
      <w:r w:rsidRPr="00A772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ICPPRP224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Produce pages using a page layout application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4" w:name="O_893175"/>
      <w:bookmarkEnd w:id="4"/>
      <w:r w:rsidRPr="00A7726D">
        <w:t>Unit Sector</w:t>
      </w:r>
    </w:p>
    <w:p w:rsidR="00000000" w:rsidRPr="00A7726D" w:rsidP="001307F0">
      <w:pPr>
        <w:pStyle w:val="BodyText"/>
      </w:pPr>
      <w:r w:rsidRPr="00A7726D">
        <w:t>Pre-Press</w:t>
      </w:r>
    </w:p>
    <w:p w:rsidR="00000000" w:rsidRPr="00A7726D" w:rsidP="00A7726D">
      <w:pPr>
        <w:pStyle w:val="Heading1"/>
      </w:pPr>
      <w:bookmarkStart w:id="5" w:name="O_893174"/>
      <w:bookmarkEnd w:id="5"/>
      <w:r w:rsidRPr="00A772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SpecialBold"/>
              </w:rPr>
              <w:t>PERFORMANCE CRITERIA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 Confirm client design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1.1 Details of client design brief are reviewed and clarified with client or supervisor</w:t>
            </w:r>
          </w:p>
          <w:p w:rsidR="00000000" w:rsidRPr="00A7726D" w:rsidP="00A7726D">
            <w:pPr>
              <w:pStyle w:val="BodyText"/>
            </w:pPr>
            <w:r w:rsidRPr="00A7726D">
              <w:t>1.2 Type of document is determined and production requirements are assessed</w:t>
            </w:r>
          </w:p>
          <w:p w:rsidR="00000000" w:rsidRPr="00A7726D" w:rsidP="00A7726D">
            <w:pPr>
              <w:pStyle w:val="BodyText"/>
            </w:pPr>
            <w:r w:rsidRPr="00A7726D">
              <w:t>1.3 Client copy and images are assembled to conform to design brief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1.4</w:t>
            </w:r>
            <w:r w:rsidRPr="00A7726D">
              <w:rPr>
                <w:rStyle w:val="SpecialBold"/>
              </w:rPr>
              <w:t xml:space="preserve"> </w:t>
            </w:r>
            <w:r w:rsidRPr="00A7726D">
              <w:t>Library files are ac</w:t>
            </w:r>
            <w:r w:rsidRPr="00A7726D">
              <w:t>cessed for relevant data to conform to design brief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2. Set up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2.1 Master page for multiple pages and with multiple columns is set up</w:t>
            </w:r>
          </w:p>
          <w:p w:rsidR="00000000" w:rsidRPr="00A7726D" w:rsidP="00A7726D">
            <w:pPr>
              <w:pStyle w:val="BodyText"/>
            </w:pPr>
            <w:r w:rsidRPr="00A7726D">
              <w:t>2.2 Required text is prepared and formatted and appropriate fonts and size are selected</w:t>
            </w:r>
          </w:p>
          <w:p w:rsidR="00000000" w:rsidRPr="00A7726D" w:rsidP="00A7726D">
            <w:pPr>
              <w:pStyle w:val="BodyText"/>
            </w:pPr>
            <w:r w:rsidRPr="00A7726D">
              <w:t>2.3 Master pages, templat</w:t>
            </w:r>
            <w:r w:rsidRPr="00A7726D">
              <w:t>es and style sheets, as appropriate, are used consistently to ensure data is the same after exchange or transfer</w:t>
            </w:r>
          </w:p>
          <w:p w:rsidR="00000000" w:rsidRPr="00A7726D" w:rsidP="00A7726D">
            <w:pPr>
              <w:pStyle w:val="BodyText"/>
            </w:pPr>
            <w:r w:rsidRPr="00A7726D">
              <w:t>2.4 Text boxes and columns are correctly linked for text flow, and chapter heading hierarchies are selected</w:t>
            </w:r>
          </w:p>
          <w:p w:rsidR="00000000" w:rsidRPr="00A7726D" w:rsidP="00A7726D">
            <w:pPr>
              <w:pStyle w:val="BodyText"/>
            </w:pPr>
            <w:r w:rsidRPr="00A7726D">
              <w:t>2.5 Colour palettes are set up acco</w:t>
            </w:r>
            <w:r w:rsidRPr="00A7726D">
              <w:t>rding to design brief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2.6 Document set-up is completed to conform to requirements of the final media and design brief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3. Arrange elements on page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3.1 Imported text or data from other applications is correctly formatted and any cross-application formatting issues are resolved</w:t>
            </w:r>
          </w:p>
          <w:p w:rsidR="00000000" w:rsidRPr="00A7726D" w:rsidP="00A7726D">
            <w:pPr>
              <w:pStyle w:val="BodyText"/>
            </w:pPr>
            <w:r w:rsidRPr="00A7726D">
              <w:t>3.2 Elements are created and arranged on page to conform to design brief</w:t>
            </w:r>
          </w:p>
          <w:p w:rsidR="00000000" w:rsidRPr="00A7726D" w:rsidP="00A7726D">
            <w:pPr>
              <w:pStyle w:val="BodyText"/>
            </w:pPr>
            <w:r w:rsidRPr="00A7726D">
              <w:t>3.3 Graphics and other elements are imported from oth</w:t>
            </w:r>
            <w:r w:rsidRPr="00A7726D">
              <w:t>er applications and correctly formatted and arranged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3.4 Elements are arranged in layers according to design brief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4. Finalise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4.1 Pages and combined elements are composed correctly to suit specified sheet size</w:t>
            </w:r>
          </w:p>
          <w:p w:rsidR="00000000" w:rsidRPr="00A7726D" w:rsidP="00A7726D">
            <w:pPr>
              <w:pStyle w:val="BodyText"/>
            </w:pPr>
            <w:r w:rsidRPr="00A7726D">
              <w:t>4.2 Numerical sequence and laydown o</w:t>
            </w:r>
            <w:r w:rsidRPr="00A7726D">
              <w:t>f product or mock-up is correctly identified to meet binding and finishing requirements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4.3 Bleed allowance is incorporated in margins and borders</w:t>
            </w:r>
          </w:p>
        </w:tc>
      </w:tr>
      <w:tr w:rsidTr="00A772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5. Check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5.1 Text is reviewed for possible errors and omissions and errors are discussed with client</w:t>
            </w:r>
            <w:r w:rsidRPr="00A7726D">
              <w:t xml:space="preserve"> or supervisor</w:t>
            </w:r>
          </w:p>
          <w:p w:rsidR="00000000" w:rsidRPr="00A7726D" w:rsidP="00A7726D">
            <w:pPr>
              <w:pStyle w:val="BodyText"/>
            </w:pPr>
            <w:r w:rsidRPr="00A7726D">
              <w:t>5.2 Overall balance of layout</w:t>
            </w:r>
            <w:r w:rsidRPr="00A7726D">
              <w:rPr>
                <w:rStyle w:val="BoldandItalics"/>
              </w:rPr>
              <w:t xml:space="preserve"> </w:t>
            </w:r>
            <w:r w:rsidRPr="00A7726D">
              <w:t xml:space="preserve">and correct colour blends and gradients </w:t>
            </w:r>
            <w:r w:rsidRPr="00A7726D">
              <w:t>are maintained in arrangement of elements</w:t>
            </w:r>
          </w:p>
          <w:p w:rsidR="00000000" w:rsidRPr="00A7726D" w:rsidP="00A7726D">
            <w:pPr>
              <w:pStyle w:val="BodyText"/>
            </w:pPr>
            <w:r w:rsidRPr="00A7726D">
              <w:t>5.3 Completed file is sent to be ripped</w:t>
            </w:r>
          </w:p>
          <w:p w:rsidR="00000000" w:rsidRPr="00A7726D" w:rsidP="00A7726D">
            <w:pPr>
              <w:pStyle w:val="BodyText"/>
            </w:pPr>
            <w:r w:rsidRPr="00A7726D">
              <w:t xml:space="preserve">5.4 Proof is created and checked for errors, omissions and overall layout balance </w:t>
            </w:r>
          </w:p>
          <w:p w:rsidR="00000000" w:rsidRPr="00A7726D" w:rsidP="00A7726D">
            <w:pPr>
              <w:pStyle w:val="BodyText"/>
            </w:pPr>
            <w:r w:rsidRPr="00A7726D">
              <w:t>5.5 Ne</w:t>
            </w:r>
            <w:r w:rsidRPr="00A7726D">
              <w:t>cessary changes are made, reviewed on screen, and reproofed as required</w:t>
            </w:r>
          </w:p>
          <w:p w:rsidR="00000000" w:rsidRPr="00A7726D" w:rsidP="00A7726D">
            <w:pPr>
              <w:pStyle w:val="BodyText"/>
            </w:pPr>
            <w:r w:rsidRPr="00A7726D">
              <w:t>5.6 Job is saved according to enterprise procedures</w:t>
            </w:r>
          </w:p>
          <w:p w:rsidR="00000000" w:rsidRPr="00A7726D" w:rsidP="00A7726D">
            <w:pPr>
              <w:pStyle w:val="BodyText"/>
            </w:pPr>
            <w:r w:rsidRPr="00A7726D">
              <w:t>5.7 Digital proof or PDF is created to present to client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6" w:name="O_893173"/>
      <w:bookmarkEnd w:id="6"/>
      <w:r w:rsidRPr="00A7726D">
        <w:t>Foundation Skills</w:t>
      </w:r>
    </w:p>
    <w:p w:rsidR="00000000" w:rsidRPr="001307F0" w:rsidP="001307F0">
      <w:pPr>
        <w:pStyle w:val="BodyText"/>
        <w:rPr>
          <w:i/>
        </w:rPr>
      </w:pPr>
      <w:r w:rsidRPr="001307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SpecialBold"/>
              </w:rPr>
              <w:t>Description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1.1, 1.3, 1.4, 2.2, 2.5, 2.6, 3.1, 3.2, 3.4, 5.1</w:t>
            </w:r>
            <w:r w:rsidRPr="00A7726D">
              <w:t>, 5.4,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ListBullet"/>
            </w:pPr>
            <w:r w:rsidRPr="00A7726D">
              <w:t>Recognises and interprets text to establish job requirements from information contained within relevant procedures and specifications</w:t>
            </w:r>
          </w:p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Uses explicit strategies to make connections between information and ideas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2.2, 3.1, 5.5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ListBullet"/>
            </w:pPr>
            <w:r w:rsidRPr="00A7726D">
              <w:t>Uses a variety of strategies for planning, drafting, reviewing and proofreading own writing</w:t>
            </w:r>
          </w:p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Chooses appropriate text type to communicate relevant information and/or ideas effectively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1.1, 5.1, 5.7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Participates effectively in spoken int</w:t>
            </w:r>
            <w:r w:rsidRPr="00A7726D">
              <w:t>eractions by using vocabulary, including technical language, relevant to role and context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Selects and uses appropriate mathematical strategies to solve problems in familiar contexts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1.1, 1.3, 1.4, 2.1-2.6, 3.</w:t>
            </w:r>
            <w:r w:rsidRPr="00A7726D">
              <w:t>1, 3.2, 3.4, 4.1, 4.2, 5.6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ListBullet"/>
            </w:pPr>
            <w:r w:rsidRPr="00A7726D">
              <w:t>Recognises and follows explicit and implicit protocols and meets expectations associated with own role</w:t>
            </w:r>
          </w:p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Takes responsibility for decisions about when and how to complete tasks and coordinates with others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1.1, 5.1, 5.7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ListBullet"/>
              <w:rPr>
                <w:lang w:val="en-NZ"/>
              </w:rPr>
            </w:pPr>
            <w:r w:rsidRPr="00A7726D">
              <w:t>Collaborates with others to achieve joint outcomes, playing an active role in facilitating effective interaction</w:t>
            </w:r>
          </w:p>
        </w:tc>
      </w:tr>
      <w:tr w:rsidTr="00A772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1.2, 1.3, 2.2-2.6, 3.1-3.4, 4.1-4.3, 5.1-5.5, 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ListBullet"/>
            </w:pPr>
            <w:r w:rsidRPr="00A7726D">
              <w:t>May operate from a broad conceptual plan, developing opera</w:t>
            </w:r>
            <w:r w:rsidRPr="00A7726D">
              <w:t>tional detail in stages, regularly reviewing priorities and performance during implementation, identifying and addressing issues</w:t>
            </w:r>
          </w:p>
          <w:p w:rsidR="00000000" w:rsidRPr="00A7726D" w:rsidP="00A7726D">
            <w:pPr>
              <w:pStyle w:val="ListBullet"/>
            </w:pPr>
            <w:r w:rsidRPr="00A7726D">
              <w:t>Takes responsibility for planning and organising own workload, identifying ways of sequencing and combining elements for greate</w:t>
            </w:r>
            <w:r w:rsidRPr="00A7726D">
              <w:t>r efficiency</w:t>
            </w:r>
          </w:p>
          <w:p w:rsidR="00000000" w:rsidRPr="00A7726D" w:rsidP="00A7726D">
            <w:pPr>
              <w:pStyle w:val="ListBullet"/>
            </w:pPr>
            <w:r w:rsidRPr="00A7726D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7" w:name="O_893172"/>
      <w:bookmarkEnd w:id="7"/>
      <w:r w:rsidRPr="00A772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75"/>
      </w:tblGrid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 xml:space="preserve">Code and title </w:t>
            </w:r>
          </w:p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Code and title</w:t>
            </w:r>
          </w:p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Comments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SpecialBold"/>
              </w:rPr>
              <w:t>Equivalence status</w:t>
            </w:r>
          </w:p>
        </w:tc>
      </w:tr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ICPPRP324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Create pages using a page layout application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ICPPRP324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Create pages using a page layout application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Updated to correct typographical error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Equivalent unit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8" w:name="O_893178"/>
      <w:bookmarkEnd w:id="8"/>
      <w:r w:rsidRPr="00A7726D">
        <w:t>Links</w:t>
      </w:r>
    </w:p>
    <w:p w:rsidR="00000000" w:rsidRPr="00A7726D" w:rsidP="001307F0">
      <w:pPr>
        <w:pStyle w:val="BodyText"/>
      </w:pPr>
      <w:r w:rsidRPr="00A77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C058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726D" w:rsidP="001307F0">
      <w:pPr>
        <w:pStyle w:val="BodyText"/>
        <w:sectPr w:rsidSect="00A772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726D" w:rsidP="00A7726D">
      <w:pPr>
        <w:pStyle w:val="SuperHeading"/>
      </w:pPr>
      <w:r w:rsidRPr="00A7726D">
        <w:t>Assessment Requirements for ICPPRP324 Create pages using a page</w:t>
      </w:r>
      <w:r w:rsidRPr="00A7726D">
        <w:t xml:space="preserve"> layout application</w:t>
      </w:r>
    </w:p>
    <w:p w:rsidR="00000000" w:rsidRPr="00A7726D" w:rsidP="00A7726D">
      <w:pPr>
        <w:pStyle w:val="Heading1"/>
      </w:pPr>
      <w:bookmarkStart w:id="9" w:name="O_893170"/>
      <w:bookmarkEnd w:id="9"/>
      <w:r w:rsidRPr="00A77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rPr>
                <w:rStyle w:val="SpecialBold"/>
              </w:rPr>
              <w:t>Comments</w:t>
            </w:r>
          </w:p>
        </w:tc>
      </w:tr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This version released with ICP Printing and Graphic Arts Training Package Version 2.0.</w:t>
            </w:r>
          </w:p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Version created to correct typographical error</w:t>
            </w:r>
          </w:p>
        </w:tc>
      </w:tr>
      <w:tr w:rsidTr="00A77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26D">
            <w:pPr>
              <w:pStyle w:val="BodyText"/>
              <w:rPr>
                <w:lang w:val="en-NZ"/>
              </w:rPr>
            </w:pPr>
            <w:r w:rsidRPr="00A772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26D" w:rsidP="00A7726D">
            <w:pPr>
              <w:pStyle w:val="BodyText"/>
            </w:pPr>
            <w:r w:rsidRPr="00A7726D">
              <w:t>This version first released with ICP Printing and Graphic Arts Training Package Version 1.0.</w:t>
            </w:r>
          </w:p>
        </w:tc>
      </w:tr>
    </w:tbl>
    <w:p w:rsidR="00000000" w:rsidRPr="00A7726D" w:rsidP="00A7726D">
      <w:pPr>
        <w:pStyle w:val="BodyText"/>
      </w:pP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10" w:name="O_893169"/>
      <w:bookmarkEnd w:id="10"/>
      <w:r w:rsidRPr="00A7726D">
        <w:t>Performance Evidence</w:t>
      </w:r>
    </w:p>
    <w:p w:rsidR="00000000" w:rsidRPr="00A7726D" w:rsidP="001307F0">
      <w:pPr>
        <w:pStyle w:val="BodyText"/>
      </w:pPr>
      <w:r w:rsidRPr="00A7726D">
        <w:t>Evidence of the ability to:</w:t>
      </w:r>
    </w:p>
    <w:p w:rsidR="00000000" w:rsidRPr="00A7726D" w:rsidP="00A7726D">
      <w:pPr>
        <w:pStyle w:val="ListBullet"/>
      </w:pPr>
      <w:r w:rsidRPr="00A7726D">
        <w:t>correctly prepare THREE different sets of page layouts according to the client’s design brief.</w:t>
      </w:r>
      <w:r w:rsidRPr="00A7726D">
        <w:t xml:space="preserve"> </w:t>
      </w:r>
    </w:p>
    <w:p w:rsidR="00000000" w:rsidRPr="00A7726D" w:rsidP="00A7726D">
      <w:pPr>
        <w:pStyle w:val="BodyText"/>
      </w:pPr>
    </w:p>
    <w:p w:rsidR="00000000" w:rsidRPr="00A7726D" w:rsidP="001307F0">
      <w:pPr>
        <w:pStyle w:val="BodyText"/>
      </w:pPr>
      <w:r w:rsidRPr="00A7726D">
        <w:t>Note: If a specific volume or frequency is not stated, then evidence must be provided at least once.</w:t>
      </w:r>
    </w:p>
    <w:p w:rsidR="00000000" w:rsidRPr="00A7726D" w:rsidP="00A7726D">
      <w:pPr>
        <w:pStyle w:val="Heading1"/>
      </w:pPr>
      <w:bookmarkStart w:id="11" w:name="O_893168"/>
      <w:bookmarkEnd w:id="11"/>
      <w:r w:rsidRPr="00A7726D">
        <w:t>Knowledge Evidence</w:t>
      </w:r>
    </w:p>
    <w:p w:rsidR="00000000" w:rsidRPr="00A7726D" w:rsidP="001307F0">
      <w:pPr>
        <w:pStyle w:val="BodyText"/>
      </w:pPr>
      <w:r w:rsidRPr="00A7726D">
        <w:t>To complete the unit requirements safely and effectively, the individual must:</w:t>
      </w:r>
    </w:p>
    <w:p w:rsidR="00000000" w:rsidRPr="00A7726D" w:rsidP="00A7726D">
      <w:pPr>
        <w:pStyle w:val="ListBullet"/>
      </w:pPr>
      <w:r w:rsidRPr="00A7726D">
        <w:t>outline selection of colour qualities and behaviour for trapping during the design phase</w:t>
      </w:r>
    </w:p>
    <w:p w:rsidR="00000000" w:rsidRPr="00A7726D" w:rsidP="00A7726D">
      <w:pPr>
        <w:pStyle w:val="ListBullet"/>
      </w:pPr>
      <w:r w:rsidRPr="00A7726D">
        <w:t xml:space="preserve">explain different qualities of Tagged Image File Format (TIFF) and Encapsulated PostScript (EPS) and their use </w:t>
      </w:r>
    </w:p>
    <w:p w:rsidR="00000000" w:rsidRPr="00A7726D" w:rsidP="00A7726D">
      <w:pPr>
        <w:pStyle w:val="ListBullet"/>
      </w:pPr>
      <w:r w:rsidRPr="00A7726D">
        <w:t>describe process for distinguishing unmarked colours an</w:t>
      </w:r>
      <w:r w:rsidRPr="00A7726D">
        <w:t>d principles of additive and subtractive colour mixing</w:t>
      </w:r>
    </w:p>
    <w:p w:rsidR="00000000" w:rsidRPr="00A7726D" w:rsidP="00A7726D">
      <w:pPr>
        <w:pStyle w:val="ListBullet"/>
      </w:pPr>
      <w:r w:rsidRPr="00A7726D">
        <w:t>outline considerations given to the printing process during the design phase, and problems that can occur if the printing process is overlooked during the design stage</w:t>
      </w:r>
    </w:p>
    <w:p w:rsidR="00000000" w:rsidRPr="00A7726D" w:rsidP="00A7726D">
      <w:pPr>
        <w:pStyle w:val="ListBullet"/>
      </w:pPr>
      <w:r w:rsidRPr="00A7726D">
        <w:t>describe media size to be conside</w:t>
      </w:r>
      <w:r w:rsidRPr="00A7726D">
        <w:t>red during imposition, and planning for multiple colours during imposition</w:t>
      </w:r>
    </w:p>
    <w:p w:rsidR="00000000" w:rsidRPr="00A7726D" w:rsidP="00A7726D">
      <w:pPr>
        <w:pStyle w:val="ListBullet"/>
      </w:pPr>
      <w:r w:rsidRPr="00A7726D">
        <w:t>identify difference between computer type versus print type</w:t>
      </w:r>
    </w:p>
    <w:p w:rsidR="00000000" w:rsidRPr="00A7726D" w:rsidP="00A7726D">
      <w:pPr>
        <w:pStyle w:val="ListBullet"/>
      </w:pPr>
      <w:r w:rsidRPr="00A7726D">
        <w:t>outline importance of type to overall design and factors to be considered to ensure readability</w:t>
      </w:r>
    </w:p>
    <w:p w:rsidR="00000000" w:rsidRPr="00A7726D" w:rsidP="00A7726D">
      <w:pPr>
        <w:pStyle w:val="ListBullet"/>
      </w:pPr>
      <w:r w:rsidRPr="00A7726D">
        <w:t>describe importance of de</w:t>
      </w:r>
      <w:r w:rsidRPr="00A7726D">
        <w:t>sign and layout when arranging artwork and typography used in design</w:t>
      </w:r>
    </w:p>
    <w:p w:rsidR="00000000" w:rsidRPr="00A7726D" w:rsidP="00A7726D">
      <w:pPr>
        <w:pStyle w:val="ListBullet"/>
      </w:pPr>
      <w:r w:rsidRPr="00A7726D">
        <w:t>explain purposeful design, market segmentation and importance of understanding the target audience</w:t>
      </w:r>
    </w:p>
    <w:p w:rsidR="00000000" w:rsidRPr="00A7726D" w:rsidP="00A7726D">
      <w:pPr>
        <w:pStyle w:val="ListBullet"/>
      </w:pPr>
      <w:r w:rsidRPr="00A7726D">
        <w:t>outline factors to be considered when targeting equity groups</w:t>
      </w:r>
    </w:p>
    <w:p w:rsidR="00000000" w:rsidRPr="00A7726D" w:rsidP="00A7726D">
      <w:pPr>
        <w:pStyle w:val="ListBullet"/>
      </w:pPr>
      <w:r w:rsidRPr="00A7726D">
        <w:t>describe the process for c</w:t>
      </w:r>
      <w:r w:rsidRPr="00A7726D">
        <w:t>reating and saving templates and creating style guides and sheets.</w:t>
      </w:r>
    </w:p>
    <w:p w:rsidR="00000000" w:rsidRPr="00A7726D" w:rsidP="00A7726D">
      <w:pPr>
        <w:pStyle w:val="AllowPageBreak"/>
      </w:pPr>
    </w:p>
    <w:p w:rsidR="00000000" w:rsidRPr="00A7726D" w:rsidP="00A7726D">
      <w:pPr>
        <w:pStyle w:val="Heading1"/>
      </w:pPr>
      <w:bookmarkStart w:id="12" w:name="O_893167"/>
      <w:bookmarkEnd w:id="12"/>
      <w:r w:rsidRPr="00A7726D">
        <w:t>Assessment Conditions</w:t>
      </w:r>
    </w:p>
    <w:p w:rsidR="00000000" w:rsidRPr="00A7726D" w:rsidP="001307F0">
      <w:pPr>
        <w:pStyle w:val="BodyText"/>
      </w:pPr>
      <w:r w:rsidRPr="00A7726D">
        <w:t>Gather evidence to demonstrate consistent performance in conditions that are safe and replicate the workplace. Noise levels, production flow, interrup</w:t>
      </w:r>
      <w:r w:rsidRPr="00A7726D">
        <w:t>tions and time variances must be typical of those experienced in the Pre-Press field of work and include access to applicable page layout applications.</w:t>
      </w:r>
    </w:p>
    <w:p w:rsidR="00000000" w:rsidRPr="00A7726D" w:rsidP="001307F0">
      <w:pPr>
        <w:pStyle w:val="BodyText"/>
      </w:pPr>
      <w:r w:rsidRPr="00A7726D">
        <w:t>Assessors of this unit must satisfy the requirements for assessors in applicable vocational education a</w:t>
      </w:r>
      <w:r w:rsidRPr="00A7726D">
        <w:t>nd training legislation, frameworks and/or standards.</w:t>
      </w:r>
    </w:p>
    <w:p w:rsidR="00000000" w:rsidRPr="00A7726D" w:rsidP="00A7726D">
      <w:pPr>
        <w:pStyle w:val="Heading1"/>
      </w:pPr>
      <w:bookmarkStart w:id="13" w:name="O_893179"/>
      <w:bookmarkEnd w:id="13"/>
      <w:r w:rsidRPr="00A7726D">
        <w:t>Links</w:t>
      </w:r>
    </w:p>
    <w:p w:rsidR="00000000" w:rsidRPr="00A7726D" w:rsidP="001307F0">
      <w:pPr>
        <w:pStyle w:val="BodyText"/>
      </w:pPr>
      <w:r w:rsidRPr="00A77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C058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726D" w:rsidP="00A7726D"/>
    <w:sectPr w:rsidSect="00A772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 w:rsidRPr="001307F0" w:rsidP="00130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F0" w:rsidP="00A7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07F0" w:rsidP="00A7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07F0" w:rsidP="00A772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 w:rsidP="00A77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07F0">
      <w:t>Approved</w:t>
    </w:r>
    <w:r w:rsidR="001307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07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07F0">
      <w:rPr>
        <w:noProof/>
      </w:rPr>
      <w:t>5</w:t>
    </w:r>
    <w:r>
      <w:rPr>
        <w:noProof/>
      </w:rPr>
      <w:fldChar w:fldCharType="end"/>
    </w:r>
  </w:p>
  <w:p w:rsidR="00A7726D" w:rsidP="00A77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07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07F0">
      <w:t>Manufacturing Industry Skills Alliance</w:t>
    </w:r>
    <w:r w:rsidR="001307F0">
      <w:fldChar w:fldCharType="end"/>
    </w:r>
  </w:p>
  <w:p w:rsidR="00A7726D" w:rsidP="00A77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26D" w:rsidRPr="001307F0" w:rsidP="00130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F0" w:rsidRPr="002D2AF8" w:rsidP="00A7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ICPPRP324 Create pages using a page layout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07F0" w:rsidP="00A772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6D" w:rsidRPr="002D2AF8" w:rsidP="00A77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07F0">
      <w:t>ICPPRP324 Create pages using a page layout application</w:t>
    </w:r>
    <w:r w:rsidR="001307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07F0">
      <w:rPr>
        <w:noProof/>
      </w:rPr>
      <w:t>1 March 2025</w:t>
    </w:r>
    <w:r>
      <w:fldChar w:fldCharType="end"/>
    </w:r>
  </w:p>
  <w:p w:rsidR="00A7726D" w:rsidP="00A77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B43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184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26D"/>
  </w:style>
  <w:style w:type="character" w:customStyle="1" w:styleId="Heading1Char">
    <w:name w:val="Heading 1 Char"/>
    <w:basedOn w:val="DefaultParagraphFont"/>
    <w:link w:val="Heading1"/>
    <w:rsid w:val="00A77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2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26D"/>
    <w:rPr>
      <w:b/>
      <w:spacing w:val="0"/>
    </w:rPr>
  </w:style>
  <w:style w:type="character" w:styleId="Emphasis">
    <w:name w:val="Emphasis"/>
    <w:basedOn w:val="DefaultParagraphFont"/>
    <w:qFormat/>
    <w:rsid w:val="00A7726D"/>
    <w:rPr>
      <w:i/>
    </w:rPr>
  </w:style>
  <w:style w:type="paragraph" w:customStyle="1" w:styleId="SuperHeading">
    <w:name w:val="SuperHeading"/>
    <w:basedOn w:val="Normal"/>
    <w:rsid w:val="00A77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72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7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2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26D"/>
  </w:style>
  <w:style w:type="paragraph" w:styleId="TableofFigures">
    <w:name w:val="table of figures"/>
    <w:basedOn w:val="Normal"/>
    <w:next w:val="Normal"/>
    <w:semiHidden/>
    <w:rsid w:val="00A77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2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26D"/>
    <w:rPr>
      <w:rFonts w:ascii="Wingdings" w:hAnsi="Wingdings"/>
    </w:rPr>
  </w:style>
  <w:style w:type="paragraph" w:customStyle="1" w:styleId="TableHeading">
    <w:name w:val="Table Heading"/>
    <w:basedOn w:val="HeadingBase"/>
    <w:rsid w:val="00A77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26D"/>
    <w:rPr>
      <w:color w:val="0033CC"/>
      <w:u w:val="none"/>
    </w:rPr>
  </w:style>
  <w:style w:type="paragraph" w:customStyle="1" w:styleId="BodyTextRight">
    <w:name w:val="Body Text Right"/>
    <w:basedOn w:val="BodyText"/>
    <w:rsid w:val="00A77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2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26D"/>
    <w:rPr>
      <w:sz w:val="32"/>
    </w:rPr>
  </w:style>
  <w:style w:type="paragraph" w:customStyle="1" w:styleId="HeadingProcedure">
    <w:name w:val="Heading Procedure"/>
    <w:basedOn w:val="HeadingBase"/>
    <w:next w:val="Normal"/>
    <w:rsid w:val="00A77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26D"/>
    <w:pPr>
      <w:spacing w:before="60" w:after="60"/>
    </w:pPr>
  </w:style>
  <w:style w:type="paragraph" w:styleId="ListContinue">
    <w:name w:val="List Continue"/>
    <w:basedOn w:val="List"/>
    <w:rsid w:val="00A7726D"/>
    <w:pPr>
      <w:ind w:firstLine="0"/>
    </w:pPr>
  </w:style>
  <w:style w:type="paragraph" w:customStyle="1" w:styleId="ListNote">
    <w:name w:val="List Note"/>
    <w:basedOn w:val="List"/>
    <w:rsid w:val="00A77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26D"/>
    <w:rPr>
      <w:rFonts w:ascii="Courier New" w:hAnsi="Courier New"/>
    </w:rPr>
  </w:style>
  <w:style w:type="paragraph" w:customStyle="1" w:styleId="NoteBullet">
    <w:name w:val="Note Bullet"/>
    <w:basedOn w:val="Note"/>
    <w:rsid w:val="00A77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2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26D"/>
    <w:rPr>
      <w:b/>
      <w:smallCaps/>
    </w:rPr>
  </w:style>
  <w:style w:type="paragraph" w:customStyle="1" w:styleId="TableListNumber">
    <w:name w:val="Table List Number"/>
    <w:basedOn w:val="ListNumber"/>
    <w:rsid w:val="00A77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26D"/>
    <w:pPr>
      <w:numPr>
        <w:numId w:val="8"/>
      </w:numPr>
    </w:pPr>
  </w:style>
  <w:style w:type="paragraph" w:customStyle="1" w:styleId="ListAlpha2">
    <w:name w:val="List Alpha 2"/>
    <w:basedOn w:val="List2"/>
    <w:rsid w:val="00A7726D"/>
    <w:pPr>
      <w:numPr>
        <w:numId w:val="7"/>
      </w:numPr>
    </w:pPr>
  </w:style>
  <w:style w:type="paragraph" w:styleId="List2">
    <w:name w:val="List 2"/>
    <w:basedOn w:val="BodyText"/>
    <w:rsid w:val="00A77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2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2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26D"/>
    <w:pPr>
      <w:numPr>
        <w:numId w:val="3"/>
      </w:numPr>
    </w:pPr>
  </w:style>
  <w:style w:type="paragraph" w:styleId="ListContinue2">
    <w:name w:val="List Continue 2"/>
    <w:basedOn w:val="List2"/>
    <w:rsid w:val="00A7726D"/>
    <w:pPr>
      <w:ind w:firstLine="0"/>
    </w:pPr>
  </w:style>
  <w:style w:type="paragraph" w:styleId="ListContinue3">
    <w:name w:val="List Continue 3"/>
    <w:basedOn w:val="List3"/>
    <w:rsid w:val="00A7726D"/>
    <w:pPr>
      <w:ind w:left="1021" w:firstLine="0"/>
    </w:pPr>
  </w:style>
  <w:style w:type="paragraph" w:styleId="ListContinue4">
    <w:name w:val="List Continue 4"/>
    <w:basedOn w:val="List4"/>
    <w:rsid w:val="00A7726D"/>
    <w:pPr>
      <w:ind w:firstLine="0"/>
    </w:pPr>
  </w:style>
  <w:style w:type="paragraph" w:styleId="ListContinue5">
    <w:name w:val="List Continue 5"/>
    <w:basedOn w:val="List5"/>
    <w:rsid w:val="00A7726D"/>
    <w:pPr>
      <w:ind w:firstLine="0"/>
    </w:pPr>
  </w:style>
  <w:style w:type="paragraph" w:styleId="ListNumber3">
    <w:name w:val="List Number 3"/>
    <w:basedOn w:val="List3"/>
    <w:rsid w:val="00A7726D"/>
    <w:pPr>
      <w:numPr>
        <w:numId w:val="4"/>
      </w:numPr>
    </w:pPr>
  </w:style>
  <w:style w:type="paragraph" w:styleId="ListNumber4">
    <w:name w:val="List Number 4"/>
    <w:basedOn w:val="List4"/>
    <w:rsid w:val="00A7726D"/>
    <w:pPr>
      <w:numPr>
        <w:numId w:val="5"/>
      </w:numPr>
    </w:pPr>
  </w:style>
  <w:style w:type="paragraph" w:styleId="ListNumber5">
    <w:name w:val="List Number 5"/>
    <w:basedOn w:val="List5"/>
    <w:rsid w:val="00A7726D"/>
    <w:pPr>
      <w:numPr>
        <w:numId w:val="6"/>
      </w:numPr>
    </w:pPr>
  </w:style>
  <w:style w:type="paragraph" w:styleId="BlockText">
    <w:name w:val="Block Text"/>
    <w:basedOn w:val="Normal"/>
    <w:rsid w:val="00A77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26D"/>
    <w:rPr>
      <w:sz w:val="16"/>
      <w:vertAlign w:val="superscript"/>
    </w:rPr>
  </w:style>
  <w:style w:type="character" w:customStyle="1" w:styleId="Symbols">
    <w:name w:val="Symbols"/>
    <w:basedOn w:val="DefaultParagraphFont"/>
    <w:rsid w:val="00A7726D"/>
    <w:rPr>
      <w:rFonts w:ascii="Symbol" w:hAnsi="Symbol"/>
    </w:rPr>
  </w:style>
  <w:style w:type="character" w:customStyle="1" w:styleId="MenuOptions">
    <w:name w:val="Menu Options"/>
    <w:basedOn w:val="DefaultParagraphFont"/>
    <w:rsid w:val="00A77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26D"/>
    <w:rPr>
      <w:b/>
    </w:rPr>
  </w:style>
  <w:style w:type="character" w:customStyle="1" w:styleId="Underlined">
    <w:name w:val="Underlined"/>
    <w:basedOn w:val="DefaultParagraphFont"/>
    <w:rsid w:val="00A7726D"/>
    <w:rPr>
      <w:u w:val="single"/>
    </w:rPr>
  </w:style>
  <w:style w:type="paragraph" w:customStyle="1" w:styleId="TableBodyTextRight">
    <w:name w:val="Table Body Text Right"/>
    <w:basedOn w:val="TableBodyText"/>
    <w:rsid w:val="00A77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26D"/>
    <w:rPr>
      <w:sz w:val="18"/>
    </w:rPr>
  </w:style>
  <w:style w:type="paragraph" w:customStyle="1" w:styleId="BodySmallRight">
    <w:name w:val="Body Small Right"/>
    <w:basedOn w:val="BodyTextRight"/>
    <w:rsid w:val="00A7726D"/>
    <w:rPr>
      <w:sz w:val="18"/>
      <w:szCs w:val="18"/>
    </w:rPr>
  </w:style>
  <w:style w:type="paragraph" w:customStyle="1" w:styleId="MarginEdition">
    <w:name w:val="Margin Edition"/>
    <w:basedOn w:val="MarginNote"/>
    <w:rsid w:val="00A77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26D"/>
    <w:rPr>
      <w:sz w:val="2"/>
      <w:szCs w:val="2"/>
    </w:rPr>
  </w:style>
  <w:style w:type="character" w:customStyle="1" w:styleId="Small">
    <w:name w:val="Small"/>
    <w:basedOn w:val="DefaultParagraphFont"/>
    <w:rsid w:val="00A7726D"/>
    <w:rPr>
      <w:sz w:val="16"/>
    </w:rPr>
  </w:style>
  <w:style w:type="paragraph" w:customStyle="1" w:styleId="WideTable">
    <w:name w:val="Wide Table"/>
    <w:basedOn w:val="Normal"/>
    <w:rsid w:val="00A77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26D"/>
  </w:style>
  <w:style w:type="paragraph" w:styleId="Quote">
    <w:name w:val="Quote"/>
    <w:basedOn w:val="Heading1"/>
    <w:link w:val="QuoteChar"/>
    <w:qFormat/>
    <w:rsid w:val="00A77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26D"/>
    <w:pPr>
      <w:pageBreakBefore/>
    </w:pPr>
  </w:style>
  <w:style w:type="paragraph" w:customStyle="1" w:styleId="Border">
    <w:name w:val="Border"/>
    <w:basedOn w:val="Normal"/>
    <w:qFormat/>
    <w:rsid w:val="00A77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26D"/>
    <w:rPr>
      <w:u w:val="single"/>
    </w:rPr>
  </w:style>
  <w:style w:type="paragraph" w:styleId="BalloonText">
    <w:name w:val="Balloon Text"/>
    <w:basedOn w:val="Normal"/>
    <w:link w:val="BalloonTextChar"/>
    <w:rsid w:val="00A77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26D"/>
    <w:pPr>
      <w:spacing w:before="0" w:after="0"/>
    </w:pPr>
  </w:style>
  <w:style w:type="paragraph" w:customStyle="1" w:styleId="BodyTextBold">
    <w:name w:val="Body Text Bold"/>
    <w:basedOn w:val="BodyText"/>
    <w:qFormat/>
    <w:rsid w:val="00A7726D"/>
    <w:rPr>
      <w:b/>
    </w:rPr>
  </w:style>
  <w:style w:type="character" w:styleId="Hyperlink">
    <w:name w:val="Hyperlink"/>
    <w:basedOn w:val="DefaultParagraphFont"/>
    <w:uiPriority w:val="99"/>
    <w:unhideWhenUsed/>
    <w:rsid w:val="00130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7294</Characters>
  <Application>Microsoft Office Word</Application>
  <DocSecurity>0</DocSecurity>
  <Lines>251</Lines>
  <Paragraphs>157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ICPPRP324 Create pages using a page layout application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