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E55" w:rsidP="006B1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ICPPRP3240 Create pages using page layout applications</w:t>
      </w:r>
      <w:r>
        <w:fldChar w:fldCharType="end"/>
      </w:r>
    </w:p>
    <w:p w:rsidR="006B1E55" w:rsidP="006B1E55">
      <w:pPr>
        <w:pStyle w:val="Version"/>
        <w:sectPr w:rsidSect="00073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37D" w:rsidP="0007337D">
      <w:pPr>
        <w:pStyle w:val="SuperHeading"/>
      </w:pPr>
      <w:r w:rsidRPr="0007337D">
        <w:t>ICPPRP3240 Create pages using page layout applications</w:t>
      </w:r>
    </w:p>
    <w:p w:rsidR="00000000" w:rsidRPr="0007337D" w:rsidP="0007337D">
      <w:pPr>
        <w:pStyle w:val="Heading1"/>
      </w:pPr>
      <w:bookmarkStart w:id="1" w:name="O_1070216"/>
      <w:bookmarkEnd w:id="1"/>
      <w:r w:rsidRPr="000733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73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BodyText"/>
            </w:pPr>
            <w:r w:rsidRPr="000733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rPr>
                <w:rStyle w:val="SpecialBold"/>
              </w:rPr>
              <w:t>Comments</w:t>
            </w:r>
          </w:p>
        </w:tc>
      </w:tr>
      <w:tr w:rsidTr="00073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BodyText"/>
            </w:pPr>
            <w:r w:rsidRPr="0007337D">
              <w:t>This version first released with ICP Printing and Graphic Arts Training Package Version 4.0.</w:t>
            </w:r>
          </w:p>
        </w:tc>
      </w:tr>
    </w:tbl>
    <w:p w:rsidR="00000000" w:rsidRPr="0007337D" w:rsidP="0007337D">
      <w:pPr>
        <w:pStyle w:val="BodyText"/>
      </w:pPr>
    </w:p>
    <w:p w:rsidR="00000000" w:rsidRPr="0007337D" w:rsidP="0007337D">
      <w:pPr>
        <w:pStyle w:val="AllowPageBreak"/>
      </w:pPr>
    </w:p>
    <w:p w:rsidR="00000000" w:rsidRPr="0007337D" w:rsidP="0007337D">
      <w:pPr>
        <w:pStyle w:val="Heading1"/>
      </w:pPr>
      <w:bookmarkStart w:id="2" w:name="O_1070222"/>
      <w:bookmarkEnd w:id="2"/>
      <w:r w:rsidRPr="0007337D">
        <w:t>Application</w:t>
      </w:r>
    </w:p>
    <w:p w:rsidR="00000000" w:rsidRPr="0007337D" w:rsidP="006B1E55">
      <w:pPr>
        <w:pStyle w:val="BodyText"/>
      </w:pPr>
      <w:r w:rsidRPr="0007337D">
        <w:t>This unit describes the skills and knowledge required to compos</w:t>
      </w:r>
      <w:r w:rsidRPr="0007337D">
        <w:t>e pages according to a client design brief, using a high-end application.</w:t>
      </w:r>
    </w:p>
    <w:p w:rsidR="00000000" w:rsidRPr="0007337D" w:rsidP="006B1E55">
      <w:pPr>
        <w:pStyle w:val="BodyText"/>
      </w:pPr>
      <w:r w:rsidRPr="0007337D">
        <w:t>It applies to individuals who design and prepare layouts and artwork, manipulate images and text, and apply solutions to a defined range of problems. They may also provide leadership</w:t>
      </w:r>
      <w:r w:rsidRPr="0007337D">
        <w:t xml:space="preserve"> and guidance to others, with limited responsibility for the output of others.</w:t>
      </w:r>
    </w:p>
    <w:p w:rsidR="00000000" w:rsidRPr="0007337D" w:rsidP="006B1E55">
      <w:pPr>
        <w:pStyle w:val="BodyText"/>
      </w:pPr>
      <w:r w:rsidRPr="0007337D">
        <w:t>No licensing, legislative or certification requirements apply to this unit at the time of publication.</w:t>
      </w:r>
    </w:p>
    <w:p w:rsidR="00000000" w:rsidRPr="0007337D" w:rsidP="0007337D">
      <w:pPr>
        <w:pStyle w:val="Heading1"/>
      </w:pPr>
      <w:bookmarkStart w:id="3" w:name="O_1070221"/>
      <w:bookmarkEnd w:id="3"/>
      <w:r w:rsidRPr="0007337D">
        <w:t>Pre-requisite Unit</w:t>
      </w:r>
    </w:p>
    <w:p w:rsidR="00000000" w:rsidRPr="0007337D" w:rsidP="006B1E55">
      <w:pPr>
        <w:pStyle w:val="BodyText"/>
      </w:pPr>
      <w:r w:rsidRPr="0007337D">
        <w:t>ICPPRP224 Produce pages using a page</w:t>
      </w:r>
      <w:r w:rsidRPr="0007337D">
        <w:t xml:space="preserve"> layout application.</w:t>
      </w:r>
    </w:p>
    <w:p w:rsidR="00000000" w:rsidRPr="0007337D" w:rsidP="0007337D">
      <w:pPr>
        <w:pStyle w:val="Heading1"/>
      </w:pPr>
      <w:bookmarkStart w:id="4" w:name="O_1070220"/>
      <w:bookmarkEnd w:id="4"/>
      <w:r w:rsidRPr="0007337D">
        <w:t>Unit Sector</w:t>
      </w:r>
    </w:p>
    <w:p w:rsidR="00000000" w:rsidRPr="0007337D" w:rsidP="006B1E55">
      <w:pPr>
        <w:pStyle w:val="BodyText"/>
      </w:pPr>
      <w:r w:rsidRPr="0007337D">
        <w:t>Pre-Press</w:t>
      </w:r>
    </w:p>
    <w:p w:rsidR="00000000" w:rsidRPr="0007337D" w:rsidP="0007337D">
      <w:pPr>
        <w:pStyle w:val="Heading1"/>
      </w:pPr>
      <w:bookmarkStart w:id="5" w:name="O_1070219"/>
      <w:bookmarkEnd w:id="5"/>
      <w:r w:rsidRPr="0007337D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BodyText"/>
            </w:pPr>
            <w:r w:rsidRPr="000733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rPr>
                <w:rStyle w:val="SpecialBold"/>
              </w:rPr>
              <w:t>PERFORMANCE CRITERIA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BodyText"/>
            </w:pPr>
            <w:r w:rsidRPr="000733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"/>
              <w:rPr>
                <w:lang w:val="en-NZ"/>
              </w:rPr>
            </w:pPr>
            <w:r w:rsidRPr="0007337D">
              <w:t>1. Confirm client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"/>
            </w:pPr>
            <w:r w:rsidRPr="0007337D">
              <w:t>1.1 Identify, review and clarify details of client design brief with required personnel</w:t>
            </w:r>
          </w:p>
          <w:p w:rsidR="00000000" w:rsidRPr="0007337D" w:rsidP="0007337D">
            <w:pPr>
              <w:pStyle w:val="List"/>
            </w:pPr>
            <w:r w:rsidRPr="0007337D">
              <w:t>1.2 Determine document type and work hea</w:t>
            </w:r>
            <w:r w:rsidRPr="0007337D">
              <w:t>lth and safety (WHS) requirements and assess production requirements</w:t>
            </w:r>
          </w:p>
          <w:p w:rsidR="00000000" w:rsidRPr="0007337D" w:rsidP="0007337D">
            <w:pPr>
              <w:pStyle w:val="List"/>
            </w:pPr>
            <w:r w:rsidRPr="0007337D">
              <w:t>1.3 Assemble client copy and images</w:t>
            </w:r>
          </w:p>
          <w:p w:rsidR="00000000" w:rsidP="0007337D">
            <w:pPr>
              <w:pStyle w:val="List"/>
              <w:rPr>
                <w:lang w:val="en-NZ"/>
              </w:rPr>
            </w:pPr>
            <w:r w:rsidRPr="0007337D">
              <w:t>1.4</w:t>
            </w:r>
            <w:r w:rsidRPr="0007337D">
              <w:rPr>
                <w:rStyle w:val="SpecialBold"/>
              </w:rPr>
              <w:t xml:space="preserve"> </w:t>
            </w:r>
            <w:r w:rsidRPr="0007337D">
              <w:t>Access</w:t>
            </w:r>
            <w:r w:rsidRPr="0007337D">
              <w:rPr>
                <w:rStyle w:val="SpecialBold"/>
              </w:rPr>
              <w:t xml:space="preserve"> </w:t>
            </w:r>
            <w:r w:rsidRPr="0007337D">
              <w:t>library files for required data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"/>
              <w:rPr>
                <w:lang w:val="en-NZ"/>
              </w:rPr>
            </w:pPr>
            <w:r w:rsidRPr="0007337D">
              <w:t>2. Set up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"/>
            </w:pPr>
            <w:r w:rsidRPr="0007337D">
              <w:t>2.1 Set up master pages with multiple columns</w:t>
            </w:r>
          </w:p>
          <w:p w:rsidR="00000000" w:rsidRPr="0007337D" w:rsidP="0007337D">
            <w:pPr>
              <w:pStyle w:val="List"/>
            </w:pPr>
            <w:r w:rsidRPr="0007337D">
              <w:t>2.2 Prepare and format required text and select required fonts and size</w:t>
            </w:r>
          </w:p>
          <w:p w:rsidR="00000000" w:rsidRPr="0007337D" w:rsidP="0007337D">
            <w:pPr>
              <w:pStyle w:val="List"/>
            </w:pPr>
            <w:r w:rsidRPr="0007337D">
              <w:t>2.3 Use master pages, templates and style sheets as required and confirm data is the same after transfer</w:t>
            </w:r>
          </w:p>
          <w:p w:rsidR="00000000" w:rsidRPr="0007337D" w:rsidP="0007337D">
            <w:pPr>
              <w:pStyle w:val="List"/>
            </w:pPr>
            <w:r w:rsidRPr="0007337D">
              <w:t>2.4 Link text boxes and columns as required for text flow, and select chapter h</w:t>
            </w:r>
            <w:r w:rsidRPr="0007337D">
              <w:t>eading hierarchies</w:t>
            </w:r>
          </w:p>
          <w:p w:rsidR="00000000" w:rsidRPr="0007337D" w:rsidP="0007337D">
            <w:pPr>
              <w:pStyle w:val="List"/>
            </w:pPr>
            <w:r w:rsidRPr="0007337D">
              <w:t xml:space="preserve">2.5 Set up colour palettes </w:t>
            </w:r>
          </w:p>
          <w:p w:rsidR="00000000" w:rsidP="0007337D">
            <w:pPr>
              <w:pStyle w:val="List"/>
              <w:rPr>
                <w:lang w:val="en-NZ"/>
              </w:rPr>
            </w:pPr>
            <w:r w:rsidRPr="0007337D">
              <w:t>2.6 Complete document set-up to conform to production requirements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"/>
              <w:rPr>
                <w:lang w:val="en-NZ"/>
              </w:rPr>
            </w:pPr>
            <w:r w:rsidRPr="0007337D">
              <w:t>3. Format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"/>
            </w:pPr>
            <w:r w:rsidRPr="0007337D">
              <w:t>3.1 Format and arrange imported text, graphics and elements from other applications to design brief requirements and resol</w:t>
            </w:r>
            <w:r w:rsidRPr="0007337D">
              <w:t>ve any cross-application formatting issues</w:t>
            </w:r>
          </w:p>
          <w:p w:rsidR="00000000" w:rsidP="0007337D">
            <w:pPr>
              <w:pStyle w:val="List"/>
              <w:rPr>
                <w:lang w:val="en-NZ"/>
              </w:rPr>
            </w:pPr>
            <w:r w:rsidRPr="0007337D">
              <w:t>3.2 Create and arrange elements on page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"/>
              <w:rPr>
                <w:lang w:val="en-NZ"/>
              </w:rPr>
            </w:pPr>
            <w:r w:rsidRPr="0007337D">
              <w:t>4.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"/>
            </w:pPr>
            <w:r w:rsidRPr="0007337D">
              <w:t xml:space="preserve">4.1 Compose pages and combined elements to suit sheet size </w:t>
            </w:r>
          </w:p>
          <w:p w:rsidR="00000000" w:rsidRPr="0007337D" w:rsidP="0007337D">
            <w:pPr>
              <w:pStyle w:val="List"/>
            </w:pPr>
            <w:r w:rsidRPr="0007337D">
              <w:t>4.2 Identify required numerical sequence and perform laydown of product and mock-up as requi</w:t>
            </w:r>
            <w:r w:rsidRPr="0007337D">
              <w:t>red to meet binding and finishing requirements</w:t>
            </w:r>
          </w:p>
          <w:p w:rsidR="00000000" w:rsidP="0007337D">
            <w:pPr>
              <w:pStyle w:val="List"/>
              <w:rPr>
                <w:lang w:val="en-NZ"/>
              </w:rPr>
            </w:pPr>
            <w:r w:rsidRPr="0007337D">
              <w:t>4.3 Incorporate bleed allowance in margins and borders</w:t>
            </w:r>
          </w:p>
        </w:tc>
      </w:tr>
      <w:tr w:rsidTr="0007337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"/>
              <w:rPr>
                <w:lang w:val="en-NZ"/>
              </w:rPr>
            </w:pPr>
            <w:r w:rsidRPr="0007337D">
              <w:t>5.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"/>
            </w:pPr>
            <w:r w:rsidRPr="0007337D">
              <w:t>5.1 Check text for possible errors and discuss omissions and errors with required personnel</w:t>
            </w:r>
          </w:p>
          <w:p w:rsidR="00000000" w:rsidRPr="0007337D" w:rsidP="0007337D">
            <w:pPr>
              <w:pStyle w:val="List"/>
            </w:pPr>
            <w:r w:rsidRPr="0007337D">
              <w:t>5.2 Check overall balance of layout</w:t>
            </w:r>
            <w:r w:rsidRPr="0007337D">
              <w:rPr>
                <w:rStyle w:val="BoldandItalics"/>
              </w:rPr>
              <w:t xml:space="preserve"> </w:t>
            </w:r>
            <w:r w:rsidRPr="0007337D">
              <w:t>and colo</w:t>
            </w:r>
            <w:r w:rsidRPr="0007337D">
              <w:t>ur blends and gradients in arrangement of elements</w:t>
            </w:r>
          </w:p>
          <w:p w:rsidR="00000000" w:rsidRPr="0007337D" w:rsidP="0007337D">
            <w:pPr>
              <w:pStyle w:val="List"/>
            </w:pPr>
            <w:r w:rsidRPr="0007337D">
              <w:t>5.3 Create and check proof for errors, omissions and overall layout balance</w:t>
            </w:r>
          </w:p>
          <w:p w:rsidR="00000000" w:rsidRPr="0007337D" w:rsidP="0007337D">
            <w:pPr>
              <w:pStyle w:val="List"/>
            </w:pPr>
            <w:r w:rsidRPr="0007337D">
              <w:t>5.4 Make necessary changes, review on screen, and reproof as required</w:t>
            </w:r>
          </w:p>
          <w:p w:rsidR="00000000" w:rsidRPr="0007337D" w:rsidP="0007337D">
            <w:pPr>
              <w:pStyle w:val="List"/>
            </w:pPr>
            <w:r w:rsidRPr="0007337D">
              <w:t>5.5 Save job according to enterprise procedures and manufacturer specifications</w:t>
            </w:r>
          </w:p>
          <w:p w:rsidR="00000000" w:rsidRPr="0007337D" w:rsidP="0007337D">
            <w:pPr>
              <w:pStyle w:val="List"/>
            </w:pPr>
            <w:r w:rsidRPr="0007337D">
              <w:t>5.6 Create digital proof in required file format to present to client</w:t>
            </w:r>
          </w:p>
        </w:tc>
      </w:tr>
    </w:tbl>
    <w:p w:rsidR="00000000" w:rsidRPr="0007337D" w:rsidP="0007337D">
      <w:pPr>
        <w:pStyle w:val="BodyText"/>
      </w:pPr>
    </w:p>
    <w:p w:rsidR="00000000" w:rsidRPr="0007337D" w:rsidP="0007337D">
      <w:pPr>
        <w:pStyle w:val="AllowPageBreak"/>
      </w:pPr>
    </w:p>
    <w:p w:rsidR="00000000" w:rsidRPr="0007337D" w:rsidP="0007337D">
      <w:pPr>
        <w:pStyle w:val="Heading1"/>
      </w:pPr>
      <w:bookmarkStart w:id="6" w:name="O_1070218"/>
      <w:bookmarkEnd w:id="6"/>
      <w:r w:rsidRPr="0007337D">
        <w:t>Foundation Skills</w:t>
      </w:r>
    </w:p>
    <w:p w:rsidR="00000000" w:rsidRPr="006B1E55" w:rsidP="006B1E55">
      <w:pPr>
        <w:pStyle w:val="BodyText"/>
        <w:rPr>
          <w:i/>
        </w:rPr>
      </w:pPr>
      <w:r w:rsidRPr="006B1E55">
        <w:rPr>
          <w:rStyle w:val="Emphasis"/>
        </w:rPr>
        <w:t>This section describes those language, literacy, numeracy and emplo</w:t>
      </w:r>
      <w:r w:rsidRPr="006B1E55">
        <w:rPr>
          <w:rStyle w:val="Emphasis"/>
        </w:rPr>
        <w:t>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BodyText"/>
            </w:pPr>
            <w:r w:rsidRPr="0007337D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rPr>
                <w:rStyle w:val="SpecialBold"/>
              </w:rPr>
              <w:t>Description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Bullet"/>
            </w:pPr>
            <w:r w:rsidRPr="0007337D">
              <w:t xml:space="preserve">Identifies and evaluates text to establish job requirements </w:t>
            </w:r>
          </w:p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 xml:space="preserve">Uses explicit strategies to make connections between information and </w:t>
            </w:r>
            <w:r w:rsidRPr="0007337D">
              <w:t>ideas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Bullet"/>
            </w:pPr>
            <w:r w:rsidRPr="0007337D">
              <w:t>Uses a variety of strategies for planning, drafting, reviewing and proofreading own writing</w:t>
            </w:r>
          </w:p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 xml:space="preserve">Selects text type to communicate information and ideas 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>Participates in spoken interactions by using vocabulary, including technical</w:t>
            </w:r>
            <w:r w:rsidRPr="0007337D">
              <w:t xml:space="preserve"> language, relevant to role and context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>Selects and uses mathematical strategies to solve problems in familiar contexts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Bullet"/>
            </w:pPr>
            <w:r w:rsidRPr="0007337D">
              <w:t>Identifies and follows explicit and implicit protocols and meets expectations associated with own role</w:t>
            </w:r>
          </w:p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>Take</w:t>
            </w:r>
            <w:r w:rsidRPr="0007337D">
              <w:t>s responsibility for decisions about when and how to complete tasks and coordinates with others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>Collaborates with others to achieve joint outcomes, playing an active role in facilitating interaction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Bullet"/>
            </w:pPr>
            <w:r w:rsidRPr="0007337D">
              <w:t>Operates from a broad conceptual plan, developing operational detail in stages, regularly reviewing priorities and performance during implementation, identifying and addressing issues</w:t>
            </w:r>
          </w:p>
          <w:p w:rsidR="00000000" w:rsidP="0007337D">
            <w:pPr>
              <w:pStyle w:val="ListBullet"/>
              <w:rPr>
                <w:lang w:val="en-NZ"/>
              </w:rPr>
            </w:pPr>
            <w:r w:rsidRPr="0007337D">
              <w:t>Takes responsibility for planning and organising own workload, identifyi</w:t>
            </w:r>
            <w:r w:rsidRPr="0007337D">
              <w:t>ng ways of sequencing and combining elements for greater efficiency</w:t>
            </w:r>
          </w:p>
        </w:tc>
      </w:tr>
      <w:tr w:rsidTr="00073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7D">
            <w:pPr>
              <w:pStyle w:val="BodyText"/>
              <w:rPr>
                <w:lang w:val="en-NZ"/>
              </w:rPr>
            </w:pPr>
            <w:r w:rsidRPr="0007337D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7D" w:rsidP="0007337D">
            <w:pPr>
              <w:pStyle w:val="ListBullet"/>
            </w:pPr>
            <w:r w:rsidRPr="0007337D">
              <w:t>Identifies purposes, specific functions and key features of common digital systems and tools and operates them to complete tasks</w:t>
            </w:r>
          </w:p>
        </w:tc>
      </w:tr>
    </w:tbl>
    <w:p w:rsidR="00000000" w:rsidRPr="0007337D" w:rsidP="0007337D">
      <w:pPr>
        <w:pStyle w:val="BodyText"/>
      </w:pPr>
    </w:p>
    <w:p w:rsidR="00000000" w:rsidRPr="0007337D" w:rsidP="0007337D">
      <w:pPr>
        <w:pStyle w:val="AllowPageBreak"/>
      </w:pPr>
    </w:p>
    <w:p w:rsidR="00000000" w:rsidRPr="0007337D" w:rsidP="0007337D">
      <w:pPr>
        <w:pStyle w:val="Heading1"/>
      </w:pPr>
      <w:bookmarkStart w:id="7" w:name="O_1070217"/>
      <w:bookmarkEnd w:id="7"/>
      <w:r w:rsidRPr="0007337D">
        <w:t>Unit Mapping Information</w:t>
      </w:r>
    </w:p>
    <w:p w:rsidR="00000000" w:rsidRPr="0007337D" w:rsidP="006B1E55">
      <w:pPr>
        <w:pStyle w:val="BodyText"/>
      </w:pPr>
      <w:r w:rsidRPr="0007337D">
        <w:t>Supersedes and is equivalent to ICPPRP324 Create pages using a page layout application.</w:t>
      </w:r>
    </w:p>
    <w:p w:rsidR="00000000" w:rsidRPr="0007337D" w:rsidP="0007337D">
      <w:pPr>
        <w:pStyle w:val="Heading1"/>
      </w:pPr>
      <w:bookmarkStart w:id="8" w:name="O_1070210"/>
      <w:bookmarkEnd w:id="8"/>
      <w:r w:rsidRPr="0007337D">
        <w:t>Links</w:t>
      </w:r>
    </w:p>
    <w:p w:rsidR="00000000" w:rsidRPr="0007337D" w:rsidP="006B1E55">
      <w:pPr>
        <w:pStyle w:val="BodyText"/>
      </w:pPr>
      <w:r w:rsidRPr="000733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6398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7337D" w:rsidP="0007337D"/>
    <w:sectPr w:rsidSect="00073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7D" w:rsidRPr="006B1E55" w:rsidP="006B1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5" w:rsidP="00073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E55" w:rsidP="00073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E55" w:rsidP="00073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37D" w:rsidRPr="006B1E55" w:rsidP="006B1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5" w:rsidRPr="002D2AF8" w:rsidP="00073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ICPPRP3240 Create pages using page layout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B1E55" w:rsidP="00073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C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C5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37D"/>
  </w:style>
  <w:style w:type="character" w:customStyle="1" w:styleId="Heading1Char">
    <w:name w:val="Heading 1 Char"/>
    <w:basedOn w:val="DefaultParagraphFont"/>
    <w:link w:val="Heading1"/>
    <w:rsid w:val="00073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3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3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37D"/>
    <w:rPr>
      <w:b/>
      <w:spacing w:val="0"/>
    </w:rPr>
  </w:style>
  <w:style w:type="character" w:styleId="Emphasis">
    <w:name w:val="Emphasis"/>
    <w:basedOn w:val="DefaultParagraphFont"/>
    <w:qFormat/>
    <w:rsid w:val="0007337D"/>
    <w:rPr>
      <w:i/>
    </w:rPr>
  </w:style>
  <w:style w:type="paragraph" w:customStyle="1" w:styleId="SuperHeading">
    <w:name w:val="SuperHeading"/>
    <w:basedOn w:val="Normal"/>
    <w:rsid w:val="00073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33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3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3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3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37D"/>
  </w:style>
  <w:style w:type="paragraph" w:styleId="TableofFigures">
    <w:name w:val="table of figures"/>
    <w:basedOn w:val="Normal"/>
    <w:next w:val="Normal"/>
    <w:semiHidden/>
    <w:rsid w:val="00073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3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37D"/>
    <w:rPr>
      <w:rFonts w:ascii="Wingdings" w:hAnsi="Wingdings"/>
    </w:rPr>
  </w:style>
  <w:style w:type="paragraph" w:customStyle="1" w:styleId="TableHeading">
    <w:name w:val="Table Heading"/>
    <w:basedOn w:val="HeadingBase"/>
    <w:rsid w:val="00073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37D"/>
    <w:rPr>
      <w:color w:val="0033CC"/>
      <w:u w:val="none"/>
    </w:rPr>
  </w:style>
  <w:style w:type="paragraph" w:customStyle="1" w:styleId="BodyTextRight">
    <w:name w:val="Body Text Right"/>
    <w:basedOn w:val="BodyText"/>
    <w:rsid w:val="00073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3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37D"/>
    <w:rPr>
      <w:sz w:val="32"/>
    </w:rPr>
  </w:style>
  <w:style w:type="paragraph" w:customStyle="1" w:styleId="HeadingProcedure">
    <w:name w:val="Heading Procedure"/>
    <w:basedOn w:val="HeadingBase"/>
    <w:next w:val="Normal"/>
    <w:rsid w:val="00073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37D"/>
    <w:pPr>
      <w:spacing w:before="60" w:after="60"/>
    </w:pPr>
  </w:style>
  <w:style w:type="paragraph" w:styleId="ListContinue">
    <w:name w:val="List Continue"/>
    <w:basedOn w:val="List"/>
    <w:rsid w:val="0007337D"/>
    <w:pPr>
      <w:ind w:firstLine="0"/>
    </w:pPr>
  </w:style>
  <w:style w:type="paragraph" w:customStyle="1" w:styleId="ListNote">
    <w:name w:val="List Note"/>
    <w:basedOn w:val="List"/>
    <w:rsid w:val="00073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37D"/>
    <w:rPr>
      <w:rFonts w:ascii="Courier New" w:hAnsi="Courier New"/>
    </w:rPr>
  </w:style>
  <w:style w:type="paragraph" w:customStyle="1" w:styleId="NoteBullet">
    <w:name w:val="Note Bullet"/>
    <w:basedOn w:val="Note"/>
    <w:rsid w:val="00073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37D"/>
    <w:rPr>
      <w:b/>
      <w:smallCaps/>
    </w:rPr>
  </w:style>
  <w:style w:type="paragraph" w:customStyle="1" w:styleId="TableListNumber">
    <w:name w:val="Table List Number"/>
    <w:basedOn w:val="ListNumber"/>
    <w:rsid w:val="00073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37D"/>
    <w:pPr>
      <w:numPr>
        <w:numId w:val="8"/>
      </w:numPr>
    </w:pPr>
  </w:style>
  <w:style w:type="paragraph" w:customStyle="1" w:styleId="ListAlpha2">
    <w:name w:val="List Alpha 2"/>
    <w:basedOn w:val="List2"/>
    <w:rsid w:val="0007337D"/>
    <w:pPr>
      <w:numPr>
        <w:numId w:val="7"/>
      </w:numPr>
    </w:pPr>
  </w:style>
  <w:style w:type="paragraph" w:styleId="List2">
    <w:name w:val="List 2"/>
    <w:basedOn w:val="BodyText"/>
    <w:rsid w:val="00073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3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37D"/>
    <w:pPr>
      <w:numPr>
        <w:numId w:val="3"/>
      </w:numPr>
    </w:pPr>
  </w:style>
  <w:style w:type="paragraph" w:styleId="ListContinue2">
    <w:name w:val="List Continue 2"/>
    <w:basedOn w:val="List2"/>
    <w:rsid w:val="0007337D"/>
    <w:pPr>
      <w:ind w:firstLine="0"/>
    </w:pPr>
  </w:style>
  <w:style w:type="paragraph" w:styleId="ListContinue3">
    <w:name w:val="List Continue 3"/>
    <w:basedOn w:val="List3"/>
    <w:rsid w:val="0007337D"/>
    <w:pPr>
      <w:ind w:left="1021" w:firstLine="0"/>
    </w:pPr>
  </w:style>
  <w:style w:type="paragraph" w:styleId="ListContinue4">
    <w:name w:val="List Continue 4"/>
    <w:basedOn w:val="List4"/>
    <w:rsid w:val="0007337D"/>
    <w:pPr>
      <w:ind w:firstLine="0"/>
    </w:pPr>
  </w:style>
  <w:style w:type="paragraph" w:styleId="ListContinue5">
    <w:name w:val="List Continue 5"/>
    <w:basedOn w:val="List5"/>
    <w:rsid w:val="0007337D"/>
    <w:pPr>
      <w:ind w:firstLine="0"/>
    </w:pPr>
  </w:style>
  <w:style w:type="paragraph" w:styleId="ListNumber3">
    <w:name w:val="List Number 3"/>
    <w:basedOn w:val="List3"/>
    <w:rsid w:val="0007337D"/>
    <w:pPr>
      <w:numPr>
        <w:numId w:val="4"/>
      </w:numPr>
    </w:pPr>
  </w:style>
  <w:style w:type="paragraph" w:styleId="ListNumber4">
    <w:name w:val="List Number 4"/>
    <w:basedOn w:val="List4"/>
    <w:rsid w:val="0007337D"/>
    <w:pPr>
      <w:numPr>
        <w:numId w:val="5"/>
      </w:numPr>
    </w:pPr>
  </w:style>
  <w:style w:type="paragraph" w:styleId="ListNumber5">
    <w:name w:val="List Number 5"/>
    <w:basedOn w:val="List5"/>
    <w:rsid w:val="0007337D"/>
    <w:pPr>
      <w:numPr>
        <w:numId w:val="6"/>
      </w:numPr>
    </w:pPr>
  </w:style>
  <w:style w:type="paragraph" w:styleId="BlockText">
    <w:name w:val="Block Text"/>
    <w:basedOn w:val="Normal"/>
    <w:rsid w:val="00073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37D"/>
    <w:rPr>
      <w:sz w:val="16"/>
      <w:vertAlign w:val="superscript"/>
    </w:rPr>
  </w:style>
  <w:style w:type="character" w:customStyle="1" w:styleId="Symbols">
    <w:name w:val="Symbols"/>
    <w:basedOn w:val="DefaultParagraphFont"/>
    <w:rsid w:val="0007337D"/>
    <w:rPr>
      <w:rFonts w:ascii="Symbol" w:hAnsi="Symbol"/>
    </w:rPr>
  </w:style>
  <w:style w:type="character" w:customStyle="1" w:styleId="MenuOptions">
    <w:name w:val="Menu Options"/>
    <w:basedOn w:val="DefaultParagraphFont"/>
    <w:rsid w:val="00073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37D"/>
    <w:rPr>
      <w:b/>
    </w:rPr>
  </w:style>
  <w:style w:type="character" w:customStyle="1" w:styleId="Underlined">
    <w:name w:val="Underlined"/>
    <w:basedOn w:val="DefaultParagraphFont"/>
    <w:rsid w:val="0007337D"/>
    <w:rPr>
      <w:u w:val="single"/>
    </w:rPr>
  </w:style>
  <w:style w:type="paragraph" w:customStyle="1" w:styleId="TableBodyTextRight">
    <w:name w:val="Table Body Text Right"/>
    <w:basedOn w:val="TableBodyText"/>
    <w:rsid w:val="00073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37D"/>
    <w:rPr>
      <w:sz w:val="18"/>
    </w:rPr>
  </w:style>
  <w:style w:type="paragraph" w:customStyle="1" w:styleId="BodySmallRight">
    <w:name w:val="Body Small Right"/>
    <w:basedOn w:val="BodyTextRight"/>
    <w:rsid w:val="0007337D"/>
    <w:rPr>
      <w:sz w:val="18"/>
      <w:szCs w:val="18"/>
    </w:rPr>
  </w:style>
  <w:style w:type="paragraph" w:customStyle="1" w:styleId="MarginEdition">
    <w:name w:val="Margin Edition"/>
    <w:basedOn w:val="MarginNote"/>
    <w:rsid w:val="00073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37D"/>
    <w:rPr>
      <w:sz w:val="2"/>
      <w:szCs w:val="2"/>
    </w:rPr>
  </w:style>
  <w:style w:type="character" w:customStyle="1" w:styleId="Small">
    <w:name w:val="Small"/>
    <w:basedOn w:val="DefaultParagraphFont"/>
    <w:rsid w:val="0007337D"/>
    <w:rPr>
      <w:sz w:val="16"/>
    </w:rPr>
  </w:style>
  <w:style w:type="paragraph" w:customStyle="1" w:styleId="WideTable">
    <w:name w:val="Wide Table"/>
    <w:basedOn w:val="Normal"/>
    <w:rsid w:val="00073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37D"/>
  </w:style>
  <w:style w:type="paragraph" w:styleId="Quote">
    <w:name w:val="Quote"/>
    <w:basedOn w:val="Heading1"/>
    <w:link w:val="QuoteChar"/>
    <w:qFormat/>
    <w:rsid w:val="00073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37D"/>
    <w:pPr>
      <w:pageBreakBefore/>
    </w:pPr>
  </w:style>
  <w:style w:type="paragraph" w:customStyle="1" w:styleId="Border">
    <w:name w:val="Border"/>
    <w:basedOn w:val="Normal"/>
    <w:qFormat/>
    <w:rsid w:val="00073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37D"/>
    <w:rPr>
      <w:u w:val="single"/>
    </w:rPr>
  </w:style>
  <w:style w:type="paragraph" w:styleId="BalloonText">
    <w:name w:val="Balloon Text"/>
    <w:basedOn w:val="Normal"/>
    <w:link w:val="BalloonTextChar"/>
    <w:rsid w:val="00073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37D"/>
    <w:pPr>
      <w:spacing w:before="0" w:after="0"/>
    </w:pPr>
  </w:style>
  <w:style w:type="paragraph" w:customStyle="1" w:styleId="BodyTextBold">
    <w:name w:val="Body Text Bold"/>
    <w:basedOn w:val="BodyText"/>
    <w:qFormat/>
    <w:rsid w:val="0007337D"/>
    <w:rPr>
      <w:b/>
    </w:rPr>
  </w:style>
  <w:style w:type="character" w:styleId="Hyperlink">
    <w:name w:val="Hyperlink"/>
    <w:basedOn w:val="DefaultParagraphFont"/>
    <w:uiPriority w:val="99"/>
    <w:unhideWhenUsed/>
    <w:rsid w:val="006B1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4135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ICPPRP3240 Create pages using page layout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