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40C" w:rsidP="000C44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ICPPRP322 Digitise images for reproduction</w:t>
      </w:r>
      <w:r>
        <w:fldChar w:fldCharType="end"/>
      </w:r>
    </w:p>
    <w:p w:rsidR="000C440C" w:rsidP="000C440C">
      <w:pPr>
        <w:pStyle w:val="Version"/>
        <w:sectPr w:rsidSect="00BA2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B3F" w:rsidP="00BA2B3F">
      <w:pPr>
        <w:pStyle w:val="SuperHeading"/>
      </w:pPr>
      <w:r w:rsidRPr="00BA2B3F">
        <w:t>ICPPRP322 Digitise images for reproduction</w:t>
      </w:r>
    </w:p>
    <w:p w:rsidR="00000000" w:rsidRPr="00BA2B3F" w:rsidP="00BA2B3F">
      <w:pPr>
        <w:pStyle w:val="Heading1"/>
      </w:pPr>
      <w:bookmarkStart w:id="1" w:name="O_696616"/>
      <w:bookmarkEnd w:id="1"/>
      <w:r w:rsidRPr="00BA2B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rPr>
                <w:rStyle w:val="SpecialBold"/>
              </w:rPr>
              <w:t>Comments</w:t>
            </w:r>
          </w:p>
        </w:tc>
      </w:tr>
      <w:tr w:rsidTr="00BA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t>This version first released with ICP Printing and Graphic Arts Training Package Version 1.0.</w:t>
            </w:r>
          </w:p>
        </w:tc>
      </w:tr>
    </w:tbl>
    <w:p w:rsidR="00000000" w:rsidRPr="00BA2B3F" w:rsidP="00BA2B3F">
      <w:pPr>
        <w:pStyle w:val="BodyText"/>
      </w:pPr>
    </w:p>
    <w:p w:rsidR="00000000" w:rsidRPr="00BA2B3F" w:rsidP="00BA2B3F">
      <w:pPr>
        <w:pStyle w:val="AllowPageBreak"/>
      </w:pPr>
    </w:p>
    <w:p w:rsidR="00000000" w:rsidRPr="00BA2B3F" w:rsidP="00BA2B3F">
      <w:pPr>
        <w:pStyle w:val="Heading1"/>
      </w:pPr>
      <w:bookmarkStart w:id="2" w:name="O_696617"/>
      <w:bookmarkEnd w:id="2"/>
      <w:r w:rsidRPr="00BA2B3F">
        <w:t>Application</w:t>
      </w:r>
    </w:p>
    <w:p w:rsidR="00000000" w:rsidRPr="00BA2B3F" w:rsidP="000C440C">
      <w:pPr>
        <w:pStyle w:val="BodyText"/>
      </w:pPr>
      <w:r w:rsidRPr="00BA2B3F">
        <w:t>This unit describes the skills and knowledge required to scan images, including lin</w:t>
      </w:r>
      <w:r w:rsidRPr="00BA2B3F">
        <w:t>e-art, greyscale and colour originals.</w:t>
      </w:r>
    </w:p>
    <w:p w:rsidR="00000000" w:rsidRPr="00BA2B3F" w:rsidP="000C440C">
      <w:pPr>
        <w:pStyle w:val="BodyText"/>
      </w:pPr>
      <w:r w:rsidRPr="00BA2B3F">
        <w:t>It applies to skilled individuals working as pre-press tradespeople in the printing and graphic arts industry who design and prepare layouts and artwork, manipulate images and text, and apply solutions to a defined r</w:t>
      </w:r>
      <w:r w:rsidRPr="00BA2B3F">
        <w:t>ange of problems. They may also provide some leadership and guidance to others with some limited responsibility for the output of others.</w:t>
      </w:r>
    </w:p>
    <w:p w:rsidR="00000000" w:rsidRPr="00BA2B3F" w:rsidP="000C440C">
      <w:pPr>
        <w:pStyle w:val="BodyText"/>
      </w:pPr>
      <w:r w:rsidRPr="00BA2B3F">
        <w:t>No licensing, legislative or certification requirements apply to this unit at the time of publication.</w:t>
      </w:r>
    </w:p>
    <w:p w:rsidR="00000000" w:rsidRPr="00BA2B3F" w:rsidP="00BA2B3F">
      <w:pPr>
        <w:pStyle w:val="Heading1"/>
      </w:pPr>
      <w:bookmarkStart w:id="3" w:name="O_696620"/>
      <w:bookmarkEnd w:id="3"/>
      <w:r w:rsidRPr="00BA2B3F">
        <w:t>Unit Sector</w:t>
      </w:r>
    </w:p>
    <w:p w:rsidR="00000000" w:rsidRPr="00BA2B3F" w:rsidP="000C440C">
      <w:pPr>
        <w:pStyle w:val="BodyText"/>
      </w:pPr>
      <w:r w:rsidRPr="00BA2B3F">
        <w:t>Pre-Press</w:t>
      </w:r>
    </w:p>
    <w:p w:rsidR="00000000" w:rsidRPr="00BA2B3F" w:rsidP="00BA2B3F">
      <w:pPr>
        <w:pStyle w:val="Heading1"/>
      </w:pPr>
      <w:bookmarkStart w:id="4" w:name="O_696621"/>
      <w:bookmarkEnd w:id="4"/>
      <w:r w:rsidRPr="00BA2B3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A2B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rPr>
                <w:rStyle w:val="SpecialBold"/>
              </w:rPr>
              <w:t>PERFORMANCE CRITERIA</w:t>
            </w:r>
          </w:p>
        </w:tc>
      </w:tr>
      <w:tr w:rsidTr="00BA2B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2B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1 Mount original copy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t>1.1 Original image is scaled and identified according to job specifications</w:t>
            </w:r>
          </w:p>
          <w:p w:rsidR="00000000" w:rsidRPr="00BA2B3F" w:rsidP="00BA2B3F">
            <w:pPr>
              <w:pStyle w:val="BodyText"/>
            </w:pPr>
            <w:r w:rsidRPr="00BA2B3F">
              <w:t>1.2 Work surfaces are cleaned and prepared to ensure images are dust free</w:t>
            </w:r>
          </w:p>
          <w:p w:rsidR="00000000" w:rsidRPr="00BA2B3F" w:rsidP="00BA2B3F">
            <w:pPr>
              <w:pStyle w:val="BodyText"/>
            </w:pPr>
            <w:r w:rsidRPr="00BA2B3F">
              <w:t>1.3 Original image is mounted according to enterprise procedures</w:t>
            </w:r>
          </w:p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1.4 Work health and</w:t>
            </w:r>
            <w:r w:rsidRPr="00BA2B3F">
              <w:t xml:space="preserve"> safety (WHS) issues are identified and correct </w:t>
            </w:r>
            <w:r w:rsidRPr="00BA2B3F">
              <w:t>practices are used if solvents are applied</w:t>
            </w:r>
          </w:p>
        </w:tc>
      </w:tr>
      <w:tr w:rsidTr="00BA2B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2 Set up scanner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t>2.1 Scanner is set up and calibrated according to specifications</w:t>
            </w:r>
          </w:p>
          <w:p w:rsidR="00000000" w:rsidRPr="00BA2B3F" w:rsidP="00BA2B3F">
            <w:pPr>
              <w:pStyle w:val="BodyText"/>
            </w:pPr>
            <w:r w:rsidRPr="00BA2B3F">
              <w:t>2.2 Data from copy evaluation and aim points to suit original are entered correctly onto scanner according to specifications</w:t>
            </w:r>
          </w:p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2.3 Scanner software or plug-in is selected</w:t>
            </w:r>
          </w:p>
        </w:tc>
      </w:tr>
      <w:tr w:rsidTr="00BA2B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3 Produce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t>3.1 Medium being scanned is selected according to job specifications</w:t>
            </w:r>
          </w:p>
          <w:p w:rsidR="00000000" w:rsidRPr="00BA2B3F" w:rsidP="00BA2B3F">
            <w:pPr>
              <w:pStyle w:val="BodyText"/>
            </w:pPr>
            <w:r w:rsidRPr="00BA2B3F">
              <w:t>3.2 Disk capacity is checked, where appropriate, to ensure sufficiency for the job</w:t>
            </w:r>
          </w:p>
          <w:p w:rsidR="00000000" w:rsidRPr="00BA2B3F" w:rsidP="00BA2B3F">
            <w:pPr>
              <w:pStyle w:val="BodyText"/>
            </w:pPr>
            <w:r w:rsidRPr="00BA2B3F">
              <w:t>3.3 Processor is set and checked according to job specifications</w:t>
            </w:r>
          </w:p>
          <w:p w:rsidR="00000000" w:rsidRPr="00BA2B3F" w:rsidP="00BA2B3F">
            <w:pPr>
              <w:pStyle w:val="BodyText"/>
            </w:pPr>
            <w:r w:rsidRPr="00BA2B3F">
              <w:t>3.4 Images are scanned as required according to job specifications</w:t>
            </w:r>
          </w:p>
          <w:p w:rsidR="00000000" w:rsidRPr="00BA2B3F" w:rsidP="00BA2B3F">
            <w:pPr>
              <w:pStyle w:val="BodyText"/>
            </w:pPr>
            <w:r w:rsidRPr="00BA2B3F">
              <w:t>3.5 Scanned images are checked against te</w:t>
            </w:r>
            <w:r w:rsidRPr="00BA2B3F">
              <w:t>chnical specifications of job and adjustments made if necessary</w:t>
            </w:r>
          </w:p>
        </w:tc>
      </w:tr>
    </w:tbl>
    <w:p w:rsidR="00000000" w:rsidRPr="00BA2B3F" w:rsidP="00BA2B3F">
      <w:pPr>
        <w:pStyle w:val="BodyText"/>
      </w:pPr>
    </w:p>
    <w:p w:rsidR="00000000" w:rsidRPr="00BA2B3F" w:rsidP="00BA2B3F">
      <w:pPr>
        <w:pStyle w:val="AllowPageBreak"/>
      </w:pPr>
    </w:p>
    <w:p w:rsidR="00000000" w:rsidRPr="00BA2B3F" w:rsidP="00BA2B3F">
      <w:pPr>
        <w:pStyle w:val="Heading1"/>
      </w:pPr>
      <w:bookmarkStart w:id="5" w:name="O_696622"/>
      <w:bookmarkEnd w:id="5"/>
      <w:r w:rsidRPr="00BA2B3F">
        <w:t>Foundation Skills</w:t>
      </w:r>
    </w:p>
    <w:p w:rsidR="00000000" w:rsidRPr="000C440C" w:rsidP="000C440C">
      <w:pPr>
        <w:pStyle w:val="BodyText"/>
        <w:rPr>
          <w:i/>
        </w:rPr>
      </w:pPr>
      <w:r w:rsidRPr="000C440C">
        <w:rPr>
          <w:rStyle w:val="Emphasis"/>
        </w:rPr>
        <w:t>This section describes language, literacy, numeracy and employment skills incorporated in the performance criteria that are required for competent performa</w:t>
      </w:r>
      <w:r w:rsidRPr="000C440C">
        <w:rPr>
          <w:rStyle w:val="Emphasis"/>
        </w:rPr>
        <w:t>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A2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rPr>
                <w:rStyle w:val="SpecialBold"/>
              </w:rPr>
              <w:t>Description</w:t>
            </w:r>
          </w:p>
        </w:tc>
      </w:tr>
      <w:tr w:rsidTr="00BA2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1.1, 2.1, 2.2, 3.1, 3.3-3.5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ListBullet"/>
              <w:rPr>
                <w:lang w:val="en-NZ"/>
              </w:rPr>
            </w:pPr>
            <w:r w:rsidRPr="00BA2B3F">
              <w:t>Recognises and interprets text to establish job requirements from information contained within relevant procedures and specifications</w:t>
            </w:r>
          </w:p>
        </w:tc>
      </w:tr>
      <w:tr w:rsidTr="00BA2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ListBullet"/>
              <w:rPr>
                <w:lang w:val="en-NZ"/>
              </w:rPr>
            </w:pPr>
            <w:r w:rsidRPr="00BA2B3F">
              <w:t>Interprets and analyses a range of mathematical information used in familiar and routine tasks</w:t>
            </w:r>
          </w:p>
        </w:tc>
      </w:tr>
      <w:tr w:rsidTr="00BA2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1.2, 1.4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ListBullet"/>
              <w:rPr>
                <w:lang w:val="en-NZ"/>
              </w:rPr>
            </w:pPr>
            <w:r w:rsidRPr="00BA2B3F">
              <w:t>Complies with legislative requirements and follows organisational policies and procedures relevant to own role</w:t>
            </w:r>
          </w:p>
        </w:tc>
      </w:tr>
      <w:tr w:rsidTr="00BA2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t>Get the wor</w:t>
            </w:r>
            <w:r w:rsidRPr="00BA2B3F">
              <w:t>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1.1-1.3, 2.1-2.3,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ListBullet"/>
            </w:pPr>
            <w:r w:rsidRPr="00BA2B3F">
              <w:t xml:space="preserve">Determines priorities and sequences steps involved in clearly defined, familiar tasks; and identifies and assembles required resources </w:t>
            </w:r>
          </w:p>
          <w:p w:rsidR="00000000" w:rsidRPr="00BA2B3F" w:rsidP="00BA2B3F">
            <w:pPr>
              <w:pStyle w:val="ListBullet"/>
            </w:pPr>
            <w:r w:rsidRPr="00BA2B3F">
              <w:t>Takes responsibility for planning and organising own workload, and initiates standard procedures when responding to familiar problems within immediate context</w:t>
            </w:r>
          </w:p>
          <w:p w:rsidR="00000000" w:rsidRPr="00BA2B3F" w:rsidP="00BA2B3F">
            <w:pPr>
              <w:pStyle w:val="ListBullet"/>
            </w:pPr>
            <w:r w:rsidRPr="00BA2B3F">
              <w:t xml:space="preserve">Understands purposes, specific functions and key </w:t>
            </w:r>
            <w:r w:rsidRPr="00BA2B3F">
              <w:t>features of common digital systems and tools and</w:t>
            </w:r>
            <w:r w:rsidRPr="00BA2B3F">
              <w:t xml:space="preserve"> operates them effectively to prepare and save files in required format</w:t>
            </w:r>
          </w:p>
        </w:tc>
      </w:tr>
    </w:tbl>
    <w:p w:rsidR="00000000" w:rsidRPr="00BA2B3F" w:rsidP="00BA2B3F">
      <w:pPr>
        <w:pStyle w:val="BodyText"/>
      </w:pPr>
    </w:p>
    <w:p w:rsidR="00000000" w:rsidRPr="00BA2B3F" w:rsidP="00BA2B3F">
      <w:pPr>
        <w:pStyle w:val="AllowPageBreak"/>
      </w:pPr>
    </w:p>
    <w:p w:rsidR="00000000" w:rsidRPr="00BA2B3F" w:rsidP="00BA2B3F">
      <w:pPr>
        <w:pStyle w:val="Heading1"/>
      </w:pPr>
      <w:bookmarkStart w:id="6" w:name="O_696624"/>
      <w:bookmarkEnd w:id="6"/>
      <w:r w:rsidRPr="00BA2B3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A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rPr>
                <w:rStyle w:val="SpecialBold"/>
              </w:rPr>
              <w:t xml:space="preserve">Code and title </w:t>
            </w:r>
          </w:p>
          <w:p w:rsidR="00000000" w:rsidRPr="00BA2B3F" w:rsidP="00BA2B3F">
            <w:pPr>
              <w:pStyle w:val="BodyText"/>
            </w:pPr>
            <w:r w:rsidRPr="00BA2B3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rPr>
                <w:rStyle w:val="SpecialBold"/>
              </w:rPr>
              <w:t>Code and title</w:t>
            </w:r>
          </w:p>
          <w:p w:rsidR="00000000" w:rsidRPr="00BA2B3F" w:rsidP="00BA2B3F">
            <w:pPr>
              <w:pStyle w:val="BodyText"/>
            </w:pPr>
            <w:r w:rsidRPr="00BA2B3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rPr>
                <w:rStyle w:val="SpecialBold"/>
              </w:rPr>
              <w:t>Equivalence status</w:t>
            </w:r>
          </w:p>
        </w:tc>
      </w:tr>
      <w:tr w:rsidTr="00BA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ICPPRP322 Digitise images for reproduction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ICPPP322C Digitise images for reproduction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t>Equivalent unit</w:t>
            </w:r>
          </w:p>
        </w:tc>
      </w:tr>
    </w:tbl>
    <w:p w:rsidR="00000000" w:rsidRPr="00BA2B3F" w:rsidP="00BA2B3F">
      <w:pPr>
        <w:pStyle w:val="BodyText"/>
      </w:pPr>
    </w:p>
    <w:p w:rsidR="00000000" w:rsidRPr="00BA2B3F" w:rsidP="00BA2B3F">
      <w:pPr>
        <w:pStyle w:val="AllowPageBreak"/>
      </w:pPr>
    </w:p>
    <w:p w:rsidR="00000000" w:rsidRPr="00BA2B3F" w:rsidP="00BA2B3F">
      <w:pPr>
        <w:pStyle w:val="Heading1"/>
      </w:pPr>
      <w:bookmarkStart w:id="7" w:name="O_696631"/>
      <w:bookmarkEnd w:id="7"/>
      <w:r w:rsidRPr="00BA2B3F">
        <w:t>Links</w:t>
      </w:r>
    </w:p>
    <w:p w:rsidR="00000000" w:rsidRPr="00BA2B3F" w:rsidP="000C440C">
      <w:pPr>
        <w:pStyle w:val="BodyText"/>
      </w:pPr>
      <w:r w:rsidRPr="00BA2B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D68C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A2B3F" w:rsidP="000C440C">
      <w:pPr>
        <w:pStyle w:val="BodyText"/>
        <w:sectPr w:rsidSect="00BA2B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2B3F" w:rsidP="00BA2B3F">
      <w:pPr>
        <w:pStyle w:val="SuperHeading"/>
      </w:pPr>
      <w:r w:rsidRPr="00BA2B3F">
        <w:t>Assessment Requirements for ICPPRP322 Digitise images for reproduction</w:t>
      </w:r>
    </w:p>
    <w:p w:rsidR="00000000" w:rsidRPr="00BA2B3F" w:rsidP="00BA2B3F">
      <w:pPr>
        <w:pStyle w:val="Heading1"/>
      </w:pPr>
      <w:bookmarkStart w:id="8" w:name="O_696626"/>
      <w:bookmarkEnd w:id="8"/>
      <w:r w:rsidRPr="00BA2B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rPr>
                <w:rStyle w:val="SpecialBold"/>
              </w:rPr>
              <w:t>Comments</w:t>
            </w:r>
          </w:p>
        </w:tc>
      </w:tr>
      <w:tr w:rsidTr="00BA2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3F">
            <w:pPr>
              <w:pStyle w:val="BodyText"/>
              <w:rPr>
                <w:lang w:val="en-NZ"/>
              </w:rPr>
            </w:pPr>
            <w:r w:rsidRPr="00BA2B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3F" w:rsidP="00BA2B3F">
            <w:pPr>
              <w:pStyle w:val="BodyText"/>
            </w:pPr>
            <w:r w:rsidRPr="00BA2B3F">
              <w:t>This version first released with ICP Printing and Graphic Arts Training Package Version 1.0.</w:t>
            </w:r>
          </w:p>
        </w:tc>
      </w:tr>
    </w:tbl>
    <w:p w:rsidR="00000000" w:rsidRPr="00BA2B3F" w:rsidP="00BA2B3F">
      <w:pPr>
        <w:pStyle w:val="BodyText"/>
      </w:pPr>
    </w:p>
    <w:p w:rsidR="00000000" w:rsidRPr="00BA2B3F" w:rsidP="00BA2B3F">
      <w:pPr>
        <w:pStyle w:val="AllowPageBreak"/>
      </w:pPr>
    </w:p>
    <w:p w:rsidR="00000000" w:rsidRPr="00BA2B3F" w:rsidP="00BA2B3F">
      <w:pPr>
        <w:pStyle w:val="Heading1"/>
      </w:pPr>
      <w:bookmarkStart w:id="9" w:name="O_696627"/>
      <w:bookmarkEnd w:id="9"/>
      <w:r w:rsidRPr="00BA2B3F">
        <w:t>Performance Evidence</w:t>
      </w:r>
    </w:p>
    <w:p w:rsidR="00000000" w:rsidRPr="00BA2B3F" w:rsidP="000C440C">
      <w:pPr>
        <w:pStyle w:val="BodyText"/>
      </w:pPr>
      <w:r w:rsidRPr="00BA2B3F">
        <w:t>Evidence of the ability to:</w:t>
      </w:r>
    </w:p>
    <w:p w:rsidR="00000000" w:rsidRPr="00BA2B3F" w:rsidP="00BA2B3F">
      <w:pPr>
        <w:pStyle w:val="ListBullet"/>
      </w:pPr>
      <w:r w:rsidRPr="00BA2B3F">
        <w:t xml:space="preserve">correctly use a medium to high-end full colour digital device to reproduce: </w:t>
      </w:r>
    </w:p>
    <w:p w:rsidR="00000000" w:rsidRPr="00BA2B3F" w:rsidP="00BA2B3F">
      <w:pPr>
        <w:pStyle w:val="ListBullet2"/>
      </w:pPr>
      <w:r w:rsidRPr="00BA2B3F">
        <w:t xml:space="preserve">one line-art </w:t>
      </w:r>
    </w:p>
    <w:p w:rsidR="00000000" w:rsidRPr="00BA2B3F" w:rsidP="00BA2B3F">
      <w:pPr>
        <w:pStyle w:val="ListBullet2"/>
      </w:pPr>
      <w:r w:rsidRPr="00BA2B3F">
        <w:t>one greyscale</w:t>
      </w:r>
    </w:p>
    <w:p w:rsidR="00000000" w:rsidRPr="00BA2B3F" w:rsidP="00BA2B3F">
      <w:pPr>
        <w:pStyle w:val="ListBullet2"/>
      </w:pPr>
      <w:r w:rsidRPr="00BA2B3F">
        <w:t>one colour transparency (positive)</w:t>
      </w:r>
    </w:p>
    <w:p w:rsidR="00000000" w:rsidRPr="00BA2B3F" w:rsidP="00BA2B3F">
      <w:pPr>
        <w:pStyle w:val="ListBullet2"/>
      </w:pPr>
      <w:r w:rsidRPr="00BA2B3F">
        <w:t>one colour reflective</w:t>
      </w:r>
    </w:p>
    <w:p w:rsidR="00000000" w:rsidRPr="00BA2B3F" w:rsidP="00BA2B3F">
      <w:pPr>
        <w:pStyle w:val="ListBullet2"/>
      </w:pPr>
      <w:r w:rsidRPr="00BA2B3F">
        <w:t>one negative</w:t>
      </w:r>
    </w:p>
    <w:p w:rsidR="00000000" w:rsidRPr="00BA2B3F" w:rsidP="00BA2B3F">
      <w:pPr>
        <w:pStyle w:val="ListBullet2"/>
      </w:pPr>
      <w:r w:rsidRPr="00BA2B3F">
        <w:t>one re-screen</w:t>
      </w:r>
    </w:p>
    <w:p w:rsidR="00000000" w:rsidRPr="00BA2B3F" w:rsidP="00BA2B3F">
      <w:pPr>
        <w:pStyle w:val="ListBullet"/>
      </w:pPr>
      <w:r w:rsidRPr="00BA2B3F">
        <w:t>ensure job specifications and work health and safety (WHS) requirements are met.</w:t>
      </w:r>
    </w:p>
    <w:p w:rsidR="00000000" w:rsidRPr="00BA2B3F" w:rsidP="00BA2B3F">
      <w:pPr>
        <w:pStyle w:val="BodyText"/>
      </w:pPr>
    </w:p>
    <w:p w:rsidR="00000000" w:rsidRPr="00BA2B3F" w:rsidP="000C440C">
      <w:pPr>
        <w:pStyle w:val="BodyText"/>
      </w:pPr>
      <w:r w:rsidRPr="00BA2B3F">
        <w:t>Note: If a specific volume or frequency is not stated, then evidence must b</w:t>
      </w:r>
      <w:r w:rsidRPr="00BA2B3F">
        <w:t>e provided at least once.</w:t>
      </w:r>
    </w:p>
    <w:p w:rsidR="00000000" w:rsidRPr="00BA2B3F" w:rsidP="00BA2B3F">
      <w:pPr>
        <w:pStyle w:val="Heading1"/>
      </w:pPr>
      <w:bookmarkStart w:id="10" w:name="O_696628"/>
      <w:bookmarkEnd w:id="10"/>
      <w:r w:rsidRPr="00BA2B3F">
        <w:t>Knowledge Evidence</w:t>
      </w:r>
    </w:p>
    <w:p w:rsidR="00000000" w:rsidRPr="00BA2B3F" w:rsidP="000C440C">
      <w:pPr>
        <w:pStyle w:val="BodyText"/>
      </w:pPr>
      <w:r w:rsidRPr="00BA2B3F">
        <w:t>To complete the unit requirements safely and effectively, the individual must:</w:t>
      </w:r>
    </w:p>
    <w:p w:rsidR="00000000" w:rsidRPr="00BA2B3F" w:rsidP="00BA2B3F">
      <w:pPr>
        <w:pStyle w:val="ListBullet"/>
      </w:pPr>
      <w:r w:rsidRPr="00BA2B3F">
        <w:t xml:space="preserve">identify scanner settings for various printing processes or electronic media and correctly calibrate scanner </w:t>
      </w:r>
    </w:p>
    <w:p w:rsidR="00000000" w:rsidRPr="00BA2B3F" w:rsidP="00BA2B3F">
      <w:pPr>
        <w:pStyle w:val="ListBullet"/>
      </w:pPr>
      <w:r w:rsidRPr="00BA2B3F">
        <w:t>name primary colours and colour mixing principles</w:t>
      </w:r>
    </w:p>
    <w:p w:rsidR="00000000" w:rsidRPr="00BA2B3F" w:rsidP="00BA2B3F">
      <w:pPr>
        <w:pStyle w:val="ListBullet"/>
      </w:pPr>
      <w:r w:rsidRPr="00BA2B3F">
        <w:t>outline variables influencing colour separation requirements</w:t>
      </w:r>
    </w:p>
    <w:p w:rsidR="00000000" w:rsidRPr="00BA2B3F" w:rsidP="00BA2B3F">
      <w:pPr>
        <w:pStyle w:val="ListBullet"/>
      </w:pPr>
      <w:r w:rsidRPr="00BA2B3F">
        <w:t>describe importance of tone gradation and grey balance</w:t>
      </w:r>
    </w:p>
    <w:p w:rsidR="00000000" w:rsidRPr="00BA2B3F" w:rsidP="00BA2B3F">
      <w:pPr>
        <w:pStyle w:val="ListBullet"/>
      </w:pPr>
      <w:r w:rsidRPr="00BA2B3F">
        <w:t>discuss need to apply colour correction</w:t>
      </w:r>
    </w:p>
    <w:p w:rsidR="00000000" w:rsidRPr="00BA2B3F" w:rsidP="00BA2B3F">
      <w:pPr>
        <w:pStyle w:val="ListBullet"/>
      </w:pPr>
      <w:r w:rsidRPr="00BA2B3F">
        <w:t>describe factors influencing selection of screen r</w:t>
      </w:r>
      <w:r w:rsidRPr="00BA2B3F">
        <w:t>uling and dot percentage</w:t>
      </w:r>
    </w:p>
    <w:p w:rsidR="00000000" w:rsidRPr="00BA2B3F" w:rsidP="00BA2B3F">
      <w:pPr>
        <w:pStyle w:val="ListBullet"/>
      </w:pPr>
      <w:r w:rsidRPr="00BA2B3F">
        <w:t>outline impact output resolution has on final screen ruling</w:t>
      </w:r>
    </w:p>
    <w:p w:rsidR="00000000" w:rsidRPr="00BA2B3F" w:rsidP="00BA2B3F">
      <w:pPr>
        <w:pStyle w:val="ListBullet"/>
      </w:pPr>
      <w:r w:rsidRPr="00BA2B3F">
        <w:t>outline WHS standards for operating a scanner</w:t>
      </w:r>
    </w:p>
    <w:p w:rsidR="00000000" w:rsidRPr="00BA2B3F" w:rsidP="00BA2B3F">
      <w:pPr>
        <w:pStyle w:val="ListBullet"/>
      </w:pPr>
      <w:r w:rsidRPr="00BA2B3F">
        <w:t>identify manuals, safety and other documentation relevant to the task, where they are kept, the information included in these</w:t>
      </w:r>
      <w:r w:rsidRPr="00BA2B3F">
        <w:t xml:space="preserve"> documents, and where other sources of information may be found</w:t>
      </w:r>
    </w:p>
    <w:p w:rsidR="00000000" w:rsidRPr="00BA2B3F" w:rsidP="00BA2B3F">
      <w:pPr>
        <w:pStyle w:val="ListBullet"/>
      </w:pPr>
      <w:r w:rsidRPr="00BA2B3F">
        <w:t>identify WHS standards that relate to working for periods of time on computers.</w:t>
      </w:r>
    </w:p>
    <w:p w:rsidR="00000000" w:rsidRPr="00BA2B3F" w:rsidP="00BA2B3F">
      <w:pPr>
        <w:pStyle w:val="AllowPageBreak"/>
      </w:pPr>
    </w:p>
    <w:p w:rsidR="00000000" w:rsidRPr="00BA2B3F" w:rsidP="00BA2B3F">
      <w:pPr>
        <w:pStyle w:val="Heading1"/>
      </w:pPr>
      <w:bookmarkStart w:id="11" w:name="O_696629"/>
      <w:bookmarkEnd w:id="11"/>
      <w:r w:rsidRPr="00BA2B3F">
        <w:t>Assessment Conditions</w:t>
      </w:r>
    </w:p>
    <w:p w:rsidR="00000000" w:rsidRPr="00BA2B3F" w:rsidP="000C440C">
      <w:pPr>
        <w:pStyle w:val="BodyText"/>
      </w:pPr>
      <w:r w:rsidRPr="00BA2B3F">
        <w:t xml:space="preserve">Gather evidence to demonstrate consistent performance in conditions that </w:t>
      </w:r>
      <w:r w:rsidRPr="00BA2B3F">
        <w:t>are safe and replicate the workplace. Noise levels, production flow, interruptions and time variances must be typical of those experienced in the Pre-Press field of work and include access to special purpose tools, equipment and materials.</w:t>
      </w:r>
    </w:p>
    <w:p w:rsidR="00000000" w:rsidRPr="00BA2B3F" w:rsidP="000C440C">
      <w:pPr>
        <w:pStyle w:val="BodyText"/>
      </w:pPr>
      <w:r w:rsidRPr="00BA2B3F">
        <w:t xml:space="preserve">Assessors must </w:t>
      </w:r>
      <w:r w:rsidRPr="00BA2B3F">
        <w:t>satisfy NVR/AQTF assessor requirements.</w:t>
      </w:r>
    </w:p>
    <w:p w:rsidR="00000000" w:rsidRPr="00BA2B3F" w:rsidP="00BA2B3F">
      <w:pPr>
        <w:pStyle w:val="Heading1"/>
      </w:pPr>
      <w:bookmarkStart w:id="12" w:name="O_696632"/>
      <w:bookmarkEnd w:id="12"/>
      <w:r w:rsidRPr="00BA2B3F">
        <w:t>Links</w:t>
      </w:r>
    </w:p>
    <w:p w:rsidR="00000000" w:rsidRPr="00BA2B3F" w:rsidP="000C440C">
      <w:pPr>
        <w:pStyle w:val="BodyText"/>
      </w:pPr>
      <w:r w:rsidRPr="00BA2B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D68C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A2B3F" w:rsidP="00BA2B3F"/>
    <w:sectPr w:rsidSect="00BA2B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3F" w:rsidRPr="000C440C" w:rsidP="000C44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0C" w:rsidP="00BA2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40C" w:rsidP="00BA2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C440C" w:rsidP="00BA2B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3F" w:rsidP="00BA2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440C">
      <w:t>Approved</w:t>
    </w:r>
    <w:r w:rsidR="000C44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44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440C">
      <w:rPr>
        <w:noProof/>
      </w:rPr>
      <w:t>4</w:t>
    </w:r>
    <w:r>
      <w:rPr>
        <w:noProof/>
      </w:rPr>
      <w:fldChar w:fldCharType="end"/>
    </w:r>
  </w:p>
  <w:p w:rsidR="00BA2B3F" w:rsidP="00BA2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44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440C">
      <w:t>Manufacturing Industry Skills Alliance</w:t>
    </w:r>
    <w:r w:rsidR="000C440C">
      <w:fldChar w:fldCharType="end"/>
    </w:r>
  </w:p>
  <w:p w:rsidR="00BA2B3F" w:rsidP="00BA2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B3F" w:rsidRPr="000C440C" w:rsidP="000C44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0C" w:rsidRPr="002D2AF8" w:rsidP="00BA2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ICPPRP322 Digitise images for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C440C" w:rsidP="00BA2B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3F" w:rsidRPr="002D2AF8" w:rsidP="00BA2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440C">
      <w:t>ICPPRP322 Digitise images for reproduction</w:t>
    </w:r>
    <w:r w:rsidR="000C44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440C">
      <w:rPr>
        <w:noProof/>
      </w:rPr>
      <w:t>1 March 2025</w:t>
    </w:r>
    <w:r>
      <w:fldChar w:fldCharType="end"/>
    </w:r>
  </w:p>
  <w:p w:rsidR="00BA2B3F" w:rsidP="00BA2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F46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5CF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E07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B3F"/>
  </w:style>
  <w:style w:type="character" w:customStyle="1" w:styleId="Heading1Char">
    <w:name w:val="Heading 1 Char"/>
    <w:basedOn w:val="DefaultParagraphFont"/>
    <w:link w:val="Heading1"/>
    <w:rsid w:val="00BA2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B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B3F"/>
    <w:rPr>
      <w:b/>
      <w:spacing w:val="0"/>
    </w:rPr>
  </w:style>
  <w:style w:type="paragraph" w:styleId="ListBullet2">
    <w:name w:val="List Bullet 2"/>
    <w:basedOn w:val="List2"/>
    <w:rsid w:val="00BA2B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2B3F"/>
    <w:rPr>
      <w:i/>
    </w:rPr>
  </w:style>
  <w:style w:type="paragraph" w:customStyle="1" w:styleId="SuperHeading">
    <w:name w:val="SuperHeading"/>
    <w:basedOn w:val="Normal"/>
    <w:rsid w:val="00BA2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B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2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B3F"/>
  </w:style>
  <w:style w:type="paragraph" w:styleId="TableofFigures">
    <w:name w:val="table of figures"/>
    <w:basedOn w:val="Normal"/>
    <w:next w:val="Normal"/>
    <w:semiHidden/>
    <w:rsid w:val="00BA2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B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2B3F"/>
    <w:rPr>
      <w:rFonts w:ascii="Wingdings" w:hAnsi="Wingdings"/>
    </w:rPr>
  </w:style>
  <w:style w:type="paragraph" w:customStyle="1" w:styleId="TableHeading">
    <w:name w:val="Table Heading"/>
    <w:basedOn w:val="HeadingBase"/>
    <w:rsid w:val="00BA2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B3F"/>
    <w:rPr>
      <w:color w:val="0033CC"/>
      <w:u w:val="none"/>
    </w:rPr>
  </w:style>
  <w:style w:type="paragraph" w:customStyle="1" w:styleId="BodyTextRight">
    <w:name w:val="Body Text Right"/>
    <w:basedOn w:val="BodyText"/>
    <w:rsid w:val="00BA2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B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B3F"/>
    <w:rPr>
      <w:sz w:val="32"/>
    </w:rPr>
  </w:style>
  <w:style w:type="paragraph" w:customStyle="1" w:styleId="HeadingProcedure">
    <w:name w:val="Heading Procedure"/>
    <w:basedOn w:val="HeadingBase"/>
    <w:next w:val="Normal"/>
    <w:rsid w:val="00BA2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B3F"/>
    <w:pPr>
      <w:spacing w:before="60" w:after="60"/>
    </w:pPr>
  </w:style>
  <w:style w:type="paragraph" w:styleId="ListContinue">
    <w:name w:val="List Continue"/>
    <w:basedOn w:val="List"/>
    <w:rsid w:val="00BA2B3F"/>
    <w:pPr>
      <w:ind w:firstLine="0"/>
    </w:pPr>
  </w:style>
  <w:style w:type="paragraph" w:customStyle="1" w:styleId="ListNote">
    <w:name w:val="List Note"/>
    <w:basedOn w:val="List"/>
    <w:rsid w:val="00BA2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B3F"/>
    <w:rPr>
      <w:rFonts w:ascii="Courier New" w:hAnsi="Courier New"/>
    </w:rPr>
  </w:style>
  <w:style w:type="paragraph" w:customStyle="1" w:styleId="NoteBullet">
    <w:name w:val="Note Bullet"/>
    <w:basedOn w:val="Note"/>
    <w:rsid w:val="00BA2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B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2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B3F"/>
    <w:rPr>
      <w:b/>
      <w:smallCaps/>
    </w:rPr>
  </w:style>
  <w:style w:type="paragraph" w:customStyle="1" w:styleId="TableListNumber">
    <w:name w:val="Table List Number"/>
    <w:basedOn w:val="ListNumber"/>
    <w:rsid w:val="00BA2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B3F"/>
    <w:pPr>
      <w:numPr>
        <w:numId w:val="9"/>
      </w:numPr>
    </w:pPr>
  </w:style>
  <w:style w:type="paragraph" w:customStyle="1" w:styleId="ListAlpha2">
    <w:name w:val="List Alpha 2"/>
    <w:basedOn w:val="List2"/>
    <w:rsid w:val="00BA2B3F"/>
    <w:pPr>
      <w:numPr>
        <w:numId w:val="8"/>
      </w:numPr>
    </w:pPr>
  </w:style>
  <w:style w:type="paragraph" w:styleId="List2">
    <w:name w:val="List 2"/>
    <w:basedOn w:val="BodyText"/>
    <w:rsid w:val="00BA2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B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B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2B3F"/>
    <w:pPr>
      <w:numPr>
        <w:numId w:val="4"/>
      </w:numPr>
    </w:pPr>
  </w:style>
  <w:style w:type="paragraph" w:styleId="ListContinue2">
    <w:name w:val="List Continue 2"/>
    <w:basedOn w:val="List2"/>
    <w:rsid w:val="00BA2B3F"/>
    <w:pPr>
      <w:ind w:firstLine="0"/>
    </w:pPr>
  </w:style>
  <w:style w:type="paragraph" w:styleId="ListContinue3">
    <w:name w:val="List Continue 3"/>
    <w:basedOn w:val="List3"/>
    <w:rsid w:val="00BA2B3F"/>
    <w:pPr>
      <w:ind w:left="1021" w:firstLine="0"/>
    </w:pPr>
  </w:style>
  <w:style w:type="paragraph" w:styleId="ListContinue4">
    <w:name w:val="List Continue 4"/>
    <w:basedOn w:val="List4"/>
    <w:rsid w:val="00BA2B3F"/>
    <w:pPr>
      <w:ind w:firstLine="0"/>
    </w:pPr>
  </w:style>
  <w:style w:type="paragraph" w:styleId="ListContinue5">
    <w:name w:val="List Continue 5"/>
    <w:basedOn w:val="List5"/>
    <w:rsid w:val="00BA2B3F"/>
    <w:pPr>
      <w:ind w:firstLine="0"/>
    </w:pPr>
  </w:style>
  <w:style w:type="paragraph" w:styleId="ListNumber3">
    <w:name w:val="List Number 3"/>
    <w:basedOn w:val="List3"/>
    <w:rsid w:val="00BA2B3F"/>
    <w:pPr>
      <w:numPr>
        <w:numId w:val="5"/>
      </w:numPr>
    </w:pPr>
  </w:style>
  <w:style w:type="paragraph" w:styleId="ListNumber4">
    <w:name w:val="List Number 4"/>
    <w:basedOn w:val="List4"/>
    <w:rsid w:val="00BA2B3F"/>
    <w:pPr>
      <w:numPr>
        <w:numId w:val="6"/>
      </w:numPr>
    </w:pPr>
  </w:style>
  <w:style w:type="paragraph" w:styleId="ListNumber5">
    <w:name w:val="List Number 5"/>
    <w:basedOn w:val="List5"/>
    <w:rsid w:val="00BA2B3F"/>
    <w:pPr>
      <w:numPr>
        <w:numId w:val="7"/>
      </w:numPr>
    </w:pPr>
  </w:style>
  <w:style w:type="paragraph" w:styleId="BlockText">
    <w:name w:val="Block Text"/>
    <w:basedOn w:val="Normal"/>
    <w:rsid w:val="00BA2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B3F"/>
    <w:rPr>
      <w:sz w:val="16"/>
      <w:vertAlign w:val="superscript"/>
    </w:rPr>
  </w:style>
  <w:style w:type="character" w:customStyle="1" w:styleId="Symbols">
    <w:name w:val="Symbols"/>
    <w:basedOn w:val="DefaultParagraphFont"/>
    <w:rsid w:val="00BA2B3F"/>
    <w:rPr>
      <w:rFonts w:ascii="Symbol" w:hAnsi="Symbol"/>
    </w:rPr>
  </w:style>
  <w:style w:type="character" w:customStyle="1" w:styleId="MenuOptions">
    <w:name w:val="Menu Options"/>
    <w:basedOn w:val="DefaultParagraphFont"/>
    <w:rsid w:val="00BA2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B3F"/>
    <w:rPr>
      <w:b/>
    </w:rPr>
  </w:style>
  <w:style w:type="character" w:customStyle="1" w:styleId="Underlined">
    <w:name w:val="Underlined"/>
    <w:basedOn w:val="DefaultParagraphFont"/>
    <w:rsid w:val="00BA2B3F"/>
    <w:rPr>
      <w:u w:val="single"/>
    </w:rPr>
  </w:style>
  <w:style w:type="paragraph" w:customStyle="1" w:styleId="TableBodyTextRight">
    <w:name w:val="Table Body Text Right"/>
    <w:basedOn w:val="TableBodyText"/>
    <w:rsid w:val="00BA2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B3F"/>
    <w:rPr>
      <w:sz w:val="18"/>
    </w:rPr>
  </w:style>
  <w:style w:type="paragraph" w:customStyle="1" w:styleId="BodySmallRight">
    <w:name w:val="Body Small Right"/>
    <w:basedOn w:val="BodyTextRight"/>
    <w:rsid w:val="00BA2B3F"/>
    <w:rPr>
      <w:sz w:val="18"/>
      <w:szCs w:val="18"/>
    </w:rPr>
  </w:style>
  <w:style w:type="paragraph" w:customStyle="1" w:styleId="MarginEdition">
    <w:name w:val="Margin Edition"/>
    <w:basedOn w:val="MarginNote"/>
    <w:rsid w:val="00BA2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B3F"/>
    <w:rPr>
      <w:sz w:val="2"/>
      <w:szCs w:val="2"/>
    </w:rPr>
  </w:style>
  <w:style w:type="character" w:customStyle="1" w:styleId="Small">
    <w:name w:val="Small"/>
    <w:basedOn w:val="DefaultParagraphFont"/>
    <w:rsid w:val="00BA2B3F"/>
    <w:rPr>
      <w:sz w:val="16"/>
    </w:rPr>
  </w:style>
  <w:style w:type="paragraph" w:customStyle="1" w:styleId="WideTable">
    <w:name w:val="Wide Table"/>
    <w:basedOn w:val="Normal"/>
    <w:rsid w:val="00BA2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B3F"/>
  </w:style>
  <w:style w:type="paragraph" w:styleId="Quote">
    <w:name w:val="Quote"/>
    <w:basedOn w:val="Heading1"/>
    <w:link w:val="QuoteChar"/>
    <w:qFormat/>
    <w:rsid w:val="00BA2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B3F"/>
    <w:pPr>
      <w:pageBreakBefore/>
    </w:pPr>
  </w:style>
  <w:style w:type="paragraph" w:customStyle="1" w:styleId="Border">
    <w:name w:val="Border"/>
    <w:basedOn w:val="Normal"/>
    <w:qFormat/>
    <w:rsid w:val="00BA2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B3F"/>
    <w:rPr>
      <w:u w:val="single"/>
    </w:rPr>
  </w:style>
  <w:style w:type="character" w:customStyle="1" w:styleId="BoldandItalics">
    <w:name w:val="Bold and Italics"/>
    <w:qFormat/>
    <w:rsid w:val="00BA2B3F"/>
    <w:rPr>
      <w:b/>
      <w:i/>
      <w:u w:val="none"/>
    </w:rPr>
  </w:style>
  <w:style w:type="paragraph" w:styleId="BalloonText">
    <w:name w:val="Balloon Text"/>
    <w:basedOn w:val="Normal"/>
    <w:link w:val="BalloonTextChar"/>
    <w:rsid w:val="00BA2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B3F"/>
    <w:pPr>
      <w:spacing w:before="0" w:after="0"/>
    </w:pPr>
  </w:style>
  <w:style w:type="paragraph" w:customStyle="1" w:styleId="BodyTextBold">
    <w:name w:val="Body Text Bold"/>
    <w:basedOn w:val="BodyText"/>
    <w:qFormat/>
    <w:rsid w:val="00BA2B3F"/>
    <w:rPr>
      <w:b/>
    </w:rPr>
  </w:style>
  <w:style w:type="character" w:styleId="Hyperlink">
    <w:name w:val="Hyperlink"/>
    <w:basedOn w:val="DefaultParagraphFont"/>
    <w:uiPriority w:val="99"/>
    <w:unhideWhenUsed/>
    <w:rsid w:val="000C44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5145</Characters>
  <Application>Microsoft Office Word</Application>
  <DocSecurity>0</DocSecurity>
  <Lines>190</Lines>
  <Paragraphs>119</Paragraphs>
  <ScaleCrop>false</ScaleCrop>
  <Company>Author-it Software Corporation Ltd.</Company>
  <LinksUpToDate>false</LinksUpToDate>
  <CharactersWithSpaces>5846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ICPPRP322 Digitise images for reproduction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2025-03-01T12:15:00Z</dcterms:created>
  <dcterms:modified xsi:type="dcterms:W3CDTF">2025-03-01T12:15:00Z</dcterms:modified>
</cp:coreProperties>
</file>