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203" w:rsidP="00521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ICPPRP322 Digitise images for reproduction</w:t>
      </w:r>
      <w:r>
        <w:fldChar w:fldCharType="end"/>
      </w:r>
    </w:p>
    <w:p w:rsidR="00521203" w:rsidP="00521203">
      <w:pPr>
        <w:pStyle w:val="Version"/>
        <w:sectPr w:rsidSect="00123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9BE" w:rsidP="001239BE">
      <w:pPr>
        <w:pStyle w:val="SuperHeading"/>
      </w:pPr>
      <w:r w:rsidRPr="001239BE">
        <w:t>Assessment Requirements for ICPPRP322 Digitise images for reproduction</w:t>
      </w:r>
    </w:p>
    <w:p w:rsidR="00000000" w:rsidRPr="001239BE" w:rsidP="001239BE">
      <w:pPr>
        <w:pStyle w:val="Heading1"/>
      </w:pPr>
      <w:bookmarkStart w:id="1" w:name="O_696626"/>
      <w:bookmarkEnd w:id="1"/>
      <w:r w:rsidRPr="001239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3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9BE" w:rsidP="001239BE">
            <w:pPr>
              <w:pStyle w:val="BodyText"/>
            </w:pPr>
            <w:r w:rsidRPr="001239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9BE">
            <w:pPr>
              <w:pStyle w:val="BodyText"/>
              <w:rPr>
                <w:lang w:val="en-NZ"/>
              </w:rPr>
            </w:pPr>
            <w:r w:rsidRPr="001239BE">
              <w:rPr>
                <w:rStyle w:val="SpecialBold"/>
              </w:rPr>
              <w:t>Comments</w:t>
            </w:r>
          </w:p>
        </w:tc>
      </w:tr>
      <w:tr w:rsidTr="00123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9BE">
            <w:pPr>
              <w:pStyle w:val="BodyText"/>
              <w:rPr>
                <w:lang w:val="en-NZ"/>
              </w:rPr>
            </w:pPr>
            <w:r w:rsidRPr="001239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9BE" w:rsidP="001239BE">
            <w:pPr>
              <w:pStyle w:val="BodyText"/>
            </w:pPr>
            <w:r w:rsidRPr="001239BE">
              <w:t>This version first released with ICP Printing and Graphic Arts Training Package Version 1.0.</w:t>
            </w:r>
          </w:p>
        </w:tc>
      </w:tr>
    </w:tbl>
    <w:p w:rsidR="00000000" w:rsidRPr="001239BE" w:rsidP="001239BE">
      <w:pPr>
        <w:pStyle w:val="BodyText"/>
      </w:pPr>
    </w:p>
    <w:p w:rsidR="00000000" w:rsidRPr="001239BE" w:rsidP="001239BE">
      <w:pPr>
        <w:pStyle w:val="AllowPageBreak"/>
      </w:pPr>
    </w:p>
    <w:p w:rsidR="00000000" w:rsidRPr="001239BE" w:rsidP="001239BE">
      <w:pPr>
        <w:pStyle w:val="Heading1"/>
      </w:pPr>
      <w:bookmarkStart w:id="2" w:name="O_696627"/>
      <w:bookmarkEnd w:id="2"/>
      <w:r w:rsidRPr="001239BE">
        <w:t>Performance Evidence</w:t>
      </w:r>
    </w:p>
    <w:p w:rsidR="00000000" w:rsidRPr="001239BE" w:rsidP="00521203">
      <w:pPr>
        <w:pStyle w:val="BodyText"/>
      </w:pPr>
      <w:r w:rsidRPr="001239BE">
        <w:t>Evidence of the ability to:</w:t>
      </w:r>
    </w:p>
    <w:p w:rsidR="00000000" w:rsidRPr="001239BE" w:rsidP="001239BE">
      <w:pPr>
        <w:pStyle w:val="ListBullet"/>
      </w:pPr>
      <w:r w:rsidRPr="001239BE">
        <w:t xml:space="preserve">correctly use a medium to high-end full colour digital device to reproduce: </w:t>
      </w:r>
    </w:p>
    <w:p w:rsidR="00000000" w:rsidRPr="001239BE" w:rsidP="001239BE">
      <w:pPr>
        <w:pStyle w:val="ListBullet2"/>
      </w:pPr>
      <w:r w:rsidRPr="001239BE">
        <w:t xml:space="preserve">one line-art </w:t>
      </w:r>
    </w:p>
    <w:p w:rsidR="00000000" w:rsidRPr="001239BE" w:rsidP="001239BE">
      <w:pPr>
        <w:pStyle w:val="ListBullet2"/>
      </w:pPr>
      <w:r w:rsidRPr="001239BE">
        <w:t>one greyscale</w:t>
      </w:r>
    </w:p>
    <w:p w:rsidR="00000000" w:rsidRPr="001239BE" w:rsidP="001239BE">
      <w:pPr>
        <w:pStyle w:val="ListBullet2"/>
      </w:pPr>
      <w:r w:rsidRPr="001239BE">
        <w:t>one colour transparency (positive)</w:t>
      </w:r>
    </w:p>
    <w:p w:rsidR="00000000" w:rsidRPr="001239BE" w:rsidP="001239BE">
      <w:pPr>
        <w:pStyle w:val="ListBullet2"/>
      </w:pPr>
      <w:r w:rsidRPr="001239BE">
        <w:t>one colour reflective</w:t>
      </w:r>
    </w:p>
    <w:p w:rsidR="00000000" w:rsidRPr="001239BE" w:rsidP="001239BE">
      <w:pPr>
        <w:pStyle w:val="ListBullet2"/>
      </w:pPr>
      <w:r w:rsidRPr="001239BE">
        <w:t>one negative</w:t>
      </w:r>
    </w:p>
    <w:p w:rsidR="00000000" w:rsidRPr="001239BE" w:rsidP="001239BE">
      <w:pPr>
        <w:pStyle w:val="ListBullet2"/>
      </w:pPr>
      <w:r w:rsidRPr="001239BE">
        <w:t>one re-screen</w:t>
      </w:r>
    </w:p>
    <w:p w:rsidR="00000000" w:rsidRPr="001239BE" w:rsidP="001239BE">
      <w:pPr>
        <w:pStyle w:val="ListBullet"/>
      </w:pPr>
      <w:r w:rsidRPr="001239BE">
        <w:t>ensure job specifications and work health and safety (WHS) requirements are met.</w:t>
      </w:r>
    </w:p>
    <w:p w:rsidR="00000000" w:rsidRPr="001239BE" w:rsidP="001239BE">
      <w:pPr>
        <w:pStyle w:val="BodyText"/>
      </w:pPr>
    </w:p>
    <w:p w:rsidR="00000000" w:rsidRPr="001239BE" w:rsidP="00521203">
      <w:pPr>
        <w:pStyle w:val="BodyText"/>
      </w:pPr>
      <w:r w:rsidRPr="001239BE">
        <w:t>Note: If a specific volume or frequency is not stated, then evidence must be provided at least once.</w:t>
      </w:r>
    </w:p>
    <w:p w:rsidR="00000000" w:rsidRPr="001239BE" w:rsidP="001239BE">
      <w:pPr>
        <w:pStyle w:val="Heading1"/>
      </w:pPr>
      <w:bookmarkStart w:id="3" w:name="O_696628"/>
      <w:bookmarkEnd w:id="3"/>
      <w:r w:rsidRPr="001239BE">
        <w:t>Knowledge Evidence</w:t>
      </w:r>
    </w:p>
    <w:p w:rsidR="00000000" w:rsidRPr="001239BE" w:rsidP="00521203">
      <w:pPr>
        <w:pStyle w:val="BodyText"/>
      </w:pPr>
      <w:r w:rsidRPr="001239BE">
        <w:t>To complete the unit requirements saf</w:t>
      </w:r>
      <w:r w:rsidRPr="001239BE">
        <w:t>ely and effectively, the individual must:</w:t>
      </w:r>
    </w:p>
    <w:p w:rsidR="00000000" w:rsidRPr="001239BE" w:rsidP="001239BE">
      <w:pPr>
        <w:pStyle w:val="ListBullet"/>
      </w:pPr>
      <w:r w:rsidRPr="001239BE">
        <w:t xml:space="preserve">identify scanner settings for various printing processes or electronic media and correctly calibrate scanner </w:t>
      </w:r>
    </w:p>
    <w:p w:rsidR="00000000" w:rsidRPr="001239BE" w:rsidP="001239BE">
      <w:pPr>
        <w:pStyle w:val="ListBullet"/>
      </w:pPr>
      <w:r w:rsidRPr="001239BE">
        <w:t>name primary colours and colour mixing principles</w:t>
      </w:r>
    </w:p>
    <w:p w:rsidR="00000000" w:rsidRPr="001239BE" w:rsidP="001239BE">
      <w:pPr>
        <w:pStyle w:val="ListBullet"/>
      </w:pPr>
      <w:r w:rsidRPr="001239BE">
        <w:t>outline variables influencing colour separation requi</w:t>
      </w:r>
      <w:r w:rsidRPr="001239BE">
        <w:t>rements</w:t>
      </w:r>
    </w:p>
    <w:p w:rsidR="00000000" w:rsidRPr="001239BE" w:rsidP="001239BE">
      <w:pPr>
        <w:pStyle w:val="ListBullet"/>
      </w:pPr>
      <w:r w:rsidRPr="001239BE">
        <w:t>describe importance of tone gradation and grey balance</w:t>
      </w:r>
    </w:p>
    <w:p w:rsidR="00000000" w:rsidRPr="001239BE" w:rsidP="001239BE">
      <w:pPr>
        <w:pStyle w:val="ListBullet"/>
      </w:pPr>
      <w:r w:rsidRPr="001239BE">
        <w:t>discuss need to apply colour correction</w:t>
      </w:r>
    </w:p>
    <w:p w:rsidR="00000000" w:rsidRPr="001239BE" w:rsidP="001239BE">
      <w:pPr>
        <w:pStyle w:val="ListBullet"/>
      </w:pPr>
      <w:r w:rsidRPr="001239BE">
        <w:t>describe factors influencing selection of screen ruling and dot percentage</w:t>
      </w:r>
    </w:p>
    <w:p w:rsidR="00000000" w:rsidRPr="001239BE" w:rsidP="001239BE">
      <w:pPr>
        <w:pStyle w:val="ListBullet"/>
      </w:pPr>
      <w:r w:rsidRPr="001239BE">
        <w:t>outline impact output resolution has on final screen ruling</w:t>
      </w:r>
    </w:p>
    <w:p w:rsidR="00000000" w:rsidRPr="001239BE" w:rsidP="001239BE">
      <w:pPr>
        <w:pStyle w:val="ListBullet"/>
      </w:pPr>
      <w:r w:rsidRPr="001239BE">
        <w:t>outline WHS standards for operating a scanner</w:t>
      </w:r>
    </w:p>
    <w:p w:rsidR="00000000" w:rsidRPr="001239BE" w:rsidP="001239BE">
      <w:pPr>
        <w:pStyle w:val="ListBullet"/>
      </w:pPr>
      <w:r w:rsidRPr="001239BE">
        <w:t>identify manuals, safety and other documentation relevant to the task, where they are kept, the information included in these documents, and where other sources of information may be found</w:t>
      </w:r>
    </w:p>
    <w:p w:rsidR="00000000" w:rsidRPr="001239BE" w:rsidP="001239BE">
      <w:pPr>
        <w:pStyle w:val="ListBullet"/>
      </w:pPr>
      <w:r w:rsidRPr="001239BE">
        <w:t>identify WHS standard</w:t>
      </w:r>
      <w:r w:rsidRPr="001239BE">
        <w:t>s that relate to working for periods of time on computers.</w:t>
      </w:r>
    </w:p>
    <w:p w:rsidR="00000000" w:rsidRPr="001239BE" w:rsidP="001239BE">
      <w:pPr>
        <w:pStyle w:val="AllowPageBreak"/>
      </w:pPr>
    </w:p>
    <w:p w:rsidR="00000000" w:rsidRPr="001239BE" w:rsidP="001239BE">
      <w:pPr>
        <w:pStyle w:val="Heading1"/>
      </w:pPr>
      <w:bookmarkStart w:id="4" w:name="O_696629"/>
      <w:bookmarkEnd w:id="4"/>
      <w:r w:rsidRPr="001239BE">
        <w:t>Assessment Conditions</w:t>
      </w:r>
    </w:p>
    <w:p w:rsidR="00000000" w:rsidRPr="001239BE" w:rsidP="00521203">
      <w:pPr>
        <w:pStyle w:val="BodyText"/>
      </w:pPr>
      <w:r w:rsidRPr="001239BE">
        <w:t>Gather evidence to demonstrate consistent performance in conditions that are safe and replicate the workplace. Noise levels, production flow, interruptions an</w:t>
      </w:r>
      <w:r w:rsidRPr="001239BE">
        <w:t>d time variances must be typical of those experienced in the Pre-Press field of work and include access to special purpose tools, equipment and materials.</w:t>
      </w:r>
    </w:p>
    <w:p w:rsidR="00000000" w:rsidRPr="001239BE" w:rsidP="00521203">
      <w:pPr>
        <w:pStyle w:val="BodyText"/>
      </w:pPr>
      <w:r w:rsidRPr="001239BE">
        <w:t>Assessors must satisfy NVR/AQTF assessor requirements.</w:t>
      </w:r>
    </w:p>
    <w:p w:rsidR="00000000" w:rsidRPr="001239BE" w:rsidP="001239BE">
      <w:pPr>
        <w:pStyle w:val="Heading1"/>
      </w:pPr>
      <w:bookmarkStart w:id="5" w:name="O_696632"/>
      <w:bookmarkEnd w:id="5"/>
      <w:r w:rsidRPr="001239BE">
        <w:t>Links</w:t>
      </w:r>
    </w:p>
    <w:p w:rsidR="00000000" w:rsidRPr="001239BE" w:rsidP="00521203">
      <w:pPr>
        <w:pStyle w:val="BodyText"/>
      </w:pPr>
      <w:r w:rsidRPr="001239BE">
        <w:t>Companion Volume imple</w:t>
      </w:r>
      <w:r w:rsidRPr="001239BE">
        <w:t xml:space="preserve">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007A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239BE" w:rsidP="001239BE"/>
    <w:sectPr w:rsidSect="001239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BE" w:rsidRPr="00521203" w:rsidP="00521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03" w:rsidP="00123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1203" w:rsidP="00123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1203" w:rsidP="00123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9BE" w:rsidRPr="00521203" w:rsidP="00521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203" w:rsidRPr="002D2AF8" w:rsidP="00123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ICPPRP322 Digitise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21203" w:rsidP="00123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E6F3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420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D2E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9BE"/>
  </w:style>
  <w:style w:type="character" w:customStyle="1" w:styleId="Heading1Char">
    <w:name w:val="Heading 1 Char"/>
    <w:basedOn w:val="DefaultParagraphFont"/>
    <w:link w:val="Heading1"/>
    <w:rsid w:val="00123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9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9BE"/>
    <w:rPr>
      <w:b/>
      <w:spacing w:val="0"/>
    </w:rPr>
  </w:style>
  <w:style w:type="paragraph" w:styleId="ListBullet2">
    <w:name w:val="List Bullet 2"/>
    <w:basedOn w:val="List2"/>
    <w:rsid w:val="001239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9BE"/>
    <w:rPr>
      <w:i/>
    </w:rPr>
  </w:style>
  <w:style w:type="paragraph" w:styleId="Caption">
    <w:name w:val="caption"/>
    <w:basedOn w:val="BodyText"/>
    <w:next w:val="Normal"/>
    <w:qFormat/>
    <w:rsid w:val="00123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9BE"/>
  </w:style>
  <w:style w:type="paragraph" w:styleId="TableofFigures">
    <w:name w:val="table of figures"/>
    <w:basedOn w:val="Normal"/>
    <w:next w:val="Normal"/>
    <w:semiHidden/>
    <w:rsid w:val="00123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9BE"/>
    <w:rPr>
      <w:rFonts w:ascii="Wingdings" w:hAnsi="Wingdings"/>
    </w:rPr>
  </w:style>
  <w:style w:type="paragraph" w:customStyle="1" w:styleId="TableHeading">
    <w:name w:val="Table Heading"/>
    <w:basedOn w:val="HeadingBase"/>
    <w:rsid w:val="00123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9BE"/>
    <w:rPr>
      <w:color w:val="0033CC"/>
      <w:u w:val="none"/>
    </w:rPr>
  </w:style>
  <w:style w:type="paragraph" w:customStyle="1" w:styleId="BodyTextRight">
    <w:name w:val="Body Text Right"/>
    <w:basedOn w:val="BodyText"/>
    <w:rsid w:val="00123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9BE"/>
    <w:rPr>
      <w:sz w:val="32"/>
    </w:rPr>
  </w:style>
  <w:style w:type="paragraph" w:customStyle="1" w:styleId="HeadingProcedure">
    <w:name w:val="Heading Procedure"/>
    <w:basedOn w:val="HeadingBase"/>
    <w:next w:val="Normal"/>
    <w:rsid w:val="00123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9BE"/>
    <w:pPr>
      <w:spacing w:before="60" w:after="60"/>
    </w:pPr>
  </w:style>
  <w:style w:type="paragraph" w:styleId="ListContinue">
    <w:name w:val="List Continue"/>
    <w:basedOn w:val="List"/>
    <w:rsid w:val="001239BE"/>
    <w:pPr>
      <w:ind w:firstLine="0"/>
    </w:pPr>
  </w:style>
  <w:style w:type="paragraph" w:customStyle="1" w:styleId="ListNote">
    <w:name w:val="List Note"/>
    <w:basedOn w:val="List"/>
    <w:rsid w:val="00123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9BE"/>
    <w:rPr>
      <w:rFonts w:ascii="Courier New" w:hAnsi="Courier New"/>
    </w:rPr>
  </w:style>
  <w:style w:type="paragraph" w:customStyle="1" w:styleId="NoteBullet">
    <w:name w:val="Note Bullet"/>
    <w:basedOn w:val="Note"/>
    <w:rsid w:val="00123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9BE"/>
    <w:rPr>
      <w:b/>
      <w:smallCaps/>
    </w:rPr>
  </w:style>
  <w:style w:type="paragraph" w:customStyle="1" w:styleId="TableListNumber">
    <w:name w:val="Table List Number"/>
    <w:basedOn w:val="ListNumber"/>
    <w:rsid w:val="00123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9BE"/>
    <w:pPr>
      <w:numPr>
        <w:numId w:val="9"/>
      </w:numPr>
    </w:pPr>
  </w:style>
  <w:style w:type="paragraph" w:customStyle="1" w:styleId="ListAlpha2">
    <w:name w:val="List Alpha 2"/>
    <w:basedOn w:val="List2"/>
    <w:rsid w:val="001239BE"/>
    <w:pPr>
      <w:numPr>
        <w:numId w:val="8"/>
      </w:numPr>
    </w:pPr>
  </w:style>
  <w:style w:type="paragraph" w:styleId="List2">
    <w:name w:val="List 2"/>
    <w:basedOn w:val="BodyText"/>
    <w:rsid w:val="00123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9BE"/>
    <w:pPr>
      <w:numPr>
        <w:numId w:val="4"/>
      </w:numPr>
    </w:pPr>
  </w:style>
  <w:style w:type="paragraph" w:styleId="ListContinue2">
    <w:name w:val="List Continue 2"/>
    <w:basedOn w:val="List2"/>
    <w:rsid w:val="001239BE"/>
    <w:pPr>
      <w:ind w:firstLine="0"/>
    </w:pPr>
  </w:style>
  <w:style w:type="paragraph" w:styleId="ListContinue3">
    <w:name w:val="List Continue 3"/>
    <w:basedOn w:val="List3"/>
    <w:rsid w:val="001239BE"/>
    <w:pPr>
      <w:ind w:left="1021" w:firstLine="0"/>
    </w:pPr>
  </w:style>
  <w:style w:type="paragraph" w:styleId="ListContinue4">
    <w:name w:val="List Continue 4"/>
    <w:basedOn w:val="List4"/>
    <w:rsid w:val="001239BE"/>
    <w:pPr>
      <w:ind w:firstLine="0"/>
    </w:pPr>
  </w:style>
  <w:style w:type="paragraph" w:styleId="ListContinue5">
    <w:name w:val="List Continue 5"/>
    <w:basedOn w:val="List5"/>
    <w:rsid w:val="001239BE"/>
    <w:pPr>
      <w:ind w:firstLine="0"/>
    </w:pPr>
  </w:style>
  <w:style w:type="paragraph" w:styleId="ListNumber3">
    <w:name w:val="List Number 3"/>
    <w:basedOn w:val="List3"/>
    <w:rsid w:val="001239BE"/>
    <w:pPr>
      <w:numPr>
        <w:numId w:val="5"/>
      </w:numPr>
    </w:pPr>
  </w:style>
  <w:style w:type="paragraph" w:styleId="ListNumber4">
    <w:name w:val="List Number 4"/>
    <w:basedOn w:val="List4"/>
    <w:rsid w:val="001239BE"/>
    <w:pPr>
      <w:numPr>
        <w:numId w:val="6"/>
      </w:numPr>
    </w:pPr>
  </w:style>
  <w:style w:type="paragraph" w:styleId="ListNumber5">
    <w:name w:val="List Number 5"/>
    <w:basedOn w:val="List5"/>
    <w:rsid w:val="001239BE"/>
    <w:pPr>
      <w:numPr>
        <w:numId w:val="7"/>
      </w:numPr>
    </w:pPr>
  </w:style>
  <w:style w:type="paragraph" w:styleId="BlockText">
    <w:name w:val="Block Text"/>
    <w:basedOn w:val="Normal"/>
    <w:rsid w:val="00123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9BE"/>
    <w:rPr>
      <w:sz w:val="16"/>
      <w:vertAlign w:val="superscript"/>
    </w:rPr>
  </w:style>
  <w:style w:type="character" w:customStyle="1" w:styleId="Symbols">
    <w:name w:val="Symbols"/>
    <w:basedOn w:val="DefaultParagraphFont"/>
    <w:rsid w:val="001239BE"/>
    <w:rPr>
      <w:rFonts w:ascii="Symbol" w:hAnsi="Symbol"/>
    </w:rPr>
  </w:style>
  <w:style w:type="character" w:customStyle="1" w:styleId="MenuOptions">
    <w:name w:val="Menu Options"/>
    <w:basedOn w:val="DefaultParagraphFont"/>
    <w:rsid w:val="00123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9BE"/>
    <w:rPr>
      <w:b/>
    </w:rPr>
  </w:style>
  <w:style w:type="character" w:customStyle="1" w:styleId="Underlined">
    <w:name w:val="Underlined"/>
    <w:basedOn w:val="DefaultParagraphFont"/>
    <w:rsid w:val="001239BE"/>
    <w:rPr>
      <w:u w:val="single"/>
    </w:rPr>
  </w:style>
  <w:style w:type="paragraph" w:customStyle="1" w:styleId="TableBodyTextRight">
    <w:name w:val="Table Body Text Right"/>
    <w:basedOn w:val="TableBodyText"/>
    <w:rsid w:val="00123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9BE"/>
    <w:rPr>
      <w:sz w:val="18"/>
    </w:rPr>
  </w:style>
  <w:style w:type="paragraph" w:customStyle="1" w:styleId="BodySmallRight">
    <w:name w:val="Body Small Right"/>
    <w:basedOn w:val="BodyTextRight"/>
    <w:rsid w:val="001239BE"/>
    <w:rPr>
      <w:sz w:val="18"/>
      <w:szCs w:val="18"/>
    </w:rPr>
  </w:style>
  <w:style w:type="paragraph" w:customStyle="1" w:styleId="MarginEdition">
    <w:name w:val="Margin Edition"/>
    <w:basedOn w:val="MarginNote"/>
    <w:rsid w:val="00123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9BE"/>
    <w:rPr>
      <w:sz w:val="2"/>
      <w:szCs w:val="2"/>
    </w:rPr>
  </w:style>
  <w:style w:type="character" w:customStyle="1" w:styleId="Small">
    <w:name w:val="Small"/>
    <w:basedOn w:val="DefaultParagraphFont"/>
    <w:rsid w:val="001239BE"/>
    <w:rPr>
      <w:sz w:val="16"/>
    </w:rPr>
  </w:style>
  <w:style w:type="paragraph" w:customStyle="1" w:styleId="WideTable">
    <w:name w:val="Wide Table"/>
    <w:basedOn w:val="Normal"/>
    <w:rsid w:val="00123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9BE"/>
  </w:style>
  <w:style w:type="paragraph" w:styleId="Quote">
    <w:name w:val="Quote"/>
    <w:basedOn w:val="Heading1"/>
    <w:link w:val="QuoteChar"/>
    <w:qFormat/>
    <w:rsid w:val="00123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9BE"/>
    <w:pPr>
      <w:pageBreakBefore/>
    </w:pPr>
  </w:style>
  <w:style w:type="paragraph" w:customStyle="1" w:styleId="Border">
    <w:name w:val="Border"/>
    <w:basedOn w:val="Normal"/>
    <w:qFormat/>
    <w:rsid w:val="00123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9BE"/>
    <w:rPr>
      <w:u w:val="single"/>
    </w:rPr>
  </w:style>
  <w:style w:type="character" w:customStyle="1" w:styleId="BoldandItalics">
    <w:name w:val="Bold and Italics"/>
    <w:qFormat/>
    <w:rsid w:val="001239BE"/>
    <w:rPr>
      <w:b/>
      <w:i/>
      <w:u w:val="none"/>
    </w:rPr>
  </w:style>
  <w:style w:type="paragraph" w:styleId="BalloonText">
    <w:name w:val="Balloon Text"/>
    <w:basedOn w:val="Normal"/>
    <w:link w:val="BalloonTextChar"/>
    <w:rsid w:val="00123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9BE"/>
    <w:pPr>
      <w:spacing w:before="0" w:after="0"/>
    </w:pPr>
  </w:style>
  <w:style w:type="paragraph" w:customStyle="1" w:styleId="BodyTextBold">
    <w:name w:val="Body Text Bold"/>
    <w:basedOn w:val="BodyText"/>
    <w:qFormat/>
    <w:rsid w:val="001239BE"/>
    <w:rPr>
      <w:b/>
    </w:rPr>
  </w:style>
  <w:style w:type="character" w:styleId="Hyperlink">
    <w:name w:val="Hyperlink"/>
    <w:basedOn w:val="DefaultParagraphFont"/>
    <w:uiPriority w:val="99"/>
    <w:unhideWhenUsed/>
    <w:rsid w:val="00521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1988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ICPPRP322 Digitise images for reproduction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2020-07-07T10:54:00Z</dcterms:created>
  <dcterms:modified xsi:type="dcterms:W3CDTF">2020-07-07T10:54:00Z</dcterms:modified>
</cp:coreProperties>
</file>