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596C" w:rsidP="000C59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ICPPRP3110 Develop detailed design concepts</w:t>
      </w:r>
      <w:r>
        <w:fldChar w:fldCharType="end"/>
      </w:r>
    </w:p>
    <w:p w:rsidR="000C596C" w:rsidP="000C596C">
      <w:pPr>
        <w:pStyle w:val="Version"/>
        <w:sectPr w:rsidSect="002142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42C1" w:rsidP="002142C1">
      <w:pPr>
        <w:pStyle w:val="SuperHeading"/>
      </w:pPr>
      <w:r w:rsidRPr="002142C1">
        <w:t>ICPPRP3110 Develop detailed design concepts</w:t>
      </w:r>
    </w:p>
    <w:p w:rsidR="00000000" w:rsidRPr="002142C1" w:rsidP="002142C1">
      <w:pPr>
        <w:pStyle w:val="Heading1"/>
      </w:pPr>
      <w:bookmarkStart w:id="1" w:name="O_1069893"/>
      <w:bookmarkEnd w:id="1"/>
      <w:r w:rsidRPr="002142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2142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2C1" w:rsidP="002142C1">
            <w:pPr>
              <w:pStyle w:val="BodyText"/>
            </w:pPr>
            <w:r w:rsidRPr="002142C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2C1">
            <w:pPr>
              <w:pStyle w:val="BodyText"/>
              <w:rPr>
                <w:lang w:val="en-NZ"/>
              </w:rPr>
            </w:pPr>
            <w:r w:rsidRPr="002142C1">
              <w:rPr>
                <w:rStyle w:val="SpecialBold"/>
              </w:rPr>
              <w:t>Comments</w:t>
            </w:r>
          </w:p>
        </w:tc>
      </w:tr>
      <w:tr w:rsidTr="002142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2C1">
            <w:pPr>
              <w:pStyle w:val="BodyText"/>
              <w:rPr>
                <w:lang w:val="en-NZ"/>
              </w:rPr>
            </w:pPr>
            <w:r w:rsidRPr="002142C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2C1" w:rsidP="002142C1">
            <w:pPr>
              <w:pStyle w:val="BodyText"/>
            </w:pPr>
            <w:r w:rsidRPr="002142C1">
              <w:t>This version first released with ICP Printing and Graphic Arts Training Package Version 4.0.</w:t>
            </w:r>
          </w:p>
        </w:tc>
      </w:tr>
    </w:tbl>
    <w:p w:rsidR="00000000" w:rsidRPr="002142C1" w:rsidP="002142C1">
      <w:pPr>
        <w:pStyle w:val="BodyText"/>
      </w:pPr>
    </w:p>
    <w:p w:rsidR="00000000" w:rsidRPr="002142C1" w:rsidP="002142C1">
      <w:pPr>
        <w:pStyle w:val="AllowPageBreak"/>
      </w:pPr>
    </w:p>
    <w:p w:rsidR="00000000" w:rsidRPr="002142C1" w:rsidP="002142C1">
      <w:pPr>
        <w:pStyle w:val="Heading1"/>
      </w:pPr>
      <w:bookmarkStart w:id="2" w:name="O_1069899"/>
      <w:bookmarkEnd w:id="2"/>
      <w:r w:rsidRPr="002142C1">
        <w:t>Application</w:t>
      </w:r>
    </w:p>
    <w:p w:rsidR="00000000" w:rsidRPr="002142C1" w:rsidP="000C596C">
      <w:pPr>
        <w:pStyle w:val="BodyText"/>
      </w:pPr>
      <w:r w:rsidRPr="002142C1">
        <w:t>This unit describes the skills and knowledge required to produce a compl</w:t>
      </w:r>
      <w:r w:rsidRPr="002142C1">
        <w:t>ex graphic design from a design brief.</w:t>
      </w:r>
    </w:p>
    <w:p w:rsidR="00000000" w:rsidRPr="002142C1" w:rsidP="000C596C">
      <w:pPr>
        <w:pStyle w:val="BodyText"/>
      </w:pPr>
      <w:r w:rsidRPr="002142C1">
        <w:t>It applies to individuals who design and prepare layouts and artwork, manipulate images and text, and apply solutions to a defined range of problems. They may also provide some leadership and guidance to others with s</w:t>
      </w:r>
      <w:r w:rsidRPr="002142C1">
        <w:t>ome limited responsibility for the output of others.</w:t>
      </w:r>
    </w:p>
    <w:p w:rsidR="00000000" w:rsidRPr="002142C1" w:rsidP="000C596C">
      <w:pPr>
        <w:pStyle w:val="BodyText"/>
      </w:pPr>
      <w:r w:rsidRPr="002142C1">
        <w:t>No licensing, legislative or certification requirements apply to this unit at the time of publication.</w:t>
      </w:r>
    </w:p>
    <w:p w:rsidR="00000000" w:rsidRPr="002142C1" w:rsidP="002142C1">
      <w:pPr>
        <w:pStyle w:val="Heading1"/>
      </w:pPr>
      <w:bookmarkStart w:id="3" w:name="O_1069898"/>
      <w:bookmarkEnd w:id="3"/>
      <w:r w:rsidRPr="002142C1">
        <w:t>Pre-requisite Unit</w:t>
      </w:r>
    </w:p>
    <w:p w:rsidR="00000000" w:rsidRPr="002142C1" w:rsidP="000C596C">
      <w:pPr>
        <w:pStyle w:val="BodyText"/>
      </w:pPr>
      <w:r w:rsidRPr="002142C1">
        <w:t>ICPPRP211 Develop a basic design concept.</w:t>
      </w:r>
    </w:p>
    <w:p w:rsidR="00000000" w:rsidRPr="002142C1" w:rsidP="002142C1">
      <w:pPr>
        <w:pStyle w:val="Heading1"/>
      </w:pPr>
      <w:bookmarkStart w:id="4" w:name="O_1069897"/>
      <w:bookmarkEnd w:id="4"/>
      <w:r w:rsidRPr="002142C1">
        <w:t>U</w:t>
      </w:r>
      <w:r w:rsidRPr="002142C1">
        <w:t>nit Sector</w:t>
      </w:r>
    </w:p>
    <w:p w:rsidR="00000000" w:rsidRPr="002142C1" w:rsidP="000C596C">
      <w:pPr>
        <w:pStyle w:val="BodyText"/>
      </w:pPr>
      <w:r w:rsidRPr="002142C1">
        <w:t>Pre-Press</w:t>
      </w:r>
    </w:p>
    <w:p w:rsidR="00000000" w:rsidRPr="002142C1" w:rsidP="002142C1">
      <w:pPr>
        <w:pStyle w:val="Heading1"/>
      </w:pPr>
      <w:bookmarkStart w:id="5" w:name="O_1069896"/>
      <w:bookmarkEnd w:id="5"/>
      <w:r w:rsidRPr="002142C1">
        <w:t>Elements and Performance Criteria</w:t>
      </w:r>
    </w:p>
    <w:tbl>
      <w:tblPr>
        <w:tblW w:w="940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38"/>
        <w:gridCol w:w="6762"/>
      </w:tblGrid>
      <w:tr w:rsidTr="002142C1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2C1" w:rsidP="002142C1">
            <w:pPr>
              <w:pStyle w:val="BodyText"/>
            </w:pPr>
            <w:r w:rsidRPr="002142C1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2C1">
            <w:pPr>
              <w:pStyle w:val="BodyText"/>
              <w:rPr>
                <w:lang w:val="en-NZ"/>
              </w:rPr>
            </w:pPr>
            <w:r w:rsidRPr="002142C1">
              <w:rPr>
                <w:rStyle w:val="SpecialBold"/>
              </w:rPr>
              <w:t>PERFORMANCE CRITERIA</w:t>
            </w:r>
          </w:p>
        </w:tc>
      </w:tr>
      <w:tr w:rsidTr="002142C1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2C1" w:rsidP="002142C1">
            <w:pPr>
              <w:pStyle w:val="BodyText"/>
            </w:pPr>
            <w:r w:rsidRPr="002142C1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2C1">
            <w:pPr>
              <w:pStyle w:val="BodyText"/>
              <w:rPr>
                <w:lang w:val="en-NZ"/>
              </w:rPr>
            </w:pPr>
            <w:r w:rsidRPr="002142C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142C1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2C1">
            <w:pPr>
              <w:pStyle w:val="List"/>
              <w:rPr>
                <w:lang w:val="en-NZ"/>
              </w:rPr>
            </w:pPr>
            <w:r w:rsidRPr="002142C1">
              <w:t>1. Prepare for job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2C1" w:rsidP="002142C1">
            <w:pPr>
              <w:pStyle w:val="List"/>
            </w:pPr>
            <w:r w:rsidRPr="002142C1">
              <w:t>1.1 Confirm brief requirements and end use with client according to enterprise procedures</w:t>
            </w:r>
          </w:p>
          <w:p w:rsidR="00000000" w:rsidP="002142C1">
            <w:pPr>
              <w:pStyle w:val="List"/>
              <w:rPr>
                <w:lang w:val="en-NZ"/>
              </w:rPr>
            </w:pPr>
            <w:r w:rsidRPr="002142C1">
              <w:t>1.2 Document job details according to enterprise procedures</w:t>
            </w:r>
          </w:p>
        </w:tc>
      </w:tr>
      <w:tr w:rsidTr="002142C1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2C1">
            <w:pPr>
              <w:pStyle w:val="List"/>
              <w:rPr>
                <w:lang w:val="en-NZ"/>
              </w:rPr>
            </w:pPr>
            <w:r w:rsidRPr="002142C1">
              <w:t>2. Render graphic design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2C1" w:rsidP="002142C1">
            <w:pPr>
              <w:pStyle w:val="List"/>
            </w:pPr>
            <w:r w:rsidRPr="002142C1">
              <w:t xml:space="preserve">2.1 Convert client requirements into a design concept </w:t>
            </w:r>
          </w:p>
          <w:p w:rsidR="00000000" w:rsidRPr="002142C1" w:rsidP="002142C1">
            <w:pPr>
              <w:pStyle w:val="List"/>
            </w:pPr>
            <w:r w:rsidRPr="002142C1">
              <w:t>2.2 Detail different graphic design ideas and concepts, and assess potential of each against brief requirements</w:t>
            </w:r>
          </w:p>
          <w:p w:rsidR="00000000" w:rsidRPr="002142C1" w:rsidP="002142C1">
            <w:pPr>
              <w:pStyle w:val="List"/>
            </w:pPr>
            <w:r w:rsidRPr="002142C1">
              <w:t xml:space="preserve">2.3 Render unique graphic design concept according to the brief and </w:t>
            </w:r>
            <w:r w:rsidRPr="002142C1">
              <w:t>work health and safety (WHS) requirements</w:t>
            </w:r>
          </w:p>
          <w:p w:rsidR="00000000" w:rsidRPr="002142C1" w:rsidP="002142C1">
            <w:pPr>
              <w:pStyle w:val="List"/>
            </w:pPr>
            <w:r w:rsidRPr="002142C1">
              <w:t>2.4 Determine printing feasibility</w:t>
            </w:r>
            <w:r w:rsidRPr="002142C1">
              <w:t xml:space="preserve"> of rendered graphic design according to the brief requirements</w:t>
            </w:r>
          </w:p>
          <w:p w:rsidR="00000000" w:rsidP="002142C1">
            <w:pPr>
              <w:pStyle w:val="List"/>
              <w:rPr>
                <w:lang w:val="en-NZ"/>
              </w:rPr>
            </w:pPr>
            <w:r w:rsidRPr="002142C1">
              <w:t>2.5 Produce visual showing position and fit of design elements to document design layout</w:t>
            </w:r>
          </w:p>
        </w:tc>
      </w:tr>
      <w:tr w:rsidTr="002142C1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2C1">
            <w:pPr>
              <w:pStyle w:val="List"/>
              <w:rPr>
                <w:lang w:val="en-NZ"/>
              </w:rPr>
            </w:pPr>
            <w:r w:rsidRPr="002142C1">
              <w:t>3. Prepare dummy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2C1" w:rsidP="002142C1">
            <w:pPr>
              <w:pStyle w:val="List"/>
            </w:pPr>
            <w:r w:rsidRPr="002142C1">
              <w:t>3.1 Create range of visual interpretations of the brief to present options to client</w:t>
            </w:r>
          </w:p>
          <w:p w:rsidR="00000000" w:rsidRPr="002142C1" w:rsidP="002142C1">
            <w:pPr>
              <w:pStyle w:val="List"/>
            </w:pPr>
            <w:r w:rsidRPr="002142C1">
              <w:t>3.2 Present text and images graphically to conform to grid layout</w:t>
            </w:r>
          </w:p>
          <w:p w:rsidR="00000000" w:rsidRPr="002142C1" w:rsidP="002142C1">
            <w:pPr>
              <w:pStyle w:val="List"/>
            </w:pPr>
            <w:r w:rsidRPr="002142C1">
              <w:t>3.3 Calculate basic imposition according to printing and binding process requirements</w:t>
            </w:r>
          </w:p>
          <w:p w:rsidR="00000000" w:rsidP="002142C1">
            <w:pPr>
              <w:pStyle w:val="List"/>
              <w:rPr>
                <w:lang w:val="en-NZ"/>
              </w:rPr>
            </w:pPr>
            <w:r w:rsidRPr="002142C1">
              <w:t>3.4 Produce dummy for copy mark-up and to obtain client feedback on design suitability</w:t>
            </w:r>
          </w:p>
        </w:tc>
      </w:tr>
      <w:tr w:rsidTr="002142C1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2C1">
            <w:pPr>
              <w:pStyle w:val="List"/>
              <w:rPr>
                <w:lang w:val="en-NZ"/>
              </w:rPr>
            </w:pPr>
            <w:r w:rsidRPr="002142C1">
              <w:t>4. Produce compl</w:t>
            </w:r>
            <w:r w:rsidRPr="002142C1">
              <w:t>ex finished artwork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2C1" w:rsidP="002142C1">
            <w:pPr>
              <w:pStyle w:val="List"/>
            </w:pPr>
            <w:r w:rsidRPr="002142C1">
              <w:t>4.1 Structure design concept step-by-step according to client brief and fit grid format</w:t>
            </w:r>
          </w:p>
          <w:p w:rsidR="00000000" w:rsidRPr="002142C1" w:rsidP="002142C1">
            <w:pPr>
              <w:pStyle w:val="List"/>
            </w:pPr>
            <w:r w:rsidRPr="002142C1">
              <w:t>4.2 Select type styles according to client brief and printing substrate</w:t>
            </w:r>
          </w:p>
          <w:p w:rsidR="00000000" w:rsidRPr="002142C1" w:rsidP="002142C1">
            <w:pPr>
              <w:pStyle w:val="List"/>
            </w:pPr>
            <w:r w:rsidRPr="002142C1">
              <w:t>4.3 Determine line reproduction quality required to achieve print reproducti</w:t>
            </w:r>
            <w:r w:rsidRPr="002142C1">
              <w:t>on standards</w:t>
            </w:r>
          </w:p>
          <w:p w:rsidR="00000000" w:rsidRPr="002142C1" w:rsidP="002142C1">
            <w:pPr>
              <w:pStyle w:val="List"/>
            </w:pPr>
            <w:r w:rsidRPr="002142C1">
              <w:t>4.4 Select images to conform to client brief and end use</w:t>
            </w:r>
          </w:p>
          <w:p w:rsidR="00000000" w:rsidRPr="002142C1" w:rsidP="002142C1">
            <w:pPr>
              <w:pStyle w:val="List"/>
            </w:pPr>
            <w:r w:rsidRPr="002142C1">
              <w:t>4.5 Select and combine colours to conform to client brief and end use</w:t>
            </w:r>
          </w:p>
        </w:tc>
      </w:tr>
    </w:tbl>
    <w:p w:rsidR="00000000" w:rsidRPr="002142C1" w:rsidP="002142C1">
      <w:pPr>
        <w:pStyle w:val="BodyText"/>
      </w:pPr>
    </w:p>
    <w:p w:rsidR="00000000" w:rsidRPr="002142C1" w:rsidP="002142C1">
      <w:pPr>
        <w:pStyle w:val="AllowPageBreak"/>
      </w:pPr>
    </w:p>
    <w:p w:rsidR="00000000" w:rsidRPr="002142C1" w:rsidP="002142C1">
      <w:pPr>
        <w:pStyle w:val="Heading1"/>
      </w:pPr>
      <w:bookmarkStart w:id="6" w:name="O_1069895"/>
      <w:bookmarkEnd w:id="6"/>
      <w:r w:rsidRPr="002142C1">
        <w:t>Foundation Skills</w:t>
      </w:r>
    </w:p>
    <w:p w:rsidR="00000000" w:rsidRPr="000C596C" w:rsidP="000C596C">
      <w:pPr>
        <w:pStyle w:val="BodyText"/>
        <w:rPr>
          <w:i/>
        </w:rPr>
      </w:pPr>
      <w:r w:rsidRPr="000C596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7138"/>
      </w:tblGrid>
      <w:tr w:rsidTr="002142C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2C1" w:rsidP="002142C1">
            <w:pPr>
              <w:pStyle w:val="BodyText"/>
            </w:pPr>
            <w:r w:rsidRPr="002142C1">
              <w:rPr>
                <w:rStyle w:val="SpecialBold"/>
              </w:rPr>
              <w:t>Skill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2C1">
            <w:pPr>
              <w:pStyle w:val="BodyText"/>
              <w:rPr>
                <w:lang w:val="en-NZ"/>
              </w:rPr>
            </w:pPr>
            <w:r w:rsidRPr="002142C1">
              <w:rPr>
                <w:rStyle w:val="SpecialBold"/>
              </w:rPr>
              <w:t>Description</w:t>
            </w:r>
          </w:p>
        </w:tc>
      </w:tr>
      <w:tr w:rsidTr="002142C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2C1">
            <w:pPr>
              <w:pStyle w:val="BodyText"/>
              <w:rPr>
                <w:lang w:val="en-NZ"/>
              </w:rPr>
            </w:pPr>
            <w:r w:rsidRPr="002142C1">
              <w:t>Reading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2C1">
            <w:pPr>
              <w:pStyle w:val="ListBullet"/>
              <w:rPr>
                <w:lang w:val="en-NZ"/>
              </w:rPr>
            </w:pPr>
            <w:r w:rsidRPr="002142C1">
              <w:t>Identifies and evaluates text to establish job requirements</w:t>
            </w:r>
          </w:p>
        </w:tc>
      </w:tr>
      <w:tr w:rsidTr="002142C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2C1">
            <w:pPr>
              <w:pStyle w:val="BodyText"/>
              <w:rPr>
                <w:lang w:val="en-NZ"/>
              </w:rPr>
            </w:pPr>
            <w:r w:rsidRPr="002142C1">
              <w:t>Writing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2C1">
            <w:pPr>
              <w:pStyle w:val="ListBullet"/>
              <w:rPr>
                <w:lang w:val="en-NZ"/>
              </w:rPr>
            </w:pPr>
            <w:r w:rsidRPr="002142C1">
              <w:t>Writes a design brief and complex work instruction based on client and stakeholder requirements</w:t>
            </w:r>
          </w:p>
        </w:tc>
      </w:tr>
      <w:tr w:rsidTr="002142C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2C1">
            <w:pPr>
              <w:pStyle w:val="BodyText"/>
              <w:rPr>
                <w:lang w:val="en-NZ"/>
              </w:rPr>
            </w:pPr>
            <w:r w:rsidRPr="002142C1">
              <w:t>Oral Communication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2C1">
            <w:pPr>
              <w:pStyle w:val="ListBullet"/>
              <w:rPr>
                <w:lang w:val="en-NZ"/>
              </w:rPr>
            </w:pPr>
            <w:r w:rsidRPr="002142C1">
              <w:t>Participates in spoken interactions to confirm and clarify understanding</w:t>
            </w:r>
          </w:p>
        </w:tc>
      </w:tr>
      <w:tr w:rsidTr="002142C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2C1">
            <w:pPr>
              <w:pStyle w:val="BodyText"/>
              <w:rPr>
                <w:lang w:val="en-NZ"/>
              </w:rPr>
            </w:pPr>
            <w:r w:rsidRPr="002142C1">
              <w:t>Numeracy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2C1">
            <w:pPr>
              <w:pStyle w:val="ListBullet"/>
              <w:rPr>
                <w:lang w:val="en-NZ"/>
              </w:rPr>
            </w:pPr>
            <w:r w:rsidRPr="002142C1">
              <w:t>Analyses a range of mathematical information used in familiar and routine tasks</w:t>
            </w:r>
          </w:p>
        </w:tc>
      </w:tr>
      <w:tr w:rsidTr="002142C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2C1">
            <w:pPr>
              <w:pStyle w:val="BodyText"/>
              <w:rPr>
                <w:lang w:val="en-NZ"/>
              </w:rPr>
            </w:pPr>
            <w:r w:rsidRPr="002142C1">
              <w:t>Self-management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2C1">
            <w:pPr>
              <w:pStyle w:val="ListBullet"/>
              <w:rPr>
                <w:lang w:val="en-NZ"/>
              </w:rPr>
            </w:pPr>
            <w:r w:rsidRPr="002142C1">
              <w:t>Follows organisational policies and procedures within scope of own role</w:t>
            </w:r>
          </w:p>
        </w:tc>
      </w:tr>
      <w:tr w:rsidTr="002142C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2C1">
            <w:pPr>
              <w:pStyle w:val="BodyText"/>
              <w:rPr>
                <w:lang w:val="en-NZ"/>
              </w:rPr>
            </w:pPr>
            <w:r w:rsidRPr="002142C1">
              <w:t>Planning and Organising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2C1" w:rsidP="002142C1">
            <w:pPr>
              <w:pStyle w:val="ListBullet"/>
            </w:pPr>
            <w:r w:rsidRPr="002142C1">
              <w:t>Takes responsibility for planning and organising own workloa</w:t>
            </w:r>
            <w:r w:rsidRPr="002142C1">
              <w:t xml:space="preserve">d, identifying ways of sequencing and combining elements for greater </w:t>
            </w:r>
            <w:r w:rsidRPr="002142C1">
              <w:t>efficiency</w:t>
            </w:r>
          </w:p>
          <w:p w:rsidR="00000000" w:rsidP="002142C1">
            <w:pPr>
              <w:pStyle w:val="ListBullet"/>
              <w:rPr>
                <w:lang w:val="en-NZ"/>
              </w:rPr>
            </w:pPr>
            <w:r w:rsidRPr="002142C1">
              <w:t>Plans, identifies and assembles resources required to complete tasks</w:t>
            </w:r>
          </w:p>
        </w:tc>
      </w:tr>
      <w:tr w:rsidTr="002142C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2C1">
            <w:pPr>
              <w:pStyle w:val="BodyText"/>
              <w:rPr>
                <w:lang w:val="en-NZ"/>
              </w:rPr>
            </w:pPr>
            <w:r w:rsidRPr="002142C1">
              <w:t>Problem Solving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2C1" w:rsidP="002142C1">
            <w:pPr>
              <w:pStyle w:val="ListBullet"/>
            </w:pPr>
            <w:r w:rsidRPr="002142C1">
              <w:t>Identifies importance of ongoing generation of new ideas for viability of a work project</w:t>
            </w:r>
          </w:p>
          <w:p w:rsidR="00000000" w:rsidP="002142C1">
            <w:pPr>
              <w:pStyle w:val="ListBullet"/>
              <w:rPr>
                <w:lang w:val="en-NZ"/>
              </w:rPr>
            </w:pPr>
            <w:r w:rsidRPr="002142C1">
              <w:t>Responds to predictable problems and implements standard and logical solutions</w:t>
            </w:r>
          </w:p>
        </w:tc>
      </w:tr>
      <w:tr w:rsidTr="002142C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2C1">
            <w:pPr>
              <w:pStyle w:val="BodyText"/>
              <w:rPr>
                <w:lang w:val="en-NZ"/>
              </w:rPr>
            </w:pPr>
            <w:r w:rsidRPr="002142C1">
              <w:t>Technology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2C1" w:rsidP="002142C1">
            <w:pPr>
              <w:pStyle w:val="ListBullet"/>
            </w:pPr>
            <w:r w:rsidRPr="002142C1">
              <w:t>Identifies purposes, specific functions and key features of common digital systems and tools and operates them to create and save files in required format</w:t>
            </w:r>
          </w:p>
        </w:tc>
      </w:tr>
    </w:tbl>
    <w:p w:rsidR="00000000" w:rsidRPr="002142C1" w:rsidP="002142C1">
      <w:pPr>
        <w:pStyle w:val="BodyText"/>
      </w:pPr>
    </w:p>
    <w:p w:rsidR="00000000" w:rsidRPr="002142C1" w:rsidP="002142C1">
      <w:pPr>
        <w:pStyle w:val="AllowPageBreak"/>
      </w:pPr>
    </w:p>
    <w:p w:rsidR="00000000" w:rsidRPr="002142C1" w:rsidP="002142C1">
      <w:pPr>
        <w:pStyle w:val="Heading1"/>
      </w:pPr>
      <w:bookmarkStart w:id="7" w:name="O_1069894"/>
      <w:bookmarkEnd w:id="7"/>
      <w:r w:rsidRPr="002142C1">
        <w:t>Unit Mapping Information</w:t>
      </w:r>
    </w:p>
    <w:p w:rsidR="00000000" w:rsidRPr="002142C1" w:rsidP="000C596C">
      <w:pPr>
        <w:pStyle w:val="BodyText"/>
      </w:pPr>
      <w:r w:rsidRPr="002142C1">
        <w:t>Supersedes and is equivalent to ICPPRP311 Develop a detailed design concept.</w:t>
      </w:r>
    </w:p>
    <w:p w:rsidR="00000000" w:rsidRPr="002142C1" w:rsidP="002142C1">
      <w:pPr>
        <w:pStyle w:val="Heading1"/>
      </w:pPr>
      <w:bookmarkStart w:id="8" w:name="O_1069887"/>
      <w:bookmarkEnd w:id="8"/>
      <w:r w:rsidRPr="002142C1">
        <w:t>Links</w:t>
      </w:r>
    </w:p>
    <w:p w:rsidR="00000000" w:rsidRPr="002142C1" w:rsidP="000C596C">
      <w:pPr>
        <w:pStyle w:val="BodyText"/>
      </w:pPr>
      <w:r w:rsidRPr="002142C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E56F02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2142C1" w:rsidP="000C596C">
      <w:pPr>
        <w:pStyle w:val="BodyText"/>
        <w:sectPr w:rsidSect="002142C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142C1" w:rsidP="002142C1">
      <w:pPr>
        <w:pStyle w:val="SuperHeading"/>
      </w:pPr>
      <w:r w:rsidRPr="002142C1">
        <w:t>Assessment Requirements for ICPPRP3110 Develop detailed design co</w:t>
      </w:r>
      <w:r w:rsidRPr="002142C1">
        <w:t>ncepts</w:t>
      </w:r>
    </w:p>
    <w:p w:rsidR="00000000" w:rsidRPr="002142C1" w:rsidP="002142C1">
      <w:pPr>
        <w:pStyle w:val="Heading1"/>
      </w:pPr>
      <w:bookmarkStart w:id="9" w:name="O_1069889"/>
      <w:bookmarkEnd w:id="9"/>
      <w:r w:rsidRPr="002142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2142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2C1" w:rsidP="002142C1">
            <w:pPr>
              <w:pStyle w:val="BodyText"/>
            </w:pPr>
            <w:r w:rsidRPr="002142C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2C1">
            <w:pPr>
              <w:pStyle w:val="BodyText"/>
              <w:rPr>
                <w:lang w:val="en-NZ"/>
              </w:rPr>
            </w:pPr>
            <w:r w:rsidRPr="002142C1">
              <w:rPr>
                <w:rStyle w:val="SpecialBold"/>
              </w:rPr>
              <w:t>Comments</w:t>
            </w:r>
          </w:p>
        </w:tc>
      </w:tr>
      <w:tr w:rsidTr="002142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2C1">
            <w:pPr>
              <w:pStyle w:val="BodyText"/>
              <w:rPr>
                <w:lang w:val="en-NZ"/>
              </w:rPr>
            </w:pPr>
            <w:r w:rsidRPr="002142C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2C1" w:rsidP="002142C1">
            <w:pPr>
              <w:pStyle w:val="BodyText"/>
            </w:pPr>
            <w:r w:rsidRPr="002142C1">
              <w:t>This version first released with ICP Printing and Graphic Arts Training Package Version 4.0.</w:t>
            </w:r>
          </w:p>
        </w:tc>
      </w:tr>
    </w:tbl>
    <w:p w:rsidR="00000000" w:rsidRPr="002142C1" w:rsidP="002142C1">
      <w:pPr>
        <w:pStyle w:val="BodyText"/>
      </w:pPr>
    </w:p>
    <w:p w:rsidR="00000000" w:rsidRPr="002142C1" w:rsidP="002142C1">
      <w:pPr>
        <w:pStyle w:val="AllowPageBreak"/>
      </w:pPr>
    </w:p>
    <w:p w:rsidR="00000000" w:rsidRPr="002142C1" w:rsidP="002142C1">
      <w:pPr>
        <w:pStyle w:val="Heading1"/>
      </w:pPr>
      <w:bookmarkStart w:id="10" w:name="O_1069892"/>
      <w:bookmarkEnd w:id="10"/>
      <w:r w:rsidRPr="002142C1">
        <w:t>Performance Evidence</w:t>
      </w:r>
    </w:p>
    <w:p w:rsidR="00000000" w:rsidRPr="002142C1" w:rsidP="000C596C">
      <w:pPr>
        <w:pStyle w:val="BodyText"/>
      </w:pPr>
      <w:r w:rsidRPr="002142C1">
        <w:t>The candidate must demonstrate the ability to complete the tasks outlined in the elements, performance criteria and foundation skills of the unit, including evidence of the ability to:</w:t>
      </w:r>
    </w:p>
    <w:p w:rsidR="00000000" w:rsidRPr="002142C1" w:rsidP="002142C1">
      <w:pPr>
        <w:pStyle w:val="ListBullet"/>
      </w:pPr>
      <w:r w:rsidRPr="002142C1">
        <w:t>prepare two sets of finished artwork which incorporate line and tone w</w:t>
      </w:r>
      <w:r w:rsidRPr="002142C1">
        <w:t>ork.</w:t>
      </w:r>
    </w:p>
    <w:p w:rsidR="00000000" w:rsidRPr="002142C1" w:rsidP="000C596C">
      <w:pPr>
        <w:pStyle w:val="BodyText"/>
      </w:pPr>
      <w:r w:rsidRPr="002142C1">
        <w:t>In the course of the above, the candidate must:</w:t>
      </w:r>
    </w:p>
    <w:p w:rsidR="00000000" w:rsidRPr="002142C1" w:rsidP="002142C1">
      <w:pPr>
        <w:pStyle w:val="ListBullet"/>
      </w:pPr>
      <w:r w:rsidRPr="002142C1">
        <w:t xml:space="preserve">communicate with the client to assess job requirements  </w:t>
      </w:r>
    </w:p>
    <w:p w:rsidR="00000000" w:rsidRPr="002142C1" w:rsidP="002142C1">
      <w:pPr>
        <w:pStyle w:val="ListBullet"/>
      </w:pPr>
      <w:r w:rsidRPr="002142C1">
        <w:t>generate three design interpretations and select final according to client requirements.</w:t>
      </w:r>
    </w:p>
    <w:p w:rsidR="00000000" w:rsidRPr="002142C1" w:rsidP="002142C1">
      <w:pPr>
        <w:pStyle w:val="AllowPageBreak"/>
      </w:pPr>
    </w:p>
    <w:p w:rsidR="00000000" w:rsidRPr="002142C1" w:rsidP="002142C1">
      <w:pPr>
        <w:pStyle w:val="Heading1"/>
      </w:pPr>
      <w:bookmarkStart w:id="11" w:name="O_1069891"/>
      <w:bookmarkEnd w:id="11"/>
      <w:r w:rsidRPr="002142C1">
        <w:t>Knowledge Evidence</w:t>
      </w:r>
    </w:p>
    <w:p w:rsidR="00000000" w:rsidRPr="002142C1" w:rsidP="000C596C">
      <w:pPr>
        <w:pStyle w:val="BodyText"/>
      </w:pPr>
      <w:r w:rsidRPr="002142C1">
        <w:t>The candidate must be able to demonstrate knowledge to complete the tasks outlined in the elements, performance criteria and foundation skills of this unit, including knowledge of:</w:t>
      </w:r>
    </w:p>
    <w:p w:rsidR="00000000" w:rsidRPr="002142C1" w:rsidP="002142C1">
      <w:pPr>
        <w:pStyle w:val="ListBullet"/>
      </w:pPr>
      <w:r w:rsidRPr="002142C1">
        <w:t>brief parameters for preparing artwork and the instruments required for pr</w:t>
      </w:r>
      <w:r w:rsidRPr="002142C1">
        <w:t>oduction</w:t>
      </w:r>
    </w:p>
    <w:p w:rsidR="00000000" w:rsidRPr="002142C1" w:rsidP="002142C1">
      <w:pPr>
        <w:pStyle w:val="ListBullet"/>
      </w:pPr>
      <w:r w:rsidRPr="002142C1">
        <w:t>use of colour for effect and harmony</w:t>
      </w:r>
    </w:p>
    <w:p w:rsidR="00000000" w:rsidRPr="002142C1" w:rsidP="002142C1">
      <w:pPr>
        <w:pStyle w:val="ListBullet"/>
      </w:pPr>
      <w:r w:rsidRPr="002142C1">
        <w:t>colour wheel elements and use of the Pantone Matching System</w:t>
      </w:r>
    </w:p>
    <w:p w:rsidR="00000000" w:rsidRPr="002142C1" w:rsidP="002142C1">
      <w:pPr>
        <w:pStyle w:val="ListBullet"/>
      </w:pPr>
      <w:r w:rsidRPr="002142C1">
        <w:t>print and electronic output system’s effect on artwork preparation</w:t>
      </w:r>
    </w:p>
    <w:p w:rsidR="00000000" w:rsidRPr="002142C1" w:rsidP="002142C1">
      <w:pPr>
        <w:pStyle w:val="ListBullet"/>
      </w:pPr>
      <w:r w:rsidRPr="002142C1">
        <w:t>basic design principles in preparation of layouts and revision process</w:t>
      </w:r>
    </w:p>
    <w:p w:rsidR="00000000" w:rsidRPr="002142C1" w:rsidP="002142C1">
      <w:pPr>
        <w:pStyle w:val="ListBullet"/>
      </w:pPr>
      <w:r w:rsidRPr="002142C1">
        <w:t>processes f</w:t>
      </w:r>
      <w:r w:rsidRPr="002142C1">
        <w:t>or formatting, size, style and preparation of artwork with computer equipment for layouts and colour roughs</w:t>
      </w:r>
    </w:p>
    <w:p w:rsidR="00000000" w:rsidRPr="002142C1" w:rsidP="002142C1">
      <w:pPr>
        <w:pStyle w:val="ListBullet"/>
      </w:pPr>
      <w:r w:rsidRPr="002142C1">
        <w:t>industry-standard software and their uses for a designer</w:t>
      </w:r>
    </w:p>
    <w:p w:rsidR="00000000" w:rsidRPr="002142C1" w:rsidP="002142C1">
      <w:pPr>
        <w:pStyle w:val="ListBullet"/>
      </w:pPr>
      <w:r w:rsidRPr="002142C1">
        <w:t>work health and safety (WHS)</w:t>
      </w:r>
      <w:r w:rsidRPr="002142C1">
        <w:rPr>
          <w:rStyle w:val="SpecialBold"/>
        </w:rPr>
        <w:t xml:space="preserve"> </w:t>
      </w:r>
      <w:r w:rsidRPr="002142C1">
        <w:t>requirements for using cameras or computers</w:t>
      </w:r>
    </w:p>
    <w:p w:rsidR="00000000" w:rsidRPr="002142C1" w:rsidP="002142C1">
      <w:pPr>
        <w:pStyle w:val="ListBullet"/>
      </w:pPr>
      <w:r w:rsidRPr="002142C1">
        <w:t>principles of, and</w:t>
      </w:r>
      <w:r w:rsidRPr="002142C1">
        <w:t xml:space="preserve"> procedures for, manual and electronic rendering </w:t>
      </w:r>
    </w:p>
    <w:p w:rsidR="00000000" w:rsidRPr="002142C1" w:rsidP="002142C1">
      <w:pPr>
        <w:pStyle w:val="ListBullet"/>
      </w:pPr>
      <w:r w:rsidRPr="002142C1">
        <w:t>effect of colour breakdown and sequence on printing operations, output considerations and jobs</w:t>
      </w:r>
    </w:p>
    <w:p w:rsidR="00000000" w:rsidRPr="002142C1" w:rsidP="002142C1">
      <w:pPr>
        <w:pStyle w:val="ListBullet"/>
      </w:pPr>
      <w:r w:rsidRPr="002142C1">
        <w:t>process for matching artwork to customer specifications as outlined on job sheet</w:t>
      </w:r>
    </w:p>
    <w:p w:rsidR="00000000" w:rsidRPr="002142C1" w:rsidP="002142C1">
      <w:pPr>
        <w:pStyle w:val="ListBullet"/>
      </w:pPr>
      <w:r w:rsidRPr="002142C1">
        <w:t>quality assessment and correct</w:t>
      </w:r>
      <w:r w:rsidRPr="002142C1">
        <w:t>ion methods for externally produced artwork</w:t>
      </w:r>
    </w:p>
    <w:p w:rsidR="00000000" w:rsidRPr="002142C1" w:rsidP="002142C1">
      <w:pPr>
        <w:pStyle w:val="ListBullet"/>
      </w:pPr>
      <w:r w:rsidRPr="002142C1">
        <w:t>problems arising from using sub-standard and unsuitable artwork.</w:t>
      </w:r>
    </w:p>
    <w:p w:rsidR="00000000" w:rsidRPr="002142C1" w:rsidP="002142C1">
      <w:pPr>
        <w:pStyle w:val="AllowPageBreak"/>
      </w:pPr>
    </w:p>
    <w:p w:rsidR="00000000" w:rsidRPr="002142C1" w:rsidP="002142C1">
      <w:pPr>
        <w:pStyle w:val="Heading1"/>
      </w:pPr>
      <w:bookmarkStart w:id="12" w:name="O_1069890"/>
      <w:bookmarkEnd w:id="12"/>
      <w:r w:rsidRPr="002142C1">
        <w:t>Assessment Conditions</w:t>
      </w:r>
    </w:p>
    <w:p w:rsidR="00000000" w:rsidRPr="002142C1" w:rsidP="000C596C">
      <w:pPr>
        <w:pStyle w:val="BodyText"/>
      </w:pPr>
      <w:r w:rsidRPr="002142C1">
        <w:t>Skills in this unit must be demonstrated in a workplace or simulated environment where the conditions are typical of those in a working environment in this industry. Noise levels, production flow, interruptions and time variances must be typical of those e</w:t>
      </w:r>
      <w:r w:rsidRPr="002142C1">
        <w:t>xperienced in the area of work.</w:t>
      </w:r>
      <w:r w:rsidRPr="002142C1">
        <w:br/>
      </w:r>
      <w:r w:rsidRPr="002142C1">
        <w:br/>
        <w:t>This includes access to:</w:t>
      </w:r>
    </w:p>
    <w:p w:rsidR="00000000" w:rsidRPr="002142C1" w:rsidP="002142C1">
      <w:pPr>
        <w:pStyle w:val="ListBullet"/>
      </w:pPr>
      <w:r w:rsidRPr="002142C1">
        <w:t>a printer and output devices</w:t>
      </w:r>
    </w:p>
    <w:p w:rsidR="00000000" w:rsidRPr="002142C1" w:rsidP="002142C1">
      <w:pPr>
        <w:pStyle w:val="ListBullet"/>
      </w:pPr>
      <w:r w:rsidRPr="002142C1">
        <w:t>industry-standard.</w:t>
      </w:r>
    </w:p>
    <w:p w:rsidR="00000000" w:rsidRPr="002142C1" w:rsidP="002142C1">
      <w:pPr>
        <w:pStyle w:val="BodyText"/>
      </w:pPr>
    </w:p>
    <w:p w:rsidR="00000000" w:rsidRPr="002142C1" w:rsidP="000C596C">
      <w:pPr>
        <w:pStyle w:val="BodyText"/>
      </w:pPr>
      <w:r w:rsidRPr="002142C1">
        <w:t>Assessors of this unit must satisfy the requirements for assessors in applicable vocational education and training legislation, frameworks and/or st</w:t>
      </w:r>
      <w:r w:rsidRPr="002142C1">
        <w:t>andards.</w:t>
      </w:r>
    </w:p>
    <w:p w:rsidR="00000000" w:rsidRPr="002142C1" w:rsidP="002142C1">
      <w:pPr>
        <w:pStyle w:val="Heading1"/>
      </w:pPr>
      <w:bookmarkStart w:id="13" w:name="O_1069888"/>
      <w:bookmarkEnd w:id="13"/>
      <w:r w:rsidRPr="002142C1">
        <w:t>Links</w:t>
      </w:r>
    </w:p>
    <w:p w:rsidR="00000000" w:rsidRPr="002142C1" w:rsidP="000C596C">
      <w:pPr>
        <w:pStyle w:val="BodyText"/>
      </w:pPr>
      <w:r w:rsidRPr="002142C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E56F02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2142C1" w:rsidP="002142C1"/>
    <w:sectPr w:rsidSect="002142C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2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2C1" w:rsidRPr="000C596C" w:rsidP="000C59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2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96C" w:rsidP="002142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596C" w:rsidP="002142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C596C" w:rsidP="002142C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2C1" w:rsidP="002142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C596C">
      <w:t>Approved</w:t>
    </w:r>
    <w:r w:rsidR="000C596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C596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C596C">
      <w:rPr>
        <w:noProof/>
      </w:rPr>
      <w:t>4</w:t>
    </w:r>
    <w:r>
      <w:rPr>
        <w:noProof/>
      </w:rPr>
      <w:fldChar w:fldCharType="end"/>
    </w:r>
  </w:p>
  <w:p w:rsidR="002142C1" w:rsidP="002142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C596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C596C">
      <w:t>Manufacturing Industry Skills Alliance</w:t>
    </w:r>
    <w:r w:rsidR="000C596C">
      <w:fldChar w:fldCharType="end"/>
    </w:r>
  </w:p>
  <w:p w:rsidR="002142C1" w:rsidP="002142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2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9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42C1" w:rsidRPr="000C596C" w:rsidP="000C59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2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96C" w:rsidRPr="002D2AF8" w:rsidP="002142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ICPPRP3110 Develop detailed design concepts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C596C" w:rsidP="002142C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2C1" w:rsidRPr="002D2AF8" w:rsidP="002142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C596C">
      <w:t>ICPPRP3110 Develop detailed design concepts</w:t>
    </w:r>
    <w:r w:rsidR="000C596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C596C">
      <w:rPr>
        <w:noProof/>
      </w:rPr>
      <w:t>2 March 2025</w:t>
    </w:r>
    <w:r>
      <w:fldChar w:fldCharType="end"/>
    </w:r>
  </w:p>
  <w:p w:rsidR="002142C1" w:rsidP="002142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68FE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3808E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2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42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42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42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42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42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42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42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42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42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42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42C1"/>
  </w:style>
  <w:style w:type="character" w:customStyle="1" w:styleId="Heading1Char">
    <w:name w:val="Heading 1 Char"/>
    <w:basedOn w:val="DefaultParagraphFont"/>
    <w:link w:val="Heading1"/>
    <w:rsid w:val="002142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42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42C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142C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42C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42C1"/>
    <w:rPr>
      <w:b/>
      <w:spacing w:val="0"/>
    </w:rPr>
  </w:style>
  <w:style w:type="character" w:styleId="Emphasis">
    <w:name w:val="Emphasis"/>
    <w:basedOn w:val="DefaultParagraphFont"/>
    <w:qFormat/>
    <w:rsid w:val="002142C1"/>
    <w:rPr>
      <w:i/>
    </w:rPr>
  </w:style>
  <w:style w:type="paragraph" w:customStyle="1" w:styleId="SuperHeading">
    <w:name w:val="SuperHeading"/>
    <w:basedOn w:val="Normal"/>
    <w:rsid w:val="002142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42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42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42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42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42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42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42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42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42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42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42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42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42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42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42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42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42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42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42C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142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42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42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42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42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42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42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42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42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42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42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42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42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42C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142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42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42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42C1"/>
  </w:style>
  <w:style w:type="paragraph" w:styleId="TableofFigures">
    <w:name w:val="table of figures"/>
    <w:basedOn w:val="Normal"/>
    <w:next w:val="Normal"/>
    <w:semiHidden/>
    <w:rsid w:val="002142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42C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142C1"/>
    <w:rPr>
      <w:rFonts w:ascii="Wingdings" w:hAnsi="Wingdings"/>
    </w:rPr>
  </w:style>
  <w:style w:type="paragraph" w:customStyle="1" w:styleId="TableHeading">
    <w:name w:val="Table Heading"/>
    <w:basedOn w:val="HeadingBase"/>
    <w:rsid w:val="002142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42C1"/>
    <w:rPr>
      <w:color w:val="0033CC"/>
      <w:u w:val="none"/>
    </w:rPr>
  </w:style>
  <w:style w:type="paragraph" w:customStyle="1" w:styleId="BodyTextRight">
    <w:name w:val="Body Text Right"/>
    <w:basedOn w:val="BodyText"/>
    <w:rsid w:val="002142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42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42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42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42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42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42C1"/>
    <w:rPr>
      <w:sz w:val="32"/>
    </w:rPr>
  </w:style>
  <w:style w:type="paragraph" w:customStyle="1" w:styleId="HeadingProcedure">
    <w:name w:val="Heading Procedure"/>
    <w:basedOn w:val="HeadingBase"/>
    <w:next w:val="Normal"/>
    <w:rsid w:val="002142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42C1"/>
    <w:pPr>
      <w:spacing w:before="60" w:after="60"/>
    </w:pPr>
  </w:style>
  <w:style w:type="paragraph" w:styleId="ListContinue">
    <w:name w:val="List Continue"/>
    <w:basedOn w:val="List"/>
    <w:rsid w:val="002142C1"/>
    <w:pPr>
      <w:ind w:firstLine="0"/>
    </w:pPr>
  </w:style>
  <w:style w:type="paragraph" w:customStyle="1" w:styleId="ListNote">
    <w:name w:val="List Note"/>
    <w:basedOn w:val="List"/>
    <w:rsid w:val="002142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42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42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42C1"/>
    <w:rPr>
      <w:rFonts w:ascii="Courier New" w:hAnsi="Courier New"/>
    </w:rPr>
  </w:style>
  <w:style w:type="paragraph" w:customStyle="1" w:styleId="NoteBullet">
    <w:name w:val="Note Bullet"/>
    <w:basedOn w:val="Note"/>
    <w:rsid w:val="002142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42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42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42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42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142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42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42C1"/>
    <w:rPr>
      <w:b/>
      <w:smallCaps/>
    </w:rPr>
  </w:style>
  <w:style w:type="paragraph" w:customStyle="1" w:styleId="TableListNumber">
    <w:name w:val="Table List Number"/>
    <w:basedOn w:val="ListNumber"/>
    <w:rsid w:val="002142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42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42C1"/>
    <w:pPr>
      <w:numPr>
        <w:numId w:val="8"/>
      </w:numPr>
    </w:pPr>
  </w:style>
  <w:style w:type="paragraph" w:customStyle="1" w:styleId="ListAlpha2">
    <w:name w:val="List Alpha 2"/>
    <w:basedOn w:val="List2"/>
    <w:rsid w:val="002142C1"/>
    <w:pPr>
      <w:numPr>
        <w:numId w:val="7"/>
      </w:numPr>
    </w:pPr>
  </w:style>
  <w:style w:type="paragraph" w:styleId="List2">
    <w:name w:val="List 2"/>
    <w:basedOn w:val="BodyText"/>
    <w:rsid w:val="002142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42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42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42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42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42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142C1"/>
    <w:pPr>
      <w:numPr>
        <w:numId w:val="3"/>
      </w:numPr>
    </w:pPr>
  </w:style>
  <w:style w:type="paragraph" w:styleId="ListContinue2">
    <w:name w:val="List Continue 2"/>
    <w:basedOn w:val="List2"/>
    <w:rsid w:val="002142C1"/>
    <w:pPr>
      <w:ind w:firstLine="0"/>
    </w:pPr>
  </w:style>
  <w:style w:type="paragraph" w:styleId="ListContinue3">
    <w:name w:val="List Continue 3"/>
    <w:basedOn w:val="List3"/>
    <w:rsid w:val="002142C1"/>
    <w:pPr>
      <w:ind w:left="1021" w:firstLine="0"/>
    </w:pPr>
  </w:style>
  <w:style w:type="paragraph" w:styleId="ListContinue4">
    <w:name w:val="List Continue 4"/>
    <w:basedOn w:val="List4"/>
    <w:rsid w:val="002142C1"/>
    <w:pPr>
      <w:ind w:firstLine="0"/>
    </w:pPr>
  </w:style>
  <w:style w:type="paragraph" w:styleId="ListContinue5">
    <w:name w:val="List Continue 5"/>
    <w:basedOn w:val="List5"/>
    <w:rsid w:val="002142C1"/>
    <w:pPr>
      <w:ind w:firstLine="0"/>
    </w:pPr>
  </w:style>
  <w:style w:type="paragraph" w:styleId="ListNumber3">
    <w:name w:val="List Number 3"/>
    <w:basedOn w:val="List3"/>
    <w:rsid w:val="002142C1"/>
    <w:pPr>
      <w:numPr>
        <w:numId w:val="4"/>
      </w:numPr>
    </w:pPr>
  </w:style>
  <w:style w:type="paragraph" w:styleId="ListNumber4">
    <w:name w:val="List Number 4"/>
    <w:basedOn w:val="List4"/>
    <w:rsid w:val="002142C1"/>
    <w:pPr>
      <w:numPr>
        <w:numId w:val="5"/>
      </w:numPr>
    </w:pPr>
  </w:style>
  <w:style w:type="paragraph" w:styleId="ListNumber5">
    <w:name w:val="List Number 5"/>
    <w:basedOn w:val="List5"/>
    <w:rsid w:val="002142C1"/>
    <w:pPr>
      <w:numPr>
        <w:numId w:val="6"/>
      </w:numPr>
    </w:pPr>
  </w:style>
  <w:style w:type="paragraph" w:styleId="BlockText">
    <w:name w:val="Block Text"/>
    <w:basedOn w:val="Normal"/>
    <w:rsid w:val="002142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42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42C1"/>
    <w:rPr>
      <w:sz w:val="16"/>
      <w:vertAlign w:val="superscript"/>
    </w:rPr>
  </w:style>
  <w:style w:type="character" w:customStyle="1" w:styleId="Symbols">
    <w:name w:val="Symbols"/>
    <w:basedOn w:val="DefaultParagraphFont"/>
    <w:rsid w:val="002142C1"/>
    <w:rPr>
      <w:rFonts w:ascii="Symbol" w:hAnsi="Symbol"/>
    </w:rPr>
  </w:style>
  <w:style w:type="character" w:customStyle="1" w:styleId="MenuOptions">
    <w:name w:val="Menu Options"/>
    <w:basedOn w:val="DefaultParagraphFont"/>
    <w:rsid w:val="002142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42C1"/>
    <w:rPr>
      <w:b/>
    </w:rPr>
  </w:style>
  <w:style w:type="character" w:customStyle="1" w:styleId="Underlined">
    <w:name w:val="Underlined"/>
    <w:basedOn w:val="DefaultParagraphFont"/>
    <w:rsid w:val="002142C1"/>
    <w:rPr>
      <w:u w:val="single"/>
    </w:rPr>
  </w:style>
  <w:style w:type="paragraph" w:customStyle="1" w:styleId="TableBodyTextRight">
    <w:name w:val="Table Body Text Right"/>
    <w:basedOn w:val="TableBodyText"/>
    <w:rsid w:val="002142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42C1"/>
    <w:rPr>
      <w:sz w:val="18"/>
    </w:rPr>
  </w:style>
  <w:style w:type="paragraph" w:customStyle="1" w:styleId="BodySmallRight">
    <w:name w:val="Body Small Right"/>
    <w:basedOn w:val="BodyTextRight"/>
    <w:rsid w:val="002142C1"/>
    <w:rPr>
      <w:sz w:val="18"/>
      <w:szCs w:val="18"/>
    </w:rPr>
  </w:style>
  <w:style w:type="paragraph" w:customStyle="1" w:styleId="MarginEdition">
    <w:name w:val="Margin Edition"/>
    <w:basedOn w:val="MarginNote"/>
    <w:rsid w:val="002142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42C1"/>
    <w:rPr>
      <w:sz w:val="2"/>
      <w:szCs w:val="2"/>
    </w:rPr>
  </w:style>
  <w:style w:type="character" w:customStyle="1" w:styleId="Small">
    <w:name w:val="Small"/>
    <w:basedOn w:val="DefaultParagraphFont"/>
    <w:rsid w:val="002142C1"/>
    <w:rPr>
      <w:sz w:val="16"/>
    </w:rPr>
  </w:style>
  <w:style w:type="paragraph" w:customStyle="1" w:styleId="WideTable">
    <w:name w:val="Wide Table"/>
    <w:basedOn w:val="Normal"/>
    <w:rsid w:val="002142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42C1"/>
  </w:style>
  <w:style w:type="paragraph" w:styleId="Quote">
    <w:name w:val="Quote"/>
    <w:basedOn w:val="Heading1"/>
    <w:link w:val="QuoteChar"/>
    <w:qFormat/>
    <w:rsid w:val="002142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42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42C1"/>
    <w:pPr>
      <w:pageBreakBefore/>
    </w:pPr>
  </w:style>
  <w:style w:type="paragraph" w:customStyle="1" w:styleId="Border">
    <w:name w:val="Border"/>
    <w:basedOn w:val="Normal"/>
    <w:qFormat/>
    <w:rsid w:val="002142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42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42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42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42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42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42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42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42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42C1"/>
    <w:rPr>
      <w:u w:val="single"/>
    </w:rPr>
  </w:style>
  <w:style w:type="character" w:customStyle="1" w:styleId="BoldandItalics">
    <w:name w:val="Bold and Italics"/>
    <w:qFormat/>
    <w:rsid w:val="002142C1"/>
    <w:rPr>
      <w:b/>
      <w:i/>
      <w:u w:val="none"/>
    </w:rPr>
  </w:style>
  <w:style w:type="paragraph" w:styleId="BalloonText">
    <w:name w:val="Balloon Text"/>
    <w:basedOn w:val="Normal"/>
    <w:link w:val="BalloonTextChar"/>
    <w:rsid w:val="002142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42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42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42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42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42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42C1"/>
    <w:pPr>
      <w:spacing w:before="0" w:after="0"/>
    </w:pPr>
  </w:style>
  <w:style w:type="paragraph" w:customStyle="1" w:styleId="BodyTextBold">
    <w:name w:val="Body Text Bold"/>
    <w:basedOn w:val="BodyText"/>
    <w:qFormat/>
    <w:rsid w:val="002142C1"/>
    <w:rPr>
      <w:b/>
    </w:rPr>
  </w:style>
  <w:style w:type="character" w:styleId="Hyperlink">
    <w:name w:val="Hyperlink"/>
    <w:basedOn w:val="DefaultParagraphFont"/>
    <w:uiPriority w:val="99"/>
    <w:unhideWhenUsed/>
    <w:rsid w:val="000C59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938</Words>
  <Characters>5798</Characters>
  <Application>Microsoft Office Word</Application>
  <DocSecurity>0</DocSecurity>
  <Lines>175</Lines>
  <Paragraphs>120</Paragraphs>
  <ScaleCrop>false</ScaleCrop>
  <Company>Author-it Software Corporation Ltd.</Company>
  <LinksUpToDate>false</LinksUpToDate>
  <CharactersWithSpaces>6616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ICPPRP3110 Develop detailed design concepts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2025-03-01T15:43:00Z</dcterms:created>
  <dcterms:modified xsi:type="dcterms:W3CDTF">2025-03-01T15:43:00Z</dcterms:modified>
</cp:coreProperties>
</file>