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86C" w:rsidP="006718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ICPPRP2600 Proof images</w:t>
      </w:r>
      <w:r>
        <w:fldChar w:fldCharType="end"/>
      </w:r>
    </w:p>
    <w:p w:rsidR="0067186C" w:rsidP="0067186C">
      <w:pPr>
        <w:pStyle w:val="Version"/>
        <w:sectPr w:rsidSect="004075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7523" w:rsidP="00407523">
      <w:pPr>
        <w:pStyle w:val="SuperHeading"/>
      </w:pPr>
      <w:r w:rsidRPr="00407523">
        <w:t>ICPPRP2600 Proof images</w:t>
      </w:r>
    </w:p>
    <w:p w:rsidR="00000000" w:rsidRPr="00407523" w:rsidP="00407523">
      <w:pPr>
        <w:pStyle w:val="Heading1"/>
      </w:pPr>
      <w:bookmarkStart w:id="1" w:name="O_1069779"/>
      <w:bookmarkEnd w:id="1"/>
      <w:r w:rsidRPr="004075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075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523" w:rsidP="00407523">
            <w:pPr>
              <w:pStyle w:val="BodyText"/>
            </w:pPr>
            <w:r w:rsidRPr="004075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523">
            <w:pPr>
              <w:pStyle w:val="BodyText"/>
              <w:rPr>
                <w:lang w:val="en-NZ"/>
              </w:rPr>
            </w:pPr>
            <w:r w:rsidRPr="00407523">
              <w:rPr>
                <w:rStyle w:val="SpecialBold"/>
              </w:rPr>
              <w:t>Comments</w:t>
            </w:r>
          </w:p>
        </w:tc>
      </w:tr>
      <w:tr w:rsidTr="004075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523">
            <w:pPr>
              <w:pStyle w:val="BodyText"/>
              <w:rPr>
                <w:lang w:val="en-NZ"/>
              </w:rPr>
            </w:pPr>
            <w:r w:rsidRPr="004075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523" w:rsidP="00407523">
            <w:pPr>
              <w:pStyle w:val="BodyText"/>
            </w:pPr>
            <w:r w:rsidRPr="00407523">
              <w:t>This version first released with ICP Printing and Graphic Arts Training Package Version 4.0.</w:t>
            </w:r>
          </w:p>
        </w:tc>
      </w:tr>
    </w:tbl>
    <w:p w:rsidR="00000000" w:rsidRPr="00407523" w:rsidP="00407523">
      <w:pPr>
        <w:pStyle w:val="BodyText"/>
      </w:pPr>
    </w:p>
    <w:p w:rsidR="00000000" w:rsidRPr="00407523" w:rsidP="00407523">
      <w:pPr>
        <w:pStyle w:val="AllowPageBreak"/>
      </w:pPr>
    </w:p>
    <w:p w:rsidR="00000000" w:rsidRPr="00407523" w:rsidP="00407523">
      <w:pPr>
        <w:pStyle w:val="Heading1"/>
      </w:pPr>
      <w:bookmarkStart w:id="2" w:name="O_1069784"/>
      <w:bookmarkEnd w:id="2"/>
      <w:r w:rsidRPr="00407523">
        <w:t>Application</w:t>
      </w:r>
    </w:p>
    <w:p w:rsidR="00000000" w:rsidRPr="00407523" w:rsidP="0067186C">
      <w:pPr>
        <w:pStyle w:val="BodyText"/>
      </w:pPr>
      <w:r w:rsidRPr="00407523">
        <w:t>This unit describes the skills and knowledge required to proof images and prepare</w:t>
      </w:r>
      <w:r w:rsidRPr="00407523">
        <w:t xml:space="preserve"> the proof for the next stage of production.</w:t>
      </w:r>
    </w:p>
    <w:p w:rsidR="00000000" w:rsidRPr="00407523" w:rsidP="0067186C">
      <w:pPr>
        <w:pStyle w:val="BodyText"/>
      </w:pPr>
      <w:r w:rsidRPr="00407523">
        <w:t>It applies to individuals who design and prepare layouts and artwork, and manipulate images and texts to meet production requirements. They generally work under direct supervision.</w:t>
      </w:r>
    </w:p>
    <w:p w:rsidR="00000000" w:rsidRPr="00407523" w:rsidP="0067186C">
      <w:pPr>
        <w:pStyle w:val="BodyText"/>
      </w:pPr>
      <w:r w:rsidRPr="00407523">
        <w:t>No licensing, legislative or c</w:t>
      </w:r>
      <w:r w:rsidRPr="00407523">
        <w:t>ertification requirements apply to this unit at the time of publication.</w:t>
      </w:r>
    </w:p>
    <w:p w:rsidR="00000000" w:rsidRPr="00407523" w:rsidP="00407523">
      <w:pPr>
        <w:pStyle w:val="Heading1"/>
      </w:pPr>
      <w:bookmarkStart w:id="3" w:name="O_1069783"/>
      <w:bookmarkEnd w:id="3"/>
      <w:r w:rsidRPr="00407523">
        <w:t>Unit Sector</w:t>
      </w:r>
    </w:p>
    <w:p w:rsidR="00000000" w:rsidRPr="00407523" w:rsidP="0067186C">
      <w:pPr>
        <w:pStyle w:val="BodyText"/>
      </w:pPr>
      <w:r w:rsidRPr="00407523">
        <w:t>Pre-Press</w:t>
      </w:r>
    </w:p>
    <w:p w:rsidR="00000000" w:rsidRPr="00407523" w:rsidP="00407523">
      <w:pPr>
        <w:pStyle w:val="Heading1"/>
      </w:pPr>
      <w:bookmarkStart w:id="4" w:name="O_1069782"/>
      <w:bookmarkEnd w:id="4"/>
      <w:r w:rsidRPr="00407523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407523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523" w:rsidP="00407523">
            <w:pPr>
              <w:pStyle w:val="BodyText"/>
            </w:pPr>
            <w:r w:rsidRPr="0040752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523">
            <w:pPr>
              <w:pStyle w:val="BodyText"/>
              <w:rPr>
                <w:lang w:val="en-NZ"/>
              </w:rPr>
            </w:pPr>
            <w:r w:rsidRPr="00407523">
              <w:rPr>
                <w:rStyle w:val="SpecialBold"/>
              </w:rPr>
              <w:t>PERFORMANCE CRITERIA</w:t>
            </w:r>
          </w:p>
        </w:tc>
      </w:tr>
      <w:tr w:rsidTr="00407523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523" w:rsidP="00407523">
            <w:pPr>
              <w:pStyle w:val="BodyText"/>
            </w:pPr>
            <w:r w:rsidRPr="0040752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523">
            <w:pPr>
              <w:pStyle w:val="BodyText"/>
              <w:rPr>
                <w:lang w:val="en-NZ"/>
              </w:rPr>
            </w:pPr>
            <w:r w:rsidRPr="004075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7523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523">
            <w:pPr>
              <w:pStyle w:val="List"/>
              <w:rPr>
                <w:lang w:val="en-NZ"/>
              </w:rPr>
            </w:pPr>
            <w:r w:rsidRPr="00407523">
              <w:t>1. Prepare proofing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523" w:rsidP="00407523">
            <w:pPr>
              <w:pStyle w:val="List"/>
            </w:pPr>
            <w:r w:rsidRPr="00407523">
              <w:t xml:space="preserve">1.1 Set up and perform maintenance on proofing equipment according to manufacturer specifications and enterprise standards </w:t>
            </w:r>
          </w:p>
          <w:p w:rsidR="00000000" w:rsidRPr="00407523" w:rsidP="00407523">
            <w:pPr>
              <w:pStyle w:val="List"/>
            </w:pPr>
            <w:r w:rsidRPr="00407523">
              <w:t>1.2 C</w:t>
            </w:r>
            <w:r w:rsidRPr="00407523">
              <w:t>lean the working environment according to work health and safety (WHS) requirements</w:t>
            </w:r>
          </w:p>
          <w:p w:rsidR="00000000" w:rsidP="00407523">
            <w:pPr>
              <w:pStyle w:val="List"/>
              <w:rPr>
                <w:lang w:val="en-NZ"/>
              </w:rPr>
            </w:pPr>
            <w:r w:rsidRPr="00407523">
              <w:t>1.3 Prepare materials for proofing</w:t>
            </w:r>
          </w:p>
        </w:tc>
      </w:tr>
      <w:tr w:rsidTr="00407523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523">
            <w:pPr>
              <w:pStyle w:val="List"/>
              <w:rPr>
                <w:lang w:val="en-NZ"/>
              </w:rPr>
            </w:pPr>
            <w:r w:rsidRPr="00407523">
              <w:t>2. Prepare and expose proof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523" w:rsidP="00407523">
            <w:pPr>
              <w:pStyle w:val="List"/>
            </w:pPr>
            <w:r w:rsidRPr="00407523">
              <w:t>2.1 Identify job specifications and required quality level of proof</w:t>
            </w:r>
          </w:p>
          <w:p w:rsidR="00000000" w:rsidRPr="00407523" w:rsidP="00407523">
            <w:pPr>
              <w:pStyle w:val="List"/>
            </w:pPr>
            <w:r w:rsidRPr="00407523">
              <w:t>2.2 Identify and select method of proofing to meet job specifications</w:t>
            </w:r>
          </w:p>
          <w:p w:rsidR="00000000" w:rsidRPr="00407523" w:rsidP="00407523">
            <w:pPr>
              <w:pStyle w:val="List"/>
            </w:pPr>
            <w:r w:rsidRPr="00407523">
              <w:t>2.3 Identify lighting requirements for proof exposure and prepare required equipment to manufacturer specifications</w:t>
            </w:r>
          </w:p>
          <w:p w:rsidR="00000000" w:rsidRPr="00407523" w:rsidP="00407523">
            <w:pPr>
              <w:pStyle w:val="List"/>
            </w:pPr>
            <w:r w:rsidRPr="00407523">
              <w:t>2.4 Check and calibrate equipment to meet exposure requirements</w:t>
            </w:r>
          </w:p>
          <w:p w:rsidR="00000000" w:rsidRPr="00407523" w:rsidP="00407523">
            <w:pPr>
              <w:pStyle w:val="List"/>
            </w:pPr>
            <w:r w:rsidRPr="00407523">
              <w:t>2.5 Po</w:t>
            </w:r>
            <w:r w:rsidRPr="00407523">
              <w:t xml:space="preserve">sition images on proof according to job specifications </w:t>
            </w:r>
          </w:p>
          <w:p w:rsidR="00000000" w:rsidP="00407523">
            <w:pPr>
              <w:pStyle w:val="List"/>
              <w:rPr>
                <w:lang w:val="en-NZ"/>
              </w:rPr>
            </w:pPr>
            <w:r w:rsidRPr="00407523">
              <w:t>2.6 Execute proof according to job specifications and work health and safety requirements</w:t>
            </w:r>
          </w:p>
        </w:tc>
      </w:tr>
      <w:tr w:rsidTr="00407523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523">
            <w:pPr>
              <w:pStyle w:val="List"/>
              <w:rPr>
                <w:lang w:val="en-NZ"/>
              </w:rPr>
            </w:pPr>
            <w:r w:rsidRPr="00407523">
              <w:t>3. Process proof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523" w:rsidP="00407523">
            <w:pPr>
              <w:pStyle w:val="List"/>
            </w:pPr>
            <w:r w:rsidRPr="00407523">
              <w:t>3.1 Identify required output device</w:t>
            </w:r>
          </w:p>
          <w:p w:rsidR="00000000" w:rsidRPr="00407523" w:rsidP="00407523">
            <w:pPr>
              <w:pStyle w:val="List"/>
            </w:pPr>
            <w:r w:rsidRPr="00407523">
              <w:t>3.2 Process and display proof on output device</w:t>
            </w:r>
          </w:p>
          <w:p w:rsidR="00000000" w:rsidRPr="00407523" w:rsidP="00407523">
            <w:pPr>
              <w:pStyle w:val="List"/>
            </w:pPr>
            <w:r w:rsidRPr="00407523">
              <w:t>3.3 Ident</w:t>
            </w:r>
            <w:r w:rsidRPr="00407523">
              <w:t>ify and correct any deviations in proof layout and colour according to job specifications</w:t>
            </w:r>
          </w:p>
          <w:p w:rsidR="00000000" w:rsidRPr="00407523" w:rsidP="00407523">
            <w:pPr>
              <w:pStyle w:val="List"/>
            </w:pPr>
            <w:r w:rsidRPr="00407523">
              <w:t xml:space="preserve">3.4 Prepare proof for presentation </w:t>
            </w:r>
          </w:p>
        </w:tc>
      </w:tr>
    </w:tbl>
    <w:p w:rsidR="00000000" w:rsidRPr="00407523" w:rsidP="00407523">
      <w:pPr>
        <w:pStyle w:val="BodyText"/>
      </w:pPr>
    </w:p>
    <w:p w:rsidR="00000000" w:rsidRPr="00407523" w:rsidP="00407523">
      <w:pPr>
        <w:pStyle w:val="AllowPageBreak"/>
      </w:pPr>
    </w:p>
    <w:p w:rsidR="00000000" w:rsidRPr="00407523" w:rsidP="00407523">
      <w:pPr>
        <w:pStyle w:val="Heading1"/>
      </w:pPr>
      <w:bookmarkStart w:id="5" w:name="O_1069781"/>
      <w:bookmarkEnd w:id="5"/>
      <w:r w:rsidRPr="00407523">
        <w:t>Foundation Skills</w:t>
      </w:r>
    </w:p>
    <w:p w:rsidR="00000000" w:rsidRPr="0067186C" w:rsidP="0067186C">
      <w:pPr>
        <w:pStyle w:val="BodyText"/>
        <w:rPr>
          <w:i/>
        </w:rPr>
      </w:pPr>
      <w:r w:rsidRPr="0067186C">
        <w:rPr>
          <w:rStyle w:val="Emphasis"/>
        </w:rPr>
        <w:t>This section describes those language, literacy, numeracy and employment skills that are es</w:t>
      </w:r>
      <w:r w:rsidRPr="0067186C">
        <w:rPr>
          <w:rStyle w:val="Emphasis"/>
        </w:rPr>
        <w:t>sential to performance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7106"/>
      </w:tblGrid>
      <w:tr w:rsidTr="00407523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523" w:rsidP="00407523">
            <w:pPr>
              <w:pStyle w:val="BodyText"/>
            </w:pPr>
            <w:r w:rsidRPr="00407523">
              <w:rPr>
                <w:rStyle w:val="SpecialBold"/>
              </w:rPr>
              <w:t>Skill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523">
            <w:pPr>
              <w:pStyle w:val="BodyText"/>
              <w:rPr>
                <w:lang w:val="en-NZ"/>
              </w:rPr>
            </w:pPr>
            <w:r w:rsidRPr="00407523">
              <w:rPr>
                <w:rStyle w:val="SpecialBold"/>
              </w:rPr>
              <w:t>Description</w:t>
            </w:r>
          </w:p>
        </w:tc>
      </w:tr>
      <w:tr w:rsidTr="00407523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523">
            <w:pPr>
              <w:pStyle w:val="BodyText"/>
              <w:rPr>
                <w:lang w:val="en-NZ"/>
              </w:rPr>
            </w:pPr>
            <w:r w:rsidRPr="00407523">
              <w:t>Reading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523">
            <w:pPr>
              <w:pStyle w:val="ListBullet"/>
              <w:rPr>
                <w:lang w:val="en-NZ"/>
              </w:rPr>
            </w:pPr>
            <w:r w:rsidRPr="00407523">
              <w:t>Identifies and evaluates text to establish job requirements</w:t>
            </w:r>
          </w:p>
        </w:tc>
      </w:tr>
      <w:tr w:rsidTr="00407523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523">
            <w:pPr>
              <w:pStyle w:val="BodyText"/>
              <w:rPr>
                <w:lang w:val="en-NZ"/>
              </w:rPr>
            </w:pPr>
            <w:r w:rsidRPr="00407523">
              <w:t>Self-management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523" w:rsidP="00407523">
            <w:pPr>
              <w:pStyle w:val="ListBullet"/>
            </w:pPr>
            <w:r w:rsidRPr="00407523">
              <w:t>Identifies and follows explicit and implicit protocols and meets expectations associated with own role</w:t>
            </w:r>
          </w:p>
          <w:p w:rsidR="00000000" w:rsidRPr="00407523" w:rsidP="00407523">
            <w:pPr>
              <w:pStyle w:val="ListBullet"/>
            </w:pPr>
            <w:r w:rsidRPr="00407523">
              <w:t>Identifies and operates within time and cost constraints when performing tasks</w:t>
            </w:r>
          </w:p>
          <w:p w:rsidR="00000000" w:rsidP="00407523">
            <w:pPr>
              <w:pStyle w:val="ListBullet"/>
              <w:rPr>
                <w:lang w:val="en-NZ"/>
              </w:rPr>
            </w:pPr>
            <w:r w:rsidRPr="00407523">
              <w:t xml:space="preserve">Initiates standard procedures when responding to familiar problems within </w:t>
            </w:r>
            <w:r w:rsidRPr="00407523">
              <w:t>immediate context</w:t>
            </w:r>
          </w:p>
        </w:tc>
      </w:tr>
      <w:tr w:rsidTr="00407523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523">
            <w:pPr>
              <w:pStyle w:val="BodyText"/>
              <w:rPr>
                <w:lang w:val="en-NZ"/>
              </w:rPr>
            </w:pPr>
            <w:r w:rsidRPr="00407523">
              <w:t>Planning and Organising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523">
            <w:pPr>
              <w:pStyle w:val="ListBullet"/>
              <w:rPr>
                <w:lang w:val="en-NZ"/>
              </w:rPr>
            </w:pPr>
            <w:r w:rsidRPr="00407523">
              <w:t>Determines priorities and sequences steps involved in defined, familiar tasks and identifies and assembles required resources</w:t>
            </w:r>
          </w:p>
        </w:tc>
      </w:tr>
      <w:tr w:rsidTr="00407523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523">
            <w:pPr>
              <w:pStyle w:val="BodyText"/>
              <w:rPr>
                <w:lang w:val="en-NZ"/>
              </w:rPr>
            </w:pPr>
            <w:r w:rsidRPr="00407523">
              <w:t>Problem Solving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523">
            <w:pPr>
              <w:pStyle w:val="ListBullet"/>
              <w:rPr>
                <w:lang w:val="en-NZ"/>
              </w:rPr>
            </w:pPr>
            <w:r w:rsidRPr="00407523">
              <w:t>Applies analytical processes to resolve technical problems</w:t>
            </w:r>
          </w:p>
        </w:tc>
      </w:tr>
      <w:tr w:rsidTr="00407523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523">
            <w:pPr>
              <w:pStyle w:val="BodyText"/>
              <w:rPr>
                <w:lang w:val="en-NZ"/>
              </w:rPr>
            </w:pPr>
            <w:r w:rsidRPr="00407523">
              <w:t>Technology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523" w:rsidP="00407523">
            <w:pPr>
              <w:pStyle w:val="ListBullet"/>
            </w:pPr>
            <w:r w:rsidRPr="00407523">
              <w:t>Identifies purposes, specific functions and key features of common digital systems and tools and operates them to design and save files in required format</w:t>
            </w:r>
          </w:p>
        </w:tc>
      </w:tr>
    </w:tbl>
    <w:p w:rsidR="00000000" w:rsidRPr="00407523" w:rsidP="00407523">
      <w:pPr>
        <w:pStyle w:val="BodyText"/>
      </w:pPr>
    </w:p>
    <w:p w:rsidR="00000000" w:rsidRPr="00407523" w:rsidP="00407523">
      <w:pPr>
        <w:pStyle w:val="AllowPageBreak"/>
      </w:pPr>
    </w:p>
    <w:p w:rsidR="00000000" w:rsidRPr="00407523" w:rsidP="00407523">
      <w:pPr>
        <w:pStyle w:val="Heading1"/>
      </w:pPr>
      <w:bookmarkStart w:id="6" w:name="O_1069780"/>
      <w:bookmarkEnd w:id="6"/>
      <w:r w:rsidRPr="00407523">
        <w:t>Unit Mapping Information</w:t>
      </w:r>
    </w:p>
    <w:p w:rsidR="00000000" w:rsidRPr="00407523" w:rsidP="0067186C">
      <w:pPr>
        <w:pStyle w:val="BodyText"/>
      </w:pPr>
      <w:r w:rsidRPr="00407523">
        <w:t>Supersedes and is equivalent to ICPPRP260 P</w:t>
      </w:r>
      <w:r w:rsidRPr="00407523">
        <w:t>roof images.</w:t>
      </w:r>
    </w:p>
    <w:p w:rsidR="00000000" w:rsidRPr="00407523" w:rsidP="00407523">
      <w:pPr>
        <w:pStyle w:val="Heading1"/>
      </w:pPr>
      <w:bookmarkStart w:id="7" w:name="O_1069773"/>
      <w:bookmarkEnd w:id="7"/>
      <w:r w:rsidRPr="00407523">
        <w:t>Links</w:t>
      </w:r>
    </w:p>
    <w:p w:rsidR="00000000" w:rsidRPr="00407523" w:rsidP="0067186C">
      <w:pPr>
        <w:pStyle w:val="BodyText"/>
      </w:pPr>
      <w:r w:rsidRPr="0040752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673B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07523" w:rsidP="0067186C">
      <w:pPr>
        <w:pStyle w:val="BodyText"/>
        <w:sectPr w:rsidSect="004075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7523" w:rsidP="00407523">
      <w:pPr>
        <w:pStyle w:val="SuperHeading"/>
      </w:pPr>
      <w:r w:rsidRPr="00407523">
        <w:t xml:space="preserve">Assessment </w:t>
      </w:r>
      <w:r w:rsidRPr="00407523">
        <w:t>Requirements for ICPPRP2600 Proof images</w:t>
      </w:r>
    </w:p>
    <w:p w:rsidR="00000000" w:rsidRPr="00407523" w:rsidP="00407523">
      <w:pPr>
        <w:pStyle w:val="Heading1"/>
      </w:pPr>
      <w:bookmarkStart w:id="8" w:name="O_1069775"/>
      <w:bookmarkEnd w:id="8"/>
      <w:r w:rsidRPr="004075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075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523" w:rsidP="00407523">
            <w:pPr>
              <w:pStyle w:val="BodyText"/>
            </w:pPr>
            <w:r w:rsidRPr="004075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523">
            <w:pPr>
              <w:pStyle w:val="BodyText"/>
              <w:rPr>
                <w:lang w:val="en-NZ"/>
              </w:rPr>
            </w:pPr>
            <w:r w:rsidRPr="00407523">
              <w:rPr>
                <w:rStyle w:val="SpecialBold"/>
              </w:rPr>
              <w:t>Comments</w:t>
            </w:r>
          </w:p>
        </w:tc>
      </w:tr>
      <w:tr w:rsidTr="004075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523">
            <w:pPr>
              <w:pStyle w:val="BodyText"/>
              <w:rPr>
                <w:lang w:val="en-NZ"/>
              </w:rPr>
            </w:pPr>
            <w:r w:rsidRPr="004075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523" w:rsidP="00407523">
            <w:pPr>
              <w:pStyle w:val="BodyText"/>
            </w:pPr>
            <w:r w:rsidRPr="00407523">
              <w:t>This version first released with ICP Printing and Graphic Arts Training Package Version 4.0.</w:t>
            </w:r>
          </w:p>
        </w:tc>
      </w:tr>
    </w:tbl>
    <w:p w:rsidR="00000000" w:rsidRPr="00407523" w:rsidP="00407523">
      <w:pPr>
        <w:pStyle w:val="BodyText"/>
      </w:pPr>
    </w:p>
    <w:p w:rsidR="00000000" w:rsidRPr="00407523" w:rsidP="00407523">
      <w:pPr>
        <w:pStyle w:val="AllowPageBreak"/>
      </w:pPr>
    </w:p>
    <w:p w:rsidR="00000000" w:rsidRPr="00407523" w:rsidP="00407523">
      <w:pPr>
        <w:pStyle w:val="Heading1"/>
      </w:pPr>
      <w:bookmarkStart w:id="9" w:name="O_1069778"/>
      <w:bookmarkEnd w:id="9"/>
      <w:r w:rsidRPr="00407523">
        <w:t>Performance Evidence</w:t>
      </w:r>
    </w:p>
    <w:p w:rsidR="00000000" w:rsidRPr="00407523" w:rsidP="0067186C">
      <w:pPr>
        <w:pStyle w:val="BodyText"/>
      </w:pPr>
      <w:r w:rsidRPr="00407523">
        <w:t>The candidate must demonstrate the ability to complete the tasks outlined in the elements, performance criteria and foundation skills of the unit, including evidence of the ability to:</w:t>
      </w:r>
    </w:p>
    <w:p w:rsidR="00000000" w:rsidRPr="00407523" w:rsidP="00407523">
      <w:pPr>
        <w:pStyle w:val="ListBullet"/>
      </w:pPr>
      <w:r w:rsidRPr="00407523">
        <w:t>produce proofs of at least two different four-colour separated images.</w:t>
      </w:r>
    </w:p>
    <w:p w:rsidR="00000000" w:rsidRPr="00407523" w:rsidP="00407523">
      <w:pPr>
        <w:pStyle w:val="BodyText"/>
      </w:pPr>
      <w:r w:rsidRPr="00407523">
        <w:t xml:space="preserve"> </w:t>
      </w:r>
    </w:p>
    <w:p w:rsidR="00000000" w:rsidRPr="00407523" w:rsidP="0067186C">
      <w:pPr>
        <w:pStyle w:val="BodyText"/>
      </w:pPr>
      <w:r w:rsidRPr="00407523">
        <w:t>In the course of the above, the candidate must:</w:t>
      </w:r>
    </w:p>
    <w:p w:rsidR="00000000" w:rsidRPr="00407523" w:rsidP="00407523">
      <w:pPr>
        <w:pStyle w:val="ListBullet"/>
      </w:pPr>
      <w:r w:rsidRPr="00407523">
        <w:t>operate equipment in accordance with work health and safety (WHS) requirements and enterprise standards of cleanliness.</w:t>
      </w:r>
    </w:p>
    <w:p w:rsidR="00000000" w:rsidRPr="00407523" w:rsidP="00407523">
      <w:pPr>
        <w:pStyle w:val="AllowPageBreak"/>
      </w:pPr>
    </w:p>
    <w:p w:rsidR="00000000" w:rsidRPr="00407523" w:rsidP="00407523">
      <w:pPr>
        <w:pStyle w:val="Heading1"/>
      </w:pPr>
      <w:bookmarkStart w:id="10" w:name="O_1069777"/>
      <w:bookmarkEnd w:id="10"/>
      <w:r w:rsidRPr="00407523">
        <w:t>Knowledge Evidence</w:t>
      </w:r>
    </w:p>
    <w:p w:rsidR="00000000" w:rsidRPr="00407523" w:rsidP="0067186C">
      <w:pPr>
        <w:pStyle w:val="BodyText"/>
      </w:pPr>
      <w:r w:rsidRPr="00407523">
        <w:t>The cand</w:t>
      </w:r>
      <w:r w:rsidRPr="00407523">
        <w:t>idate must be able to demonstrate knowledge to complete the tasks outlined in the elements, performance criteria and foundation skills of this unit, including knowledge of:</w:t>
      </w:r>
    </w:p>
    <w:p w:rsidR="00000000" w:rsidRPr="00407523" w:rsidP="00407523">
      <w:pPr>
        <w:pStyle w:val="ListBullet"/>
      </w:pPr>
      <w:r w:rsidRPr="00407523">
        <w:t>work health and safety (WHS) requirements for proofing area</w:t>
      </w:r>
    </w:p>
    <w:p w:rsidR="00000000" w:rsidRPr="00407523" w:rsidP="00407523">
      <w:pPr>
        <w:pStyle w:val="ListBullet"/>
      </w:pPr>
      <w:r w:rsidRPr="00407523">
        <w:t xml:space="preserve">enterprise procedures </w:t>
      </w:r>
      <w:r w:rsidRPr="00407523">
        <w:t>for setting up and performing maintenance on the proofing environment</w:t>
      </w:r>
    </w:p>
    <w:p w:rsidR="00000000" w:rsidRPr="00407523" w:rsidP="00407523">
      <w:pPr>
        <w:pStyle w:val="ListBullet"/>
      </w:pPr>
      <w:r w:rsidRPr="00407523">
        <w:t>procedure for identifying exposure levels requirements for the proofing system</w:t>
      </w:r>
    </w:p>
    <w:p w:rsidR="00000000" w:rsidRPr="00407523" w:rsidP="00407523">
      <w:pPr>
        <w:pStyle w:val="ListBullet"/>
      </w:pPr>
      <w:r w:rsidRPr="00407523">
        <w:t>actinic light requirements</w:t>
      </w:r>
    </w:p>
    <w:p w:rsidR="00000000" w:rsidRPr="00407523" w:rsidP="00407523">
      <w:pPr>
        <w:pStyle w:val="ListBullet"/>
      </w:pPr>
      <w:r w:rsidRPr="00407523">
        <w:t xml:space="preserve">aids used to control and confirm repeatability in proofing </w:t>
      </w:r>
    </w:p>
    <w:p w:rsidR="00000000" w:rsidRPr="00407523" w:rsidP="00407523">
      <w:pPr>
        <w:pStyle w:val="ListBullet"/>
      </w:pPr>
      <w:r w:rsidRPr="00407523">
        <w:t>process for matching</w:t>
      </w:r>
      <w:r w:rsidRPr="00407523">
        <w:t xml:space="preserve"> a proof to output requirements</w:t>
      </w:r>
    </w:p>
    <w:p w:rsidR="00000000" w:rsidRPr="00407523" w:rsidP="00407523">
      <w:pPr>
        <w:pStyle w:val="ListBullet"/>
      </w:pPr>
      <w:r w:rsidRPr="00407523">
        <w:t>process for identifying stock for output device</w:t>
      </w:r>
    </w:p>
    <w:p w:rsidR="00000000" w:rsidRPr="00407523" w:rsidP="00407523">
      <w:pPr>
        <w:pStyle w:val="ListBullet"/>
      </w:pPr>
      <w:r w:rsidRPr="00407523">
        <w:t>process for identifying incorrect processing of chemical proof and correction procedures</w:t>
      </w:r>
    </w:p>
    <w:p w:rsidR="00000000" w:rsidRPr="00407523" w:rsidP="00407523">
      <w:pPr>
        <w:pStyle w:val="ListBullet"/>
      </w:pPr>
      <w:r w:rsidRPr="00407523">
        <w:t xml:space="preserve">main criteria and required workplace conditions for proof evaluation </w:t>
      </w:r>
    </w:p>
    <w:p w:rsidR="00000000" w:rsidRPr="00407523" w:rsidP="00407523">
      <w:pPr>
        <w:pStyle w:val="ListBullet"/>
      </w:pPr>
      <w:r w:rsidRPr="00407523">
        <w:t xml:space="preserve">requirements for </w:t>
      </w:r>
      <w:r w:rsidRPr="00407523">
        <w:t>Pantone Matching System (PMS) proofs</w:t>
      </w:r>
    </w:p>
    <w:p w:rsidR="00000000" w:rsidRPr="00407523" w:rsidP="00407523">
      <w:pPr>
        <w:pStyle w:val="ListBullet"/>
      </w:pPr>
      <w:r w:rsidRPr="00407523">
        <w:t>manufacturer manuals, enterprise procedures and work health and safety documentation, including their location and purpose.</w:t>
      </w:r>
    </w:p>
    <w:p w:rsidR="00000000" w:rsidRPr="00407523" w:rsidP="00407523">
      <w:pPr>
        <w:pStyle w:val="AllowPageBreak"/>
      </w:pPr>
    </w:p>
    <w:p w:rsidR="00000000" w:rsidRPr="00407523" w:rsidP="00407523">
      <w:pPr>
        <w:pStyle w:val="Heading1"/>
      </w:pPr>
      <w:bookmarkStart w:id="11" w:name="O_1069776"/>
      <w:bookmarkEnd w:id="11"/>
      <w:r w:rsidRPr="00407523">
        <w:t>Assessment Conditions</w:t>
      </w:r>
    </w:p>
    <w:p w:rsidR="00000000" w:rsidRPr="00407523" w:rsidP="0067186C">
      <w:pPr>
        <w:pStyle w:val="BodyText"/>
      </w:pPr>
      <w:r w:rsidRPr="00407523">
        <w:t>Skills in this unit must be demonstrated in a workplac</w:t>
      </w:r>
      <w:r w:rsidRPr="00407523">
        <w:t>e or simulated environment where the conditions are typical of those in a working environment in this industry. Noise levels, production flow, interruptions and time variances must be typical of those experienced in the area of work.</w:t>
      </w:r>
      <w:r w:rsidRPr="00407523">
        <w:br/>
      </w:r>
      <w:r w:rsidRPr="00407523">
        <w:br/>
        <w:t xml:space="preserve">This includes access </w:t>
      </w:r>
      <w:r w:rsidRPr="00407523">
        <w:t xml:space="preserve">to: </w:t>
      </w:r>
    </w:p>
    <w:p w:rsidR="00000000" w:rsidRPr="00407523" w:rsidP="00407523">
      <w:pPr>
        <w:pStyle w:val="ListBullet"/>
      </w:pPr>
      <w:r w:rsidRPr="00407523">
        <w:t>lighting equipment</w:t>
      </w:r>
    </w:p>
    <w:p w:rsidR="00000000" w:rsidRPr="00407523" w:rsidP="00407523">
      <w:pPr>
        <w:pStyle w:val="ListBullet"/>
      </w:pPr>
      <w:r w:rsidRPr="00407523">
        <w:t>industry software packages</w:t>
      </w:r>
    </w:p>
    <w:p w:rsidR="00000000" w:rsidRPr="00407523" w:rsidP="00407523">
      <w:pPr>
        <w:pStyle w:val="ListBullet"/>
      </w:pPr>
      <w:r w:rsidRPr="00407523">
        <w:t>photographic materials.</w:t>
      </w:r>
    </w:p>
    <w:p w:rsidR="00000000" w:rsidRPr="00407523" w:rsidP="00407523">
      <w:pPr>
        <w:pStyle w:val="BodyText"/>
      </w:pPr>
    </w:p>
    <w:p w:rsidR="0067186C" w:rsidP="0067186C">
      <w:pPr>
        <w:pStyle w:val="BodyText"/>
      </w:pPr>
      <w:r w:rsidRPr="00407523">
        <w:t xml:space="preserve">Assessors of this unit must satisfy the requirements for assessors in applicable vocational education and training legislation, frameworks and/or standards.    </w:t>
      </w:r>
    </w:p>
    <w:p w:rsidR="00000000" w:rsidRPr="00407523" w:rsidP="00407523">
      <w:pPr>
        <w:pStyle w:val="Heading1"/>
      </w:pPr>
      <w:bookmarkStart w:id="12" w:name="O_1069774"/>
      <w:bookmarkEnd w:id="12"/>
      <w:r w:rsidRPr="00407523">
        <w:t>Links</w:t>
      </w:r>
    </w:p>
    <w:p w:rsidR="00000000" w:rsidRPr="00407523" w:rsidP="0067186C">
      <w:pPr>
        <w:pStyle w:val="BodyText"/>
      </w:pPr>
      <w:r w:rsidRPr="0040752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673B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07523" w:rsidP="00407523"/>
    <w:sectPr w:rsidSect="004075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23" w:rsidRPr="0067186C" w:rsidP="006718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86C" w:rsidP="004075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186C" w:rsidP="004075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7186C" w:rsidP="004075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23" w:rsidP="004075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186C">
      <w:t>Approved</w:t>
    </w:r>
    <w:r w:rsidR="006718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186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186C">
      <w:rPr>
        <w:noProof/>
      </w:rPr>
      <w:t>4</w:t>
    </w:r>
    <w:r>
      <w:rPr>
        <w:noProof/>
      </w:rPr>
      <w:fldChar w:fldCharType="end"/>
    </w:r>
  </w:p>
  <w:p w:rsidR="00407523" w:rsidP="004075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18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186C">
      <w:t>Manufacturing Industry Skills Alliance</w:t>
    </w:r>
    <w:r w:rsidR="0067186C">
      <w:fldChar w:fldCharType="end"/>
    </w:r>
  </w:p>
  <w:p w:rsidR="00407523" w:rsidP="004075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8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523" w:rsidRPr="0067186C" w:rsidP="006718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86C" w:rsidRPr="002D2AF8" w:rsidP="004075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ICPPRP2600 Proof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7186C" w:rsidP="004075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23" w:rsidRPr="002D2AF8" w:rsidP="004075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186C">
      <w:t>ICPPRP2600 Proof images</w:t>
    </w:r>
    <w:r w:rsidR="006718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186C">
      <w:rPr>
        <w:noProof/>
      </w:rPr>
      <w:t>1 March 2025</w:t>
    </w:r>
    <w:r>
      <w:fldChar w:fldCharType="end"/>
    </w:r>
  </w:p>
  <w:p w:rsidR="00407523" w:rsidP="004075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169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DC78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5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75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5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5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5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5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5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5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5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5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5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523"/>
  </w:style>
  <w:style w:type="character" w:customStyle="1" w:styleId="Heading1Char">
    <w:name w:val="Heading 1 Char"/>
    <w:basedOn w:val="DefaultParagraphFont"/>
    <w:link w:val="Heading1"/>
    <w:rsid w:val="004075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5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5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75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75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7523"/>
    <w:rPr>
      <w:b/>
      <w:spacing w:val="0"/>
    </w:rPr>
  </w:style>
  <w:style w:type="character" w:styleId="Emphasis">
    <w:name w:val="Emphasis"/>
    <w:basedOn w:val="DefaultParagraphFont"/>
    <w:qFormat/>
    <w:rsid w:val="00407523"/>
    <w:rPr>
      <w:i/>
    </w:rPr>
  </w:style>
  <w:style w:type="paragraph" w:customStyle="1" w:styleId="SuperHeading">
    <w:name w:val="SuperHeading"/>
    <w:basedOn w:val="Normal"/>
    <w:rsid w:val="004075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75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75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5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5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5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5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5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75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75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75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5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5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5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5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75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5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75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5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5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75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75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5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5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75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75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5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75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5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75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5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5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5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5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75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5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5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523"/>
  </w:style>
  <w:style w:type="paragraph" w:styleId="TableofFigures">
    <w:name w:val="table of figures"/>
    <w:basedOn w:val="Normal"/>
    <w:next w:val="Normal"/>
    <w:semiHidden/>
    <w:rsid w:val="004075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5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7523"/>
    <w:rPr>
      <w:rFonts w:ascii="Wingdings" w:hAnsi="Wingdings"/>
    </w:rPr>
  </w:style>
  <w:style w:type="paragraph" w:customStyle="1" w:styleId="TableHeading">
    <w:name w:val="Table Heading"/>
    <w:basedOn w:val="HeadingBase"/>
    <w:rsid w:val="004075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523"/>
    <w:rPr>
      <w:color w:val="0033CC"/>
      <w:u w:val="none"/>
    </w:rPr>
  </w:style>
  <w:style w:type="paragraph" w:customStyle="1" w:styleId="BodyTextRight">
    <w:name w:val="Body Text Right"/>
    <w:basedOn w:val="BodyText"/>
    <w:rsid w:val="004075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5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5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5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5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5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7523"/>
    <w:rPr>
      <w:sz w:val="32"/>
    </w:rPr>
  </w:style>
  <w:style w:type="paragraph" w:customStyle="1" w:styleId="HeadingProcedure">
    <w:name w:val="Heading Procedure"/>
    <w:basedOn w:val="HeadingBase"/>
    <w:next w:val="Normal"/>
    <w:rsid w:val="004075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523"/>
    <w:pPr>
      <w:spacing w:before="60" w:after="60"/>
    </w:pPr>
  </w:style>
  <w:style w:type="paragraph" w:styleId="ListContinue">
    <w:name w:val="List Continue"/>
    <w:basedOn w:val="List"/>
    <w:rsid w:val="00407523"/>
    <w:pPr>
      <w:ind w:firstLine="0"/>
    </w:pPr>
  </w:style>
  <w:style w:type="paragraph" w:customStyle="1" w:styleId="ListNote">
    <w:name w:val="List Note"/>
    <w:basedOn w:val="List"/>
    <w:rsid w:val="004075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5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5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523"/>
    <w:rPr>
      <w:rFonts w:ascii="Courier New" w:hAnsi="Courier New"/>
    </w:rPr>
  </w:style>
  <w:style w:type="paragraph" w:customStyle="1" w:styleId="NoteBullet">
    <w:name w:val="Note Bullet"/>
    <w:basedOn w:val="Note"/>
    <w:rsid w:val="004075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5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5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5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5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75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5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7523"/>
    <w:rPr>
      <w:b/>
      <w:smallCaps/>
    </w:rPr>
  </w:style>
  <w:style w:type="paragraph" w:customStyle="1" w:styleId="TableListNumber">
    <w:name w:val="Table List Number"/>
    <w:basedOn w:val="ListNumber"/>
    <w:rsid w:val="004075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5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523"/>
    <w:pPr>
      <w:numPr>
        <w:numId w:val="8"/>
      </w:numPr>
    </w:pPr>
  </w:style>
  <w:style w:type="paragraph" w:customStyle="1" w:styleId="ListAlpha2">
    <w:name w:val="List Alpha 2"/>
    <w:basedOn w:val="List2"/>
    <w:rsid w:val="00407523"/>
    <w:pPr>
      <w:numPr>
        <w:numId w:val="7"/>
      </w:numPr>
    </w:pPr>
  </w:style>
  <w:style w:type="paragraph" w:styleId="List2">
    <w:name w:val="List 2"/>
    <w:basedOn w:val="BodyText"/>
    <w:rsid w:val="004075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5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5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5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75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75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7523"/>
    <w:pPr>
      <w:numPr>
        <w:numId w:val="3"/>
      </w:numPr>
    </w:pPr>
  </w:style>
  <w:style w:type="paragraph" w:styleId="ListContinue2">
    <w:name w:val="List Continue 2"/>
    <w:basedOn w:val="List2"/>
    <w:rsid w:val="00407523"/>
    <w:pPr>
      <w:ind w:firstLine="0"/>
    </w:pPr>
  </w:style>
  <w:style w:type="paragraph" w:styleId="ListContinue3">
    <w:name w:val="List Continue 3"/>
    <w:basedOn w:val="List3"/>
    <w:rsid w:val="00407523"/>
    <w:pPr>
      <w:ind w:left="1021" w:firstLine="0"/>
    </w:pPr>
  </w:style>
  <w:style w:type="paragraph" w:styleId="ListContinue4">
    <w:name w:val="List Continue 4"/>
    <w:basedOn w:val="List4"/>
    <w:rsid w:val="00407523"/>
    <w:pPr>
      <w:ind w:firstLine="0"/>
    </w:pPr>
  </w:style>
  <w:style w:type="paragraph" w:styleId="ListContinue5">
    <w:name w:val="List Continue 5"/>
    <w:basedOn w:val="List5"/>
    <w:rsid w:val="00407523"/>
    <w:pPr>
      <w:ind w:firstLine="0"/>
    </w:pPr>
  </w:style>
  <w:style w:type="paragraph" w:styleId="ListNumber3">
    <w:name w:val="List Number 3"/>
    <w:basedOn w:val="List3"/>
    <w:rsid w:val="00407523"/>
    <w:pPr>
      <w:numPr>
        <w:numId w:val="4"/>
      </w:numPr>
    </w:pPr>
  </w:style>
  <w:style w:type="paragraph" w:styleId="ListNumber4">
    <w:name w:val="List Number 4"/>
    <w:basedOn w:val="List4"/>
    <w:rsid w:val="00407523"/>
    <w:pPr>
      <w:numPr>
        <w:numId w:val="5"/>
      </w:numPr>
    </w:pPr>
  </w:style>
  <w:style w:type="paragraph" w:styleId="ListNumber5">
    <w:name w:val="List Number 5"/>
    <w:basedOn w:val="List5"/>
    <w:rsid w:val="00407523"/>
    <w:pPr>
      <w:numPr>
        <w:numId w:val="6"/>
      </w:numPr>
    </w:pPr>
  </w:style>
  <w:style w:type="paragraph" w:styleId="BlockText">
    <w:name w:val="Block Text"/>
    <w:basedOn w:val="Normal"/>
    <w:rsid w:val="004075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5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523"/>
    <w:rPr>
      <w:sz w:val="16"/>
      <w:vertAlign w:val="superscript"/>
    </w:rPr>
  </w:style>
  <w:style w:type="character" w:customStyle="1" w:styleId="Symbols">
    <w:name w:val="Symbols"/>
    <w:basedOn w:val="DefaultParagraphFont"/>
    <w:rsid w:val="00407523"/>
    <w:rPr>
      <w:rFonts w:ascii="Symbol" w:hAnsi="Symbol"/>
    </w:rPr>
  </w:style>
  <w:style w:type="character" w:customStyle="1" w:styleId="MenuOptions">
    <w:name w:val="Menu Options"/>
    <w:basedOn w:val="DefaultParagraphFont"/>
    <w:rsid w:val="004075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523"/>
    <w:rPr>
      <w:b/>
    </w:rPr>
  </w:style>
  <w:style w:type="character" w:customStyle="1" w:styleId="Underlined">
    <w:name w:val="Underlined"/>
    <w:basedOn w:val="DefaultParagraphFont"/>
    <w:rsid w:val="00407523"/>
    <w:rPr>
      <w:u w:val="single"/>
    </w:rPr>
  </w:style>
  <w:style w:type="paragraph" w:customStyle="1" w:styleId="TableBodyTextRight">
    <w:name w:val="Table Body Text Right"/>
    <w:basedOn w:val="TableBodyText"/>
    <w:rsid w:val="004075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523"/>
    <w:rPr>
      <w:sz w:val="18"/>
    </w:rPr>
  </w:style>
  <w:style w:type="paragraph" w:customStyle="1" w:styleId="BodySmallRight">
    <w:name w:val="Body Small Right"/>
    <w:basedOn w:val="BodyTextRight"/>
    <w:rsid w:val="00407523"/>
    <w:rPr>
      <w:sz w:val="18"/>
      <w:szCs w:val="18"/>
    </w:rPr>
  </w:style>
  <w:style w:type="paragraph" w:customStyle="1" w:styleId="MarginEdition">
    <w:name w:val="Margin Edition"/>
    <w:basedOn w:val="MarginNote"/>
    <w:rsid w:val="004075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523"/>
    <w:rPr>
      <w:sz w:val="2"/>
      <w:szCs w:val="2"/>
    </w:rPr>
  </w:style>
  <w:style w:type="character" w:customStyle="1" w:styleId="Small">
    <w:name w:val="Small"/>
    <w:basedOn w:val="DefaultParagraphFont"/>
    <w:rsid w:val="00407523"/>
    <w:rPr>
      <w:sz w:val="16"/>
    </w:rPr>
  </w:style>
  <w:style w:type="paragraph" w:customStyle="1" w:styleId="WideTable">
    <w:name w:val="Wide Table"/>
    <w:basedOn w:val="Normal"/>
    <w:rsid w:val="004075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523"/>
  </w:style>
  <w:style w:type="paragraph" w:styleId="Quote">
    <w:name w:val="Quote"/>
    <w:basedOn w:val="Heading1"/>
    <w:link w:val="QuoteChar"/>
    <w:qFormat/>
    <w:rsid w:val="004075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5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523"/>
    <w:pPr>
      <w:pageBreakBefore/>
    </w:pPr>
  </w:style>
  <w:style w:type="paragraph" w:customStyle="1" w:styleId="Border">
    <w:name w:val="Border"/>
    <w:basedOn w:val="Normal"/>
    <w:qFormat/>
    <w:rsid w:val="004075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5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5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5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75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5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5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5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5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523"/>
    <w:rPr>
      <w:u w:val="single"/>
    </w:rPr>
  </w:style>
  <w:style w:type="character" w:customStyle="1" w:styleId="BoldandItalics">
    <w:name w:val="Bold and Italics"/>
    <w:qFormat/>
    <w:rsid w:val="00407523"/>
    <w:rPr>
      <w:b/>
      <w:i/>
      <w:u w:val="none"/>
    </w:rPr>
  </w:style>
  <w:style w:type="paragraph" w:styleId="BalloonText">
    <w:name w:val="Balloon Text"/>
    <w:basedOn w:val="Normal"/>
    <w:link w:val="BalloonTextChar"/>
    <w:rsid w:val="00407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5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75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5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75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75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7523"/>
    <w:pPr>
      <w:spacing w:before="0" w:after="0"/>
    </w:pPr>
  </w:style>
  <w:style w:type="paragraph" w:customStyle="1" w:styleId="BodyTextBold">
    <w:name w:val="Body Text Bold"/>
    <w:basedOn w:val="BodyText"/>
    <w:qFormat/>
    <w:rsid w:val="00407523"/>
    <w:rPr>
      <w:b/>
    </w:rPr>
  </w:style>
  <w:style w:type="character" w:styleId="Hyperlink">
    <w:name w:val="Hyperlink"/>
    <w:basedOn w:val="DefaultParagraphFont"/>
    <w:uiPriority w:val="99"/>
    <w:unhideWhenUsed/>
    <w:rsid w:val="006718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759</Words>
  <Characters>4885</Characters>
  <Application>Microsoft Office Word</Application>
  <DocSecurity>0</DocSecurity>
  <Lines>148</Lines>
  <Paragraphs>104</Paragraphs>
  <ScaleCrop>false</ScaleCrop>
  <Company>Author-it Software Corporation Ltd.</Company>
  <LinksUpToDate>false</LinksUpToDate>
  <CharactersWithSpaces>5540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ICPPRP2600 Proof images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2025-03-01T08:26:00Z</dcterms:created>
  <dcterms:modified xsi:type="dcterms:W3CDTF">2025-03-01T08:26:00Z</dcterms:modified>
</cp:coreProperties>
</file>