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0C07" w:rsidP="000F0C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ICPPRP2320 Electronically combine and assemble data for page layouts</w:t>
      </w:r>
      <w:r>
        <w:fldChar w:fldCharType="end"/>
      </w:r>
    </w:p>
    <w:p w:rsidR="000F0C07" w:rsidP="000F0C07">
      <w:pPr>
        <w:pStyle w:val="Version"/>
        <w:sectPr w:rsidSect="001742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422A" w:rsidP="0017422A">
      <w:pPr>
        <w:pStyle w:val="SuperHeading"/>
      </w:pPr>
      <w:r w:rsidRPr="0017422A">
        <w:t>Assessment Re</w:t>
      </w:r>
      <w:r w:rsidRPr="0017422A">
        <w:t>quirements for ICPPRP2320 Electronically combine and assemble data for page layouts</w:t>
      </w:r>
    </w:p>
    <w:p w:rsidR="00000000" w:rsidRPr="0017422A" w:rsidP="0017422A">
      <w:pPr>
        <w:pStyle w:val="Heading1"/>
      </w:pPr>
      <w:bookmarkStart w:id="1" w:name="O_1069986"/>
      <w:bookmarkEnd w:id="1"/>
      <w:r w:rsidRPr="0017422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1742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22A" w:rsidP="0017422A">
            <w:pPr>
              <w:pStyle w:val="BodyText"/>
            </w:pPr>
            <w:r w:rsidRPr="0017422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22A">
            <w:pPr>
              <w:pStyle w:val="BodyText"/>
              <w:rPr>
                <w:lang w:val="en-NZ"/>
              </w:rPr>
            </w:pPr>
            <w:r w:rsidRPr="0017422A">
              <w:rPr>
                <w:rStyle w:val="SpecialBold"/>
              </w:rPr>
              <w:t>Comments</w:t>
            </w:r>
          </w:p>
        </w:tc>
      </w:tr>
      <w:tr w:rsidTr="001742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22A">
            <w:pPr>
              <w:pStyle w:val="BodyText"/>
              <w:rPr>
                <w:lang w:val="en-NZ"/>
              </w:rPr>
            </w:pPr>
            <w:r w:rsidRPr="0017422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22A" w:rsidP="0017422A">
            <w:pPr>
              <w:pStyle w:val="BodyText"/>
            </w:pPr>
            <w:r w:rsidRPr="0017422A">
              <w:t>This version first released with ICP Printing and Graphic Arts Training Package Version 4.0.</w:t>
            </w:r>
          </w:p>
        </w:tc>
      </w:tr>
    </w:tbl>
    <w:p w:rsidR="00000000" w:rsidRPr="0017422A" w:rsidP="0017422A">
      <w:pPr>
        <w:pStyle w:val="BodyText"/>
      </w:pPr>
    </w:p>
    <w:p w:rsidR="00000000" w:rsidRPr="0017422A" w:rsidP="0017422A">
      <w:pPr>
        <w:pStyle w:val="AllowPageBreak"/>
      </w:pPr>
    </w:p>
    <w:p w:rsidR="00000000" w:rsidRPr="0017422A" w:rsidP="0017422A">
      <w:pPr>
        <w:pStyle w:val="Heading1"/>
      </w:pPr>
      <w:bookmarkStart w:id="2" w:name="O_1069989"/>
      <w:bookmarkEnd w:id="2"/>
      <w:r w:rsidRPr="0017422A">
        <w:t>Performance Evidence</w:t>
      </w:r>
    </w:p>
    <w:p w:rsidR="00000000" w:rsidRPr="0017422A" w:rsidP="000F0C07">
      <w:pPr>
        <w:pStyle w:val="BodyText"/>
      </w:pPr>
      <w:r w:rsidRPr="0017422A">
        <w:t>The candidate must demonstrate the ability to complete the tasks outlined in the elements, performance criteria and foundation skills of the unit, including evidence of the ability to:</w:t>
      </w:r>
    </w:p>
    <w:p w:rsidR="00000000" w:rsidRPr="0017422A" w:rsidP="0017422A">
      <w:pPr>
        <w:pStyle w:val="ListBullet"/>
      </w:pPr>
      <w:r w:rsidRPr="0017422A">
        <w:t>use high-end electronic system with requ</w:t>
      </w:r>
      <w:r w:rsidRPr="0017422A">
        <w:t>ired layout application, design and drafting software, to combine and assemble two jobs.</w:t>
      </w:r>
    </w:p>
    <w:p w:rsidR="00000000" w:rsidRPr="0017422A" w:rsidP="0017422A">
      <w:pPr>
        <w:pStyle w:val="BodyText"/>
      </w:pPr>
    </w:p>
    <w:p w:rsidR="00000000" w:rsidRPr="0017422A" w:rsidP="000F0C07">
      <w:pPr>
        <w:pStyle w:val="BodyText"/>
      </w:pPr>
      <w:r w:rsidRPr="0017422A">
        <w:t>In the course of the above, the candidate must:</w:t>
      </w:r>
    </w:p>
    <w:p w:rsidR="00000000" w:rsidRPr="0017422A" w:rsidP="0017422A">
      <w:pPr>
        <w:pStyle w:val="ListBullet"/>
      </w:pPr>
      <w:r w:rsidRPr="0017422A">
        <w:t>identify substrates and the associated printing process being simulated</w:t>
      </w:r>
    </w:p>
    <w:p w:rsidR="00000000" w:rsidRPr="0017422A" w:rsidP="0017422A">
      <w:pPr>
        <w:pStyle w:val="ListBullet"/>
      </w:pPr>
      <w:r w:rsidRPr="0017422A">
        <w:t>assess and select visual elements, including fonts, for accessibility.</w:t>
      </w:r>
    </w:p>
    <w:p w:rsidR="00000000" w:rsidRPr="0017422A" w:rsidP="0017422A">
      <w:pPr>
        <w:pStyle w:val="AllowPageBreak"/>
      </w:pPr>
    </w:p>
    <w:p w:rsidR="00000000" w:rsidRPr="0017422A" w:rsidP="0017422A">
      <w:pPr>
        <w:pStyle w:val="Heading1"/>
      </w:pPr>
      <w:bookmarkStart w:id="3" w:name="O_1069988"/>
      <w:bookmarkEnd w:id="3"/>
      <w:r w:rsidRPr="0017422A">
        <w:t>Knowledge Evidence</w:t>
      </w:r>
    </w:p>
    <w:p w:rsidR="00000000" w:rsidRPr="0017422A" w:rsidP="000F0C07">
      <w:pPr>
        <w:pStyle w:val="BodyText"/>
      </w:pPr>
      <w:r w:rsidRPr="0017422A">
        <w:t>The candidate must be able to demonstrate knowledge to complete the tasks outlined in the elements, performance criteria and foundation skills of t</w:t>
      </w:r>
      <w:r w:rsidRPr="0017422A">
        <w:t>his unit, including knowledge of:</w:t>
      </w:r>
    </w:p>
    <w:p w:rsidR="00000000" w:rsidRPr="0017422A" w:rsidP="0017422A">
      <w:pPr>
        <w:pStyle w:val="ListBullet"/>
      </w:pPr>
      <w:r w:rsidRPr="0017422A">
        <w:t>page layout applications and process for creation according to job specifications</w:t>
      </w:r>
    </w:p>
    <w:p w:rsidR="00000000" w:rsidRPr="0017422A" w:rsidP="0017422A">
      <w:pPr>
        <w:pStyle w:val="ListBullet"/>
      </w:pPr>
      <w:r w:rsidRPr="0017422A">
        <w:t>elements and their placement on a page</w:t>
      </w:r>
    </w:p>
    <w:p w:rsidR="00000000" w:rsidRPr="0017422A" w:rsidP="0017422A">
      <w:pPr>
        <w:pStyle w:val="ListBullet"/>
      </w:pPr>
      <w:r w:rsidRPr="0017422A">
        <w:t xml:space="preserve">features of a range of fonts </w:t>
      </w:r>
    </w:p>
    <w:p w:rsidR="00000000" w:rsidRPr="0017422A" w:rsidP="0017422A">
      <w:pPr>
        <w:pStyle w:val="ListBullet"/>
      </w:pPr>
      <w:r w:rsidRPr="0017422A">
        <w:t>function of electronic trapping of image elements in image assembly</w:t>
      </w:r>
    </w:p>
    <w:p w:rsidR="00000000" w:rsidRPr="0017422A" w:rsidP="0017422A">
      <w:pPr>
        <w:pStyle w:val="ListBullet"/>
      </w:pPr>
      <w:r w:rsidRPr="0017422A">
        <w:t>tr</w:t>
      </w:r>
      <w:r w:rsidRPr="0017422A">
        <w:t>apping’s connection to job specifications</w:t>
      </w:r>
    </w:p>
    <w:p w:rsidR="00000000" w:rsidRPr="0017422A" w:rsidP="0017422A">
      <w:pPr>
        <w:pStyle w:val="ListBullet"/>
      </w:pPr>
      <w:r w:rsidRPr="0017422A">
        <w:t xml:space="preserve">step and repeat layouts and process for preparation </w:t>
      </w:r>
    </w:p>
    <w:p w:rsidR="00000000" w:rsidRPr="0017422A" w:rsidP="0017422A">
      <w:pPr>
        <w:pStyle w:val="ListBullet"/>
      </w:pPr>
      <w:r w:rsidRPr="0017422A">
        <w:t>criteria for evaluating final output</w:t>
      </w:r>
    </w:p>
    <w:p w:rsidR="00000000" w:rsidRPr="0017422A" w:rsidP="0017422A">
      <w:pPr>
        <w:pStyle w:val="ListBullet"/>
      </w:pPr>
      <w:r w:rsidRPr="0017422A">
        <w:t>requirements of a contract proof as compared to an in-house check proof</w:t>
      </w:r>
    </w:p>
    <w:p w:rsidR="00000000" w:rsidRPr="0017422A" w:rsidP="0017422A">
      <w:pPr>
        <w:pStyle w:val="ListBullet"/>
      </w:pPr>
      <w:r w:rsidRPr="0017422A">
        <w:t>manufacturer manuals, enterprise procedures and work</w:t>
      </w:r>
      <w:r w:rsidRPr="0017422A">
        <w:t xml:space="preserve"> health and safety and software documentation, including their location and purpose.</w:t>
      </w:r>
    </w:p>
    <w:p w:rsidR="00000000" w:rsidRPr="0017422A" w:rsidP="0017422A">
      <w:pPr>
        <w:pStyle w:val="AllowPageBreak"/>
      </w:pPr>
    </w:p>
    <w:p w:rsidR="00000000" w:rsidRPr="0017422A" w:rsidP="0017422A">
      <w:pPr>
        <w:pStyle w:val="Heading1"/>
      </w:pPr>
      <w:bookmarkStart w:id="4" w:name="O_1069987"/>
      <w:bookmarkEnd w:id="4"/>
      <w:r w:rsidRPr="0017422A">
        <w:t>Assessment Conditions</w:t>
      </w:r>
    </w:p>
    <w:p w:rsidR="00000000" w:rsidRPr="0017422A" w:rsidP="000F0C07">
      <w:pPr>
        <w:pStyle w:val="BodyText"/>
      </w:pPr>
      <w:r w:rsidRPr="0017422A">
        <w:t>Skills in this unit must be demonstrated in a workplace or simulated environment where the conditions are typical of those in a wo</w:t>
      </w:r>
      <w:r w:rsidRPr="0017422A">
        <w:t>rking environment in this industry. Noise levels, production flow, interruptions and time variances must be typical of those experienced in the area of work.</w:t>
      </w:r>
      <w:r w:rsidRPr="0017422A">
        <w:br/>
      </w:r>
      <w:r w:rsidRPr="0017422A">
        <w:br/>
        <w:t>This includes access to:</w:t>
      </w:r>
    </w:p>
    <w:p w:rsidR="00000000" w:rsidRPr="0017422A" w:rsidP="0017422A">
      <w:pPr>
        <w:pStyle w:val="ListBullet"/>
      </w:pPr>
      <w:r w:rsidRPr="0017422A">
        <w:t>industry standard layout, design and drafting software.</w:t>
      </w:r>
    </w:p>
    <w:p w:rsidR="00000000" w:rsidRPr="0017422A" w:rsidP="000F0C07">
      <w:pPr>
        <w:pStyle w:val="BodyText"/>
      </w:pPr>
      <w:r w:rsidRPr="0017422A">
        <w:t xml:space="preserve">In a pre-press </w:t>
      </w:r>
      <w:r w:rsidRPr="0017422A">
        <w:t xml:space="preserve">environment many individuals are required to be competent in the use of more than one page layout application. </w:t>
      </w:r>
    </w:p>
    <w:p w:rsidR="000F0C07" w:rsidP="000F0C07">
      <w:pPr>
        <w:pStyle w:val="BodyText"/>
      </w:pPr>
      <w:r w:rsidRPr="0017422A">
        <w:t>Assessors of this unit must satisfy the requirements for assessors in applicable vocational education and training legislation, frameworks and/</w:t>
      </w:r>
      <w:r w:rsidRPr="0017422A">
        <w:t>or standards.</w:t>
      </w:r>
    </w:p>
    <w:p w:rsidR="00000000" w:rsidRPr="0017422A" w:rsidP="0017422A">
      <w:pPr>
        <w:pStyle w:val="Heading1"/>
      </w:pPr>
      <w:bookmarkStart w:id="5" w:name="O_1069985"/>
      <w:bookmarkEnd w:id="5"/>
      <w:r w:rsidRPr="0017422A">
        <w:t>Links</w:t>
      </w:r>
    </w:p>
    <w:p w:rsidR="00000000" w:rsidRPr="0017422A" w:rsidP="000F0C07">
      <w:pPr>
        <w:pStyle w:val="BodyText"/>
      </w:pPr>
      <w:r w:rsidRPr="0017422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9278D6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17422A" w:rsidP="0017422A"/>
    <w:sectPr w:rsidSect="0017422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2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22A" w:rsidRPr="000F0C07" w:rsidP="000F0C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2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C07" w:rsidP="001742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F0C07" w:rsidP="001742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F0C07" w:rsidP="001742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2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C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422A" w:rsidRPr="000F0C07" w:rsidP="000F0C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2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C07" w:rsidRPr="002D2AF8" w:rsidP="001742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ICPPRP2320 Electronically combine and assemble data for page layouts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0F0C07" w:rsidP="001742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AB295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A46B9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42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42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42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42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42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42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42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42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42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42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42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422A"/>
  </w:style>
  <w:style w:type="character" w:customStyle="1" w:styleId="Heading1Char">
    <w:name w:val="Heading 1 Char"/>
    <w:basedOn w:val="DefaultParagraphFont"/>
    <w:link w:val="Heading1"/>
    <w:rsid w:val="001742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42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42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7422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7422A"/>
    <w:rPr>
      <w:b/>
      <w:spacing w:val="0"/>
    </w:rPr>
  </w:style>
  <w:style w:type="paragraph" w:customStyle="1" w:styleId="SuperHeading">
    <w:name w:val="SuperHeading"/>
    <w:basedOn w:val="Normal"/>
    <w:rsid w:val="001742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42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742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42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42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42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42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42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42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42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42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42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42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42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42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42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42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42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42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42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42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42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742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42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42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7422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742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42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42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42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42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42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42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42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42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7422A"/>
    <w:rPr>
      <w:i/>
    </w:rPr>
  </w:style>
  <w:style w:type="paragraph" w:styleId="Caption">
    <w:name w:val="caption"/>
    <w:basedOn w:val="BodyText"/>
    <w:next w:val="Normal"/>
    <w:qFormat/>
    <w:rsid w:val="001742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42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42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422A"/>
  </w:style>
  <w:style w:type="paragraph" w:styleId="TableofFigures">
    <w:name w:val="table of figures"/>
    <w:basedOn w:val="Normal"/>
    <w:next w:val="Normal"/>
    <w:semiHidden/>
    <w:rsid w:val="001742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422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7422A"/>
    <w:rPr>
      <w:rFonts w:ascii="Wingdings" w:hAnsi="Wingdings"/>
    </w:rPr>
  </w:style>
  <w:style w:type="paragraph" w:customStyle="1" w:styleId="TableHeading">
    <w:name w:val="Table Heading"/>
    <w:basedOn w:val="HeadingBase"/>
    <w:rsid w:val="001742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422A"/>
    <w:rPr>
      <w:color w:val="0033CC"/>
      <w:u w:val="none"/>
    </w:rPr>
  </w:style>
  <w:style w:type="paragraph" w:customStyle="1" w:styleId="BodyTextRight">
    <w:name w:val="Body Text Right"/>
    <w:basedOn w:val="BodyText"/>
    <w:rsid w:val="001742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42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422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42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42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42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422A"/>
    <w:rPr>
      <w:sz w:val="32"/>
    </w:rPr>
  </w:style>
  <w:style w:type="paragraph" w:customStyle="1" w:styleId="HeadingProcedure">
    <w:name w:val="Heading Procedure"/>
    <w:basedOn w:val="HeadingBase"/>
    <w:next w:val="Normal"/>
    <w:rsid w:val="001742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422A"/>
    <w:pPr>
      <w:spacing w:before="60" w:after="60"/>
    </w:pPr>
  </w:style>
  <w:style w:type="paragraph" w:styleId="ListContinue">
    <w:name w:val="List Continue"/>
    <w:basedOn w:val="List"/>
    <w:rsid w:val="0017422A"/>
    <w:pPr>
      <w:ind w:firstLine="0"/>
    </w:pPr>
  </w:style>
  <w:style w:type="paragraph" w:customStyle="1" w:styleId="ListNote">
    <w:name w:val="List Note"/>
    <w:basedOn w:val="List"/>
    <w:rsid w:val="001742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42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42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422A"/>
    <w:rPr>
      <w:rFonts w:ascii="Courier New" w:hAnsi="Courier New"/>
    </w:rPr>
  </w:style>
  <w:style w:type="paragraph" w:customStyle="1" w:styleId="NoteBullet">
    <w:name w:val="Note Bullet"/>
    <w:basedOn w:val="Note"/>
    <w:rsid w:val="001742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42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42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42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422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742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42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422A"/>
    <w:rPr>
      <w:b/>
      <w:smallCaps/>
    </w:rPr>
  </w:style>
  <w:style w:type="paragraph" w:customStyle="1" w:styleId="TableListNumber">
    <w:name w:val="Table List Number"/>
    <w:basedOn w:val="ListNumber"/>
    <w:rsid w:val="001742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42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422A"/>
    <w:pPr>
      <w:numPr>
        <w:numId w:val="8"/>
      </w:numPr>
    </w:pPr>
  </w:style>
  <w:style w:type="paragraph" w:customStyle="1" w:styleId="ListAlpha2">
    <w:name w:val="List Alpha 2"/>
    <w:basedOn w:val="List2"/>
    <w:rsid w:val="0017422A"/>
    <w:pPr>
      <w:numPr>
        <w:numId w:val="7"/>
      </w:numPr>
    </w:pPr>
  </w:style>
  <w:style w:type="paragraph" w:styleId="List2">
    <w:name w:val="List 2"/>
    <w:basedOn w:val="BodyText"/>
    <w:rsid w:val="001742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42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42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42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422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422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7422A"/>
    <w:pPr>
      <w:numPr>
        <w:numId w:val="3"/>
      </w:numPr>
    </w:pPr>
  </w:style>
  <w:style w:type="paragraph" w:styleId="ListContinue2">
    <w:name w:val="List Continue 2"/>
    <w:basedOn w:val="List2"/>
    <w:rsid w:val="0017422A"/>
    <w:pPr>
      <w:ind w:firstLine="0"/>
    </w:pPr>
  </w:style>
  <w:style w:type="paragraph" w:styleId="ListContinue3">
    <w:name w:val="List Continue 3"/>
    <w:basedOn w:val="List3"/>
    <w:rsid w:val="0017422A"/>
    <w:pPr>
      <w:ind w:left="1021" w:firstLine="0"/>
    </w:pPr>
  </w:style>
  <w:style w:type="paragraph" w:styleId="ListContinue4">
    <w:name w:val="List Continue 4"/>
    <w:basedOn w:val="List4"/>
    <w:rsid w:val="0017422A"/>
    <w:pPr>
      <w:ind w:firstLine="0"/>
    </w:pPr>
  </w:style>
  <w:style w:type="paragraph" w:styleId="ListContinue5">
    <w:name w:val="List Continue 5"/>
    <w:basedOn w:val="List5"/>
    <w:rsid w:val="0017422A"/>
    <w:pPr>
      <w:ind w:firstLine="0"/>
    </w:pPr>
  </w:style>
  <w:style w:type="paragraph" w:styleId="ListNumber3">
    <w:name w:val="List Number 3"/>
    <w:basedOn w:val="List3"/>
    <w:rsid w:val="0017422A"/>
    <w:pPr>
      <w:numPr>
        <w:numId w:val="4"/>
      </w:numPr>
    </w:pPr>
  </w:style>
  <w:style w:type="paragraph" w:styleId="ListNumber4">
    <w:name w:val="List Number 4"/>
    <w:basedOn w:val="List4"/>
    <w:rsid w:val="0017422A"/>
    <w:pPr>
      <w:numPr>
        <w:numId w:val="5"/>
      </w:numPr>
    </w:pPr>
  </w:style>
  <w:style w:type="paragraph" w:styleId="ListNumber5">
    <w:name w:val="List Number 5"/>
    <w:basedOn w:val="List5"/>
    <w:rsid w:val="0017422A"/>
    <w:pPr>
      <w:numPr>
        <w:numId w:val="6"/>
      </w:numPr>
    </w:pPr>
  </w:style>
  <w:style w:type="paragraph" w:styleId="BlockText">
    <w:name w:val="Block Text"/>
    <w:basedOn w:val="Normal"/>
    <w:rsid w:val="001742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42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422A"/>
    <w:rPr>
      <w:sz w:val="16"/>
      <w:vertAlign w:val="superscript"/>
    </w:rPr>
  </w:style>
  <w:style w:type="character" w:customStyle="1" w:styleId="Symbols">
    <w:name w:val="Symbols"/>
    <w:basedOn w:val="DefaultParagraphFont"/>
    <w:rsid w:val="0017422A"/>
    <w:rPr>
      <w:rFonts w:ascii="Symbol" w:hAnsi="Symbol"/>
    </w:rPr>
  </w:style>
  <w:style w:type="character" w:customStyle="1" w:styleId="MenuOptions">
    <w:name w:val="Menu Options"/>
    <w:basedOn w:val="DefaultParagraphFont"/>
    <w:rsid w:val="001742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422A"/>
    <w:rPr>
      <w:b/>
    </w:rPr>
  </w:style>
  <w:style w:type="character" w:customStyle="1" w:styleId="Underlined">
    <w:name w:val="Underlined"/>
    <w:basedOn w:val="DefaultParagraphFont"/>
    <w:rsid w:val="0017422A"/>
    <w:rPr>
      <w:u w:val="single"/>
    </w:rPr>
  </w:style>
  <w:style w:type="paragraph" w:customStyle="1" w:styleId="TableBodyTextRight">
    <w:name w:val="Table Body Text Right"/>
    <w:basedOn w:val="TableBodyText"/>
    <w:rsid w:val="001742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422A"/>
    <w:rPr>
      <w:sz w:val="18"/>
    </w:rPr>
  </w:style>
  <w:style w:type="paragraph" w:customStyle="1" w:styleId="BodySmallRight">
    <w:name w:val="Body Small Right"/>
    <w:basedOn w:val="BodyTextRight"/>
    <w:rsid w:val="0017422A"/>
    <w:rPr>
      <w:sz w:val="18"/>
      <w:szCs w:val="18"/>
    </w:rPr>
  </w:style>
  <w:style w:type="paragraph" w:customStyle="1" w:styleId="MarginEdition">
    <w:name w:val="Margin Edition"/>
    <w:basedOn w:val="MarginNote"/>
    <w:rsid w:val="001742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422A"/>
    <w:rPr>
      <w:sz w:val="2"/>
      <w:szCs w:val="2"/>
    </w:rPr>
  </w:style>
  <w:style w:type="character" w:customStyle="1" w:styleId="Small">
    <w:name w:val="Small"/>
    <w:basedOn w:val="DefaultParagraphFont"/>
    <w:rsid w:val="0017422A"/>
    <w:rPr>
      <w:sz w:val="16"/>
    </w:rPr>
  </w:style>
  <w:style w:type="paragraph" w:customStyle="1" w:styleId="WideTable">
    <w:name w:val="Wide Table"/>
    <w:basedOn w:val="Normal"/>
    <w:rsid w:val="001742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422A"/>
  </w:style>
  <w:style w:type="paragraph" w:styleId="Quote">
    <w:name w:val="Quote"/>
    <w:basedOn w:val="Heading1"/>
    <w:link w:val="QuoteChar"/>
    <w:qFormat/>
    <w:rsid w:val="001742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42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422A"/>
    <w:pPr>
      <w:pageBreakBefore/>
    </w:pPr>
  </w:style>
  <w:style w:type="paragraph" w:customStyle="1" w:styleId="Border">
    <w:name w:val="Border"/>
    <w:basedOn w:val="Normal"/>
    <w:qFormat/>
    <w:rsid w:val="001742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42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42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42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42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42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42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42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42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422A"/>
    <w:rPr>
      <w:u w:val="single"/>
    </w:rPr>
  </w:style>
  <w:style w:type="character" w:customStyle="1" w:styleId="BoldandItalics">
    <w:name w:val="Bold and Italics"/>
    <w:qFormat/>
    <w:rsid w:val="0017422A"/>
    <w:rPr>
      <w:b/>
      <w:i/>
      <w:u w:val="none"/>
    </w:rPr>
  </w:style>
  <w:style w:type="paragraph" w:styleId="BalloonText">
    <w:name w:val="Balloon Text"/>
    <w:basedOn w:val="Normal"/>
    <w:link w:val="BalloonTextChar"/>
    <w:rsid w:val="001742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42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42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42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42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42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422A"/>
    <w:pPr>
      <w:spacing w:before="0" w:after="0"/>
    </w:pPr>
  </w:style>
  <w:style w:type="paragraph" w:customStyle="1" w:styleId="BodyTextBold">
    <w:name w:val="Body Text Bold"/>
    <w:basedOn w:val="BodyText"/>
    <w:qFormat/>
    <w:rsid w:val="0017422A"/>
    <w:rPr>
      <w:b/>
    </w:rPr>
  </w:style>
  <w:style w:type="character" w:styleId="Hyperlink">
    <w:name w:val="Hyperlink"/>
    <w:basedOn w:val="DefaultParagraphFont"/>
    <w:uiPriority w:val="99"/>
    <w:unhideWhenUsed/>
    <w:rsid w:val="000F0C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365</Words>
  <Characters>2273</Characters>
  <Application>Microsoft Office Word</Application>
  <DocSecurity>0</DocSecurity>
  <Lines>61</Lines>
  <Paragraphs>39</Paragraphs>
  <ScaleCrop>false</ScaleCrop>
  <Company>Author-it Software Corporation Ltd.</Company>
  <LinksUpToDate>false</LinksUpToDate>
  <CharactersWithSpaces>2599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ICPPRP2320 Electronically combine and assemble data for page layouts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2021-07-20T05:43:00Z</dcterms:created>
  <dcterms:modified xsi:type="dcterms:W3CDTF">2021-07-20T05:43:00Z</dcterms:modified>
</cp:coreProperties>
</file>