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8AC" w:rsidP="001118AC">
      <w:pPr>
        <w:pStyle w:val="Title"/>
      </w:pPr>
      <w:r>
        <w:fldChar w:fldCharType="begin"/>
      </w:r>
      <w:r>
        <w:instrText xml:space="preserve"> TITLE   \* MERGEFORMAT </w:instrText>
      </w:r>
      <w:r>
        <w:fldChar w:fldCharType="separate"/>
      </w:r>
      <w:r>
        <w:t>ICPPRN552 Manage digital workflow</w:t>
      </w:r>
      <w:r>
        <w:fldChar w:fldCharType="end"/>
      </w:r>
    </w:p>
    <w:p w:rsidR="001118AC" w:rsidP="001118AC">
      <w:pPr>
        <w:pStyle w:val="Version"/>
        <w:sectPr w:rsidSect="00E45A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5A6B" w:rsidP="00E45A6B">
      <w:pPr>
        <w:pStyle w:val="SuperHeading"/>
      </w:pPr>
      <w:r w:rsidRPr="00E45A6B">
        <w:t>ICPPRN552 Manage digital workflow</w:t>
      </w:r>
    </w:p>
    <w:p w:rsidR="00000000" w:rsidRPr="00E45A6B" w:rsidP="00E45A6B">
      <w:pPr>
        <w:pStyle w:val="Heading1"/>
      </w:pPr>
      <w:bookmarkStart w:id="1" w:name="O_692839"/>
      <w:bookmarkEnd w:id="1"/>
      <w:r w:rsidRPr="00E45A6B">
        <w:t>Modification History</w:t>
      </w:r>
    </w:p>
    <w:tbl>
      <w:tblPr>
        <w:tblW w:w="0" w:type="auto"/>
        <w:tblLayout w:type="fixed"/>
        <w:tblCellMar>
          <w:left w:w="62" w:type="dxa"/>
          <w:right w:w="62" w:type="dxa"/>
        </w:tblCellMar>
        <w:tblLook w:val="0000"/>
      </w:tblPr>
      <w:tblGrid>
        <w:gridCol w:w="3091"/>
        <w:gridCol w:w="5873"/>
      </w:tblGrid>
      <w:tr w:rsidTr="00E45A6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A6B" w:rsidP="00E45A6B">
            <w:pPr>
              <w:pStyle w:val="BodyText"/>
            </w:pPr>
            <w:r w:rsidRPr="00E45A6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A6B">
            <w:pPr>
              <w:pStyle w:val="BodyText"/>
              <w:rPr>
                <w:lang w:val="en-NZ"/>
              </w:rPr>
            </w:pPr>
            <w:r w:rsidRPr="00E45A6B">
              <w:rPr>
                <w:rStyle w:val="SpecialBold"/>
              </w:rPr>
              <w:t>Comments</w:t>
            </w:r>
          </w:p>
        </w:tc>
      </w:tr>
      <w:tr w:rsidTr="00E45A6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A6B">
            <w:pPr>
              <w:pStyle w:val="BodyText"/>
              <w:rPr>
                <w:lang w:val="en-NZ"/>
              </w:rPr>
            </w:pPr>
            <w:r w:rsidRPr="00E45A6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A6B" w:rsidP="00E45A6B">
            <w:pPr>
              <w:pStyle w:val="BodyText"/>
            </w:pPr>
            <w:r w:rsidRPr="00E45A6B">
              <w:t>This version first released with ICP Printing and Graphic Arts Training Package Version 1.0.</w:t>
            </w:r>
          </w:p>
        </w:tc>
      </w:tr>
    </w:tbl>
    <w:p w:rsidR="00000000" w:rsidRPr="00E45A6B" w:rsidP="00E45A6B">
      <w:pPr>
        <w:pStyle w:val="BodyText"/>
      </w:pPr>
    </w:p>
    <w:p w:rsidR="00000000" w:rsidRPr="00E45A6B" w:rsidP="00E45A6B">
      <w:pPr>
        <w:pStyle w:val="AllowPageBreak"/>
      </w:pPr>
    </w:p>
    <w:p w:rsidR="00000000" w:rsidRPr="00E45A6B" w:rsidP="00E45A6B">
      <w:pPr>
        <w:pStyle w:val="Heading1"/>
      </w:pPr>
      <w:bookmarkStart w:id="2" w:name="O_692840"/>
      <w:bookmarkEnd w:id="2"/>
      <w:r w:rsidRPr="00E45A6B">
        <w:t>Application</w:t>
      </w:r>
    </w:p>
    <w:p w:rsidR="00000000" w:rsidRPr="00E45A6B" w:rsidP="001118AC">
      <w:pPr>
        <w:pStyle w:val="BodyText"/>
      </w:pPr>
      <w:r w:rsidRPr="00E45A6B">
        <w:t>This unit describes the skills and knowledge required to manage digital workflow fr</w:t>
      </w:r>
      <w:r w:rsidRPr="00E45A6B">
        <w:t>om concept stage to completion and delivery of a final product for publication. The final product may be paper based or electronic.</w:t>
      </w:r>
    </w:p>
    <w:p w:rsidR="00000000" w:rsidRPr="00E45A6B" w:rsidP="001118AC">
      <w:pPr>
        <w:pStyle w:val="BodyText"/>
      </w:pPr>
      <w:r w:rsidRPr="00E45A6B">
        <w:t>This unit applies to individuals responsible for managing and optimising a digital workflow in a range of commercial enviro</w:t>
      </w:r>
      <w:r w:rsidRPr="00E45A6B">
        <w:t>nments.</w:t>
      </w:r>
    </w:p>
    <w:p w:rsidR="00000000" w:rsidRPr="00E45A6B" w:rsidP="001118AC">
      <w:pPr>
        <w:pStyle w:val="BodyText"/>
      </w:pPr>
      <w:r w:rsidRPr="00E45A6B">
        <w:t>No licensing, legislative or certification requirements apply to this unit at the time of publication.</w:t>
      </w:r>
    </w:p>
    <w:p w:rsidR="00000000" w:rsidRPr="00E45A6B" w:rsidP="00E45A6B">
      <w:pPr>
        <w:pStyle w:val="Heading1"/>
      </w:pPr>
      <w:bookmarkStart w:id="3" w:name="O_692843"/>
      <w:bookmarkEnd w:id="3"/>
      <w:r w:rsidRPr="00E45A6B">
        <w:t>Unit Sector</w:t>
      </w:r>
    </w:p>
    <w:p w:rsidR="00000000" w:rsidRPr="00E45A6B" w:rsidP="001118AC">
      <w:pPr>
        <w:pStyle w:val="BodyText"/>
      </w:pPr>
      <w:r w:rsidRPr="00E45A6B">
        <w:t>Printing</w:t>
      </w:r>
    </w:p>
    <w:p w:rsidR="00000000" w:rsidRPr="00E45A6B" w:rsidP="00E45A6B">
      <w:pPr>
        <w:pStyle w:val="Heading1"/>
      </w:pPr>
      <w:bookmarkStart w:id="4" w:name="O_692844"/>
      <w:bookmarkEnd w:id="4"/>
      <w:r w:rsidRPr="00E45A6B">
        <w:t>Elements and Performance Criteria</w:t>
      </w:r>
    </w:p>
    <w:tbl>
      <w:tblPr>
        <w:tblW w:w="9236" w:type="dxa"/>
        <w:tblLayout w:type="fixed"/>
        <w:tblCellMar>
          <w:left w:w="62" w:type="dxa"/>
          <w:right w:w="62" w:type="dxa"/>
        </w:tblCellMar>
        <w:tblLook w:val="0000"/>
      </w:tblPr>
      <w:tblGrid>
        <w:gridCol w:w="2645"/>
        <w:gridCol w:w="6591"/>
      </w:tblGrid>
      <w:tr w:rsidTr="00E45A6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45A6B" w:rsidP="00E45A6B">
            <w:pPr>
              <w:pStyle w:val="BodyText"/>
            </w:pPr>
            <w:r w:rsidRPr="00E45A6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5A6B">
            <w:pPr>
              <w:pStyle w:val="BodyText"/>
              <w:rPr>
                <w:lang w:val="en-NZ"/>
              </w:rPr>
            </w:pPr>
            <w:r w:rsidRPr="00E45A6B">
              <w:rPr>
                <w:rStyle w:val="SpecialBold"/>
              </w:rPr>
              <w:t>PERFORMANCE CRITERIA</w:t>
            </w:r>
          </w:p>
        </w:tc>
      </w:tr>
      <w:tr w:rsidTr="00E45A6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5A6B" w:rsidP="00E45A6B">
            <w:pPr>
              <w:pStyle w:val="BodyText"/>
            </w:pPr>
            <w:r w:rsidRPr="00E45A6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5A6B">
            <w:pPr>
              <w:pStyle w:val="BodyText"/>
              <w:rPr>
                <w:lang w:val="en-NZ"/>
              </w:rPr>
            </w:pPr>
            <w:r w:rsidRPr="00E45A6B">
              <w:rPr>
                <w:rStyle w:val="Emphasis"/>
              </w:rPr>
              <w:t>Performance criteria describe the performance needed to demonstrate achievement of the element.</w:t>
            </w:r>
          </w:p>
        </w:tc>
      </w:tr>
      <w:tr w:rsidTr="00E45A6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A6B">
            <w:pPr>
              <w:pStyle w:val="BodyText"/>
              <w:rPr>
                <w:lang w:val="en-NZ"/>
              </w:rPr>
            </w:pPr>
            <w:r w:rsidRPr="00E45A6B">
              <w:t>1. Determine job resource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A6B" w:rsidP="00E45A6B">
            <w:pPr>
              <w:pStyle w:val="BodyText"/>
            </w:pPr>
            <w:r w:rsidRPr="00E45A6B">
              <w:t>1.1 Job requirements are correctly interpreted from client brief or job inform</w:t>
            </w:r>
            <w:r w:rsidRPr="00E45A6B">
              <w:t xml:space="preserve">ation </w:t>
            </w:r>
          </w:p>
          <w:p w:rsidR="00000000" w:rsidRPr="00E45A6B" w:rsidP="00E45A6B">
            <w:pPr>
              <w:pStyle w:val="BodyText"/>
            </w:pPr>
            <w:r w:rsidRPr="00E45A6B">
              <w:t>1.2 Scope of required human, financial and physical resources is identified based on job information</w:t>
            </w:r>
          </w:p>
          <w:p w:rsidR="00000000" w:rsidRPr="00E45A6B" w:rsidP="00E45A6B">
            <w:pPr>
              <w:pStyle w:val="BodyText"/>
            </w:pPr>
            <w:r w:rsidRPr="00E45A6B">
              <w:t>1.3 Costs are estimated according to chosen pricing models and estimating practices</w:t>
            </w:r>
          </w:p>
          <w:p w:rsidR="00000000" w:rsidRPr="00E45A6B" w:rsidP="00E45A6B">
            <w:pPr>
              <w:pStyle w:val="BodyText"/>
            </w:pPr>
            <w:r w:rsidRPr="00E45A6B">
              <w:t>1.4 Budget plans are established and checked against estimations</w:t>
            </w:r>
            <w:r w:rsidRPr="00E45A6B">
              <w:t xml:space="preserve"> to deliver accurate, documented costing</w:t>
            </w:r>
          </w:p>
          <w:p w:rsidR="00000000" w:rsidRPr="00E45A6B" w:rsidP="00E45A6B">
            <w:pPr>
              <w:pStyle w:val="BodyText"/>
            </w:pPr>
            <w:r w:rsidRPr="00E45A6B">
              <w:t>1.5 Scheduling and time management is integrated into project planning and monitoring</w:t>
            </w:r>
          </w:p>
          <w:p w:rsidR="00000000" w:rsidRPr="00E45A6B" w:rsidP="00E45A6B">
            <w:pPr>
              <w:pStyle w:val="BodyText"/>
            </w:pPr>
            <w:r w:rsidRPr="00E45A6B">
              <w:t xml:space="preserve">1.6 Human resources are incorporated within project framework </w:t>
            </w:r>
          </w:p>
          <w:p w:rsidR="00000000" w:rsidP="00E45A6B">
            <w:pPr>
              <w:pStyle w:val="BodyText"/>
              <w:rPr>
                <w:lang w:val="en-NZ"/>
              </w:rPr>
            </w:pPr>
            <w:r w:rsidRPr="00E45A6B">
              <w:t>1.7 Business transactions are undertaken ethically and according t</w:t>
            </w:r>
            <w:r w:rsidRPr="00E45A6B">
              <w:t>o law</w:t>
            </w:r>
          </w:p>
        </w:tc>
      </w:tr>
      <w:tr w:rsidTr="00E45A6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A6B">
            <w:pPr>
              <w:pStyle w:val="BodyText"/>
              <w:rPr>
                <w:lang w:val="en-NZ"/>
              </w:rPr>
            </w:pPr>
            <w:r w:rsidRPr="00E45A6B">
              <w:t xml:space="preserve">2. Plan digital production workflow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A6B" w:rsidP="00E45A6B">
            <w:pPr>
              <w:pStyle w:val="BodyText"/>
            </w:pPr>
            <w:r w:rsidRPr="00E45A6B">
              <w:t xml:space="preserve">2.1 Workflow stages are identified to determine sequencing </w:t>
            </w:r>
          </w:p>
          <w:p w:rsidR="00000000" w:rsidRPr="00E45A6B" w:rsidP="00E45A6B">
            <w:pPr>
              <w:pStyle w:val="BodyText"/>
            </w:pPr>
            <w:r w:rsidRPr="00E45A6B">
              <w:t>2.2 Workflow is sequenced for optimum production efficiency and job quality</w:t>
            </w:r>
          </w:p>
          <w:p w:rsidR="00000000" w:rsidRPr="00E45A6B" w:rsidP="00E45A6B">
            <w:pPr>
              <w:pStyle w:val="BodyText"/>
            </w:pPr>
            <w:r w:rsidRPr="00E45A6B">
              <w:t>2.3 Technical processes and protocols are integrated into the workflow</w:t>
            </w:r>
          </w:p>
          <w:p w:rsidR="00000000" w:rsidRPr="00E45A6B" w:rsidP="00E45A6B">
            <w:pPr>
              <w:pStyle w:val="BodyText"/>
            </w:pPr>
            <w:r w:rsidRPr="00E45A6B">
              <w:t xml:space="preserve">2.4 Need for new sequences is evaluated according to job requirements and feasibility tests </w:t>
            </w:r>
          </w:p>
          <w:p w:rsidR="00000000" w:rsidRPr="00E45A6B" w:rsidP="00E45A6B">
            <w:pPr>
              <w:pStyle w:val="BodyText"/>
            </w:pPr>
            <w:r w:rsidRPr="00E45A6B">
              <w:t>2.5 Evaluation mechanisms are incorporated at key stages of work</w:t>
            </w:r>
          </w:p>
          <w:p w:rsidR="00000000" w:rsidP="00E45A6B">
            <w:pPr>
              <w:pStyle w:val="BodyText"/>
              <w:rPr>
                <w:lang w:val="en-NZ"/>
              </w:rPr>
            </w:pPr>
            <w:r w:rsidRPr="00E45A6B">
              <w:t>2.6 Workflow is documented according to project needs and enterprise requirements</w:t>
            </w:r>
          </w:p>
        </w:tc>
      </w:tr>
      <w:tr w:rsidTr="00E45A6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A6B">
            <w:pPr>
              <w:pStyle w:val="BodyText"/>
              <w:rPr>
                <w:lang w:val="en-NZ"/>
              </w:rPr>
            </w:pPr>
            <w:r w:rsidRPr="00E45A6B">
              <w:t>3. Monitor work</w:t>
            </w:r>
            <w:r w:rsidRPr="00E45A6B">
              <w:t xml:space="preserve">flow and resources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A6B" w:rsidP="00E45A6B">
            <w:pPr>
              <w:pStyle w:val="BodyText"/>
            </w:pPr>
            <w:r w:rsidRPr="00E45A6B">
              <w:t xml:space="preserve">3.1 Work processes and progress are monitored against plans </w:t>
            </w:r>
          </w:p>
          <w:p w:rsidR="00000000" w:rsidRPr="00E45A6B" w:rsidP="00E45A6B">
            <w:pPr>
              <w:pStyle w:val="BodyText"/>
            </w:pPr>
            <w:r w:rsidRPr="00E45A6B">
              <w:t>3.2 Colleagues are assisted to achieve outcomes with technical and other support</w:t>
            </w:r>
          </w:p>
          <w:p w:rsidR="00000000" w:rsidRPr="00E45A6B" w:rsidP="00E45A6B">
            <w:pPr>
              <w:pStyle w:val="BodyText"/>
            </w:pPr>
            <w:r w:rsidRPr="00E45A6B">
              <w:t>3.3 Actual job costs are documented and monitored against budgets, and variations are communic</w:t>
            </w:r>
            <w:r w:rsidRPr="00E45A6B">
              <w:t>ated to appropriate people</w:t>
            </w:r>
          </w:p>
          <w:p w:rsidR="00000000" w:rsidP="00E45A6B">
            <w:pPr>
              <w:pStyle w:val="BodyText"/>
              <w:rPr>
                <w:lang w:val="en-NZ"/>
              </w:rPr>
            </w:pPr>
            <w:r w:rsidRPr="00E45A6B">
              <w:t>3.4 Need for variations is identified and adjustments made as required</w:t>
            </w:r>
          </w:p>
        </w:tc>
      </w:tr>
      <w:tr w:rsidTr="00E45A6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A6B">
            <w:pPr>
              <w:pStyle w:val="BodyText"/>
              <w:rPr>
                <w:lang w:val="en-NZ"/>
              </w:rPr>
            </w:pPr>
            <w:r w:rsidRPr="00E45A6B">
              <w:t>4. Finalise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A6B" w:rsidP="00E45A6B">
            <w:pPr>
              <w:pStyle w:val="BodyText"/>
            </w:pPr>
            <w:r w:rsidRPr="00E45A6B">
              <w:t xml:space="preserve">4.1 Job is completed with required outcome achieved within designated timeframes and costs </w:t>
            </w:r>
          </w:p>
          <w:p w:rsidR="00000000" w:rsidRPr="00E45A6B" w:rsidP="00E45A6B">
            <w:pPr>
              <w:pStyle w:val="BodyText"/>
            </w:pPr>
            <w:r w:rsidRPr="00E45A6B">
              <w:t>4.2 Estimated and actual costs are reviewed and u</w:t>
            </w:r>
            <w:r w:rsidRPr="00E45A6B">
              <w:t>sed to inform future planning</w:t>
            </w:r>
          </w:p>
          <w:p w:rsidR="00000000" w:rsidRPr="00E45A6B" w:rsidP="00E45A6B">
            <w:pPr>
              <w:pStyle w:val="BodyText"/>
            </w:pPr>
            <w:r w:rsidRPr="00E45A6B">
              <w:t>4.3 Efficiency and quality of outcomes are evaluated and findings incorporated for future planning</w:t>
            </w:r>
          </w:p>
        </w:tc>
      </w:tr>
    </w:tbl>
    <w:p w:rsidR="00000000" w:rsidRPr="00E45A6B" w:rsidP="00E45A6B">
      <w:pPr>
        <w:pStyle w:val="BodyText"/>
      </w:pPr>
    </w:p>
    <w:p w:rsidR="00000000" w:rsidRPr="00E45A6B" w:rsidP="00E45A6B">
      <w:pPr>
        <w:pStyle w:val="AllowPageBreak"/>
      </w:pPr>
    </w:p>
    <w:p w:rsidR="00000000" w:rsidRPr="00E45A6B" w:rsidP="00E45A6B">
      <w:pPr>
        <w:pStyle w:val="Heading1"/>
      </w:pPr>
      <w:bookmarkStart w:id="5" w:name="O_692845"/>
      <w:bookmarkEnd w:id="5"/>
      <w:r w:rsidRPr="00E45A6B">
        <w:t>Foundation Skills</w:t>
      </w:r>
    </w:p>
    <w:p w:rsidR="00000000" w:rsidRPr="001118AC" w:rsidP="001118AC">
      <w:pPr>
        <w:pStyle w:val="BodyText"/>
        <w:rPr>
          <w:i/>
        </w:rPr>
      </w:pPr>
      <w:r w:rsidRPr="001118A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E45A6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A6B" w:rsidP="00E45A6B">
            <w:pPr>
              <w:pStyle w:val="BodyText"/>
            </w:pPr>
            <w:r w:rsidRPr="00E45A6B">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A6B" w:rsidP="00E45A6B">
            <w:pPr>
              <w:pStyle w:val="BodyText"/>
            </w:pPr>
            <w:r w:rsidRPr="00E45A6B">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A6B">
            <w:pPr>
              <w:pStyle w:val="BodyText"/>
              <w:rPr>
                <w:lang w:val="en-NZ"/>
              </w:rPr>
            </w:pPr>
            <w:r w:rsidRPr="00E45A6B">
              <w:rPr>
                <w:rStyle w:val="SpecialBold"/>
              </w:rPr>
              <w:t>Description</w:t>
            </w:r>
          </w:p>
        </w:tc>
      </w:tr>
      <w:tr w:rsidTr="00E45A6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A6B">
            <w:pPr>
              <w:pStyle w:val="BodyText"/>
              <w:rPr>
                <w:lang w:val="en-NZ"/>
              </w:rPr>
            </w:pPr>
            <w:r w:rsidRPr="00E45A6B">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A6B">
            <w:pPr>
              <w:pStyle w:val="BodyText"/>
              <w:rPr>
                <w:lang w:val="en-NZ"/>
              </w:rPr>
            </w:pPr>
            <w:r w:rsidRPr="00E45A6B">
              <w:t>1.1-1.4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A6B">
            <w:pPr>
              <w:pStyle w:val="ListBullet"/>
              <w:rPr>
                <w:lang w:val="en-NZ"/>
              </w:rPr>
            </w:pPr>
            <w:r w:rsidRPr="00E45A6B">
              <w:t>Comprehends and analyses information fr</w:t>
            </w:r>
            <w:r w:rsidRPr="00E45A6B">
              <w:t xml:space="preserve">om a range of sources to establish scheduling requirements </w:t>
            </w:r>
          </w:p>
        </w:tc>
      </w:tr>
      <w:tr w:rsidTr="00E45A6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A6B">
            <w:pPr>
              <w:pStyle w:val="BodyText"/>
              <w:rPr>
                <w:lang w:val="en-NZ"/>
              </w:rPr>
            </w:pPr>
            <w:r w:rsidRPr="00E45A6B">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A6B">
            <w:pPr>
              <w:pStyle w:val="BodyText"/>
              <w:rPr>
                <w:lang w:val="en-NZ"/>
              </w:rPr>
            </w:pPr>
            <w:r w:rsidRPr="00E45A6B">
              <w:t>1.4, 2.6, 3.3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A6B">
            <w:pPr>
              <w:pStyle w:val="ListBullet"/>
              <w:rPr>
                <w:lang w:val="en-NZ"/>
              </w:rPr>
            </w:pPr>
            <w:r w:rsidRPr="00E45A6B">
              <w:t>Drafts, develops and documents plans and work documents using appropriate formats</w:t>
            </w:r>
          </w:p>
        </w:tc>
      </w:tr>
      <w:tr w:rsidTr="00E45A6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A6B">
            <w:pPr>
              <w:pStyle w:val="BodyText"/>
              <w:rPr>
                <w:lang w:val="en-NZ"/>
              </w:rPr>
            </w:pPr>
            <w:r w:rsidRPr="00E45A6B">
              <w:t xml:space="preserve">Numeracy </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A6B">
            <w:pPr>
              <w:pStyle w:val="BodyText"/>
              <w:rPr>
                <w:lang w:val="en-NZ"/>
              </w:rPr>
            </w:pPr>
            <w:r w:rsidRPr="00E45A6B">
              <w:t>1.3, 1.4, 1.7, 2.2, 3.1, 3.2, 4.2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A6B" w:rsidP="00E45A6B">
            <w:pPr>
              <w:pStyle w:val="ListBullet"/>
            </w:pPr>
            <w:r w:rsidRPr="00E45A6B">
              <w:t>Performs calculations needed to create and manage schedules and budgets</w:t>
            </w:r>
          </w:p>
          <w:p w:rsidR="00000000" w:rsidP="00E45A6B">
            <w:pPr>
              <w:pStyle w:val="ListBullet"/>
              <w:rPr>
                <w:lang w:val="en-NZ"/>
              </w:rPr>
            </w:pPr>
            <w:r w:rsidRPr="00E45A6B">
              <w:t xml:space="preserve">Compares estimated against actual costs </w:t>
            </w:r>
          </w:p>
        </w:tc>
      </w:tr>
      <w:tr w:rsidTr="00E45A6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A6B">
            <w:pPr>
              <w:pStyle w:val="BodyText"/>
              <w:rPr>
                <w:lang w:val="en-NZ"/>
              </w:rPr>
            </w:pPr>
            <w:r w:rsidRPr="00E45A6B">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A6B">
            <w:pPr>
              <w:pStyle w:val="BodyText"/>
              <w:rPr>
                <w:lang w:val="en-NZ"/>
              </w:rPr>
            </w:pPr>
            <w:r w:rsidRPr="00E45A6B">
              <w:t xml:space="preserve">1.3, 1.4, 1.7 </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A6B">
            <w:pPr>
              <w:pStyle w:val="ListBullet"/>
              <w:rPr>
                <w:lang w:val="en-NZ"/>
              </w:rPr>
            </w:pPr>
            <w:r w:rsidRPr="00E45A6B">
              <w:t xml:space="preserve">Understands and complies with legislative and ethical requirements </w:t>
            </w:r>
          </w:p>
        </w:tc>
      </w:tr>
      <w:tr w:rsidTr="00E45A6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A6B">
            <w:pPr>
              <w:pStyle w:val="BodyText"/>
              <w:rPr>
                <w:lang w:val="en-NZ"/>
              </w:rPr>
            </w:pPr>
            <w:r w:rsidRPr="00E45A6B">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A6B">
            <w:pPr>
              <w:pStyle w:val="BodyText"/>
              <w:rPr>
                <w:lang w:val="en-NZ"/>
              </w:rPr>
            </w:pPr>
            <w:r w:rsidRPr="00E45A6B">
              <w:t>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A6B">
            <w:pPr>
              <w:pStyle w:val="ListBullet"/>
              <w:rPr>
                <w:lang w:val="en-NZ"/>
              </w:rPr>
            </w:pPr>
            <w:r w:rsidRPr="00E45A6B">
              <w:t>Coll</w:t>
            </w:r>
            <w:r w:rsidRPr="00E45A6B">
              <w:t>aborates with others to achieve joint outcomes, playing an active role in facilitating effective group interaction</w:t>
            </w:r>
          </w:p>
        </w:tc>
      </w:tr>
      <w:tr w:rsidTr="00E45A6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A6B">
            <w:pPr>
              <w:pStyle w:val="BodyText"/>
              <w:rPr>
                <w:lang w:val="en-NZ"/>
              </w:rPr>
            </w:pPr>
            <w:r w:rsidRPr="00E45A6B">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A6B">
            <w:pPr>
              <w:pStyle w:val="BodyText"/>
              <w:rPr>
                <w:lang w:val="en-NZ"/>
              </w:rPr>
            </w:pPr>
            <w:r w:rsidRPr="00E45A6B">
              <w:t>1.1-1.6, 2.1-2.5, 3.1-3.3, 4.1-4.3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A6B" w:rsidP="00E45A6B">
            <w:pPr>
              <w:pStyle w:val="ListBullet"/>
            </w:pPr>
            <w:r w:rsidRPr="00E45A6B">
              <w:t xml:space="preserve">Develops plans to manage relatively complex </w:t>
            </w:r>
            <w:r w:rsidRPr="00E45A6B">
              <w:t>tasks with an awareness of how they contribute to broader goals</w:t>
            </w:r>
          </w:p>
          <w:p w:rsidR="00000000" w:rsidRPr="00E45A6B" w:rsidP="00E45A6B">
            <w:pPr>
              <w:pStyle w:val="ListBullet"/>
            </w:pPr>
            <w:r w:rsidRPr="00E45A6B">
              <w:t>Monitors and evaluates results against stated goals, adjusting plans where necessary</w:t>
            </w:r>
          </w:p>
          <w:p w:rsidR="00000000" w:rsidRPr="00E45A6B" w:rsidP="00E45A6B">
            <w:pPr>
              <w:pStyle w:val="ListBullet"/>
            </w:pPr>
            <w:r w:rsidRPr="00E45A6B">
              <w:t xml:space="preserve">Systematically gathers and analyses all relevant information and evaluates options to make decisions about </w:t>
            </w:r>
            <w:r w:rsidRPr="00E45A6B">
              <w:t>production processes</w:t>
            </w:r>
          </w:p>
          <w:p w:rsidR="00000000" w:rsidRPr="00E45A6B" w:rsidP="00E45A6B">
            <w:pPr>
              <w:pStyle w:val="ListBullet"/>
            </w:pPr>
            <w:r w:rsidRPr="00E45A6B">
              <w:t>Identifies and addresses problems that may impact on successful adoption of production processes</w:t>
            </w:r>
          </w:p>
        </w:tc>
      </w:tr>
    </w:tbl>
    <w:p w:rsidR="00000000" w:rsidRPr="00E45A6B" w:rsidP="00E45A6B">
      <w:pPr>
        <w:pStyle w:val="BodyText"/>
      </w:pPr>
    </w:p>
    <w:p w:rsidR="00000000" w:rsidRPr="00E45A6B" w:rsidP="00E45A6B">
      <w:pPr>
        <w:pStyle w:val="AllowPageBreak"/>
      </w:pPr>
    </w:p>
    <w:p w:rsidR="00000000" w:rsidRPr="00E45A6B" w:rsidP="00E45A6B">
      <w:pPr>
        <w:pStyle w:val="Heading1"/>
      </w:pPr>
      <w:bookmarkStart w:id="6" w:name="O_692847"/>
      <w:bookmarkEnd w:id="6"/>
      <w:r w:rsidRPr="00E45A6B">
        <w:t>Unit Mapping Information</w:t>
      </w:r>
    </w:p>
    <w:tbl>
      <w:tblPr>
        <w:tblW w:w="0" w:type="auto"/>
        <w:tblLayout w:type="fixed"/>
        <w:tblCellMar>
          <w:left w:w="62" w:type="dxa"/>
          <w:right w:w="62" w:type="dxa"/>
        </w:tblCellMar>
        <w:tblLook w:val="0000"/>
      </w:tblPr>
      <w:tblGrid>
        <w:gridCol w:w="2220"/>
        <w:gridCol w:w="2430"/>
        <w:gridCol w:w="2160"/>
        <w:gridCol w:w="2295"/>
      </w:tblGrid>
      <w:tr w:rsidTr="00E45A6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A6B" w:rsidP="00E45A6B">
            <w:pPr>
              <w:pStyle w:val="BodyText"/>
            </w:pPr>
            <w:r w:rsidRPr="00E45A6B">
              <w:rPr>
                <w:rStyle w:val="SpecialBold"/>
              </w:rPr>
              <w:t xml:space="preserve">Code and title </w:t>
            </w:r>
          </w:p>
          <w:p w:rsidR="00000000" w:rsidRPr="00E45A6B" w:rsidP="00E45A6B">
            <w:pPr>
              <w:pStyle w:val="BodyText"/>
            </w:pPr>
            <w:r w:rsidRPr="00E45A6B">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A6B" w:rsidP="00E45A6B">
            <w:pPr>
              <w:pStyle w:val="BodyText"/>
            </w:pPr>
            <w:r w:rsidRPr="00E45A6B">
              <w:rPr>
                <w:rStyle w:val="SpecialBold"/>
              </w:rPr>
              <w:t>Code and title</w:t>
            </w:r>
          </w:p>
          <w:p w:rsidR="00000000" w:rsidRPr="00E45A6B" w:rsidP="00E45A6B">
            <w:pPr>
              <w:pStyle w:val="BodyText"/>
            </w:pPr>
            <w:r w:rsidRPr="00E45A6B">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A6B" w:rsidP="00E45A6B">
            <w:pPr>
              <w:pStyle w:val="BodyText"/>
            </w:pPr>
            <w:r w:rsidRPr="00E45A6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A6B">
            <w:pPr>
              <w:pStyle w:val="BodyText"/>
              <w:rPr>
                <w:lang w:val="en-NZ"/>
              </w:rPr>
            </w:pPr>
            <w:r w:rsidRPr="00E45A6B">
              <w:rPr>
                <w:rStyle w:val="SpecialBold"/>
              </w:rPr>
              <w:t>Equivalence status</w:t>
            </w:r>
          </w:p>
        </w:tc>
      </w:tr>
      <w:tr w:rsidTr="00E45A6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A6B">
            <w:pPr>
              <w:pStyle w:val="BodyText"/>
              <w:rPr>
                <w:lang w:val="en-NZ"/>
              </w:rPr>
            </w:pPr>
            <w:r w:rsidRPr="00E45A6B">
              <w:t>ICPPRN552 Manage digital workflow</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A6B">
            <w:pPr>
              <w:pStyle w:val="BodyText"/>
              <w:rPr>
                <w:lang w:val="en-NZ"/>
              </w:rPr>
            </w:pPr>
            <w:r w:rsidRPr="00E45A6B">
              <w:t>ICPPR552A Manage digital production workflow</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A6B" w:rsidP="00E45A6B">
            <w:pPr>
              <w:pStyle w:val="BodyText"/>
            </w:pPr>
            <w:r w:rsidRPr="00E45A6B">
              <w:t>Updated to meet Standards for Training Packages</w:t>
            </w:r>
          </w:p>
          <w:p w:rsidR="00000000" w:rsidRPr="00E45A6B" w:rsidP="00E45A6B">
            <w:pPr>
              <w:pStyle w:val="BodyText"/>
            </w:pPr>
          </w:p>
          <w:p w:rsidR="00000000" w:rsidRPr="00E45A6B" w:rsidP="00E45A6B">
            <w:pPr>
              <w:pStyle w:val="BodyText"/>
            </w:pPr>
            <w:r w:rsidRPr="00E45A6B">
              <w:t>Content re-ordered and re-worked for clarity</w:t>
            </w:r>
          </w:p>
          <w:p w:rsidR="00000000" w:rsidRPr="00E45A6B" w:rsidP="00E45A6B">
            <w:pPr>
              <w:pStyle w:val="BodyText"/>
            </w:pPr>
          </w:p>
          <w:p w:rsidR="00000000" w:rsidP="00E45A6B">
            <w:pPr>
              <w:pStyle w:val="BodyText"/>
              <w:rPr>
                <w:lang w:val="en-NZ"/>
              </w:rPr>
            </w:pPr>
            <w:r w:rsidRPr="00E45A6B">
              <w:t>Renamed to reflect industry practice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A6B" w:rsidP="00E45A6B">
            <w:pPr>
              <w:pStyle w:val="BodyText"/>
            </w:pPr>
            <w:r w:rsidRPr="00E45A6B">
              <w:t>Equivalent unit</w:t>
            </w:r>
          </w:p>
        </w:tc>
      </w:tr>
    </w:tbl>
    <w:p w:rsidR="00000000" w:rsidRPr="00E45A6B" w:rsidP="00E45A6B">
      <w:pPr>
        <w:pStyle w:val="BodyText"/>
      </w:pPr>
    </w:p>
    <w:p w:rsidR="00000000" w:rsidRPr="00E45A6B" w:rsidP="00E45A6B">
      <w:pPr>
        <w:pStyle w:val="AllowPageBreak"/>
      </w:pPr>
    </w:p>
    <w:p w:rsidR="00000000" w:rsidRPr="00E45A6B" w:rsidP="00E45A6B">
      <w:pPr>
        <w:pStyle w:val="Heading1"/>
      </w:pPr>
      <w:bookmarkStart w:id="7" w:name="O_692854"/>
      <w:bookmarkEnd w:id="7"/>
      <w:r w:rsidRPr="00E45A6B">
        <w:t>Links</w:t>
      </w:r>
    </w:p>
    <w:p w:rsidR="00000000" w:rsidRPr="00E45A6B" w:rsidP="001118AC">
      <w:pPr>
        <w:pStyle w:val="BodyText"/>
      </w:pPr>
      <w:r w:rsidRPr="00E45A6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6C49DF">
        <w:rPr>
          <w:rStyle w:val="Hyperlink"/>
        </w:rPr>
        <w:t>https://vetnet.gov.au/Pages/TrainingDocs.aspx?q=a74b7a0f-a253-47e3-8be0-5d426e24131d</w:t>
      </w:r>
      <w:r>
        <w:fldChar w:fldCharType="end"/>
      </w:r>
    </w:p>
    <w:p w:rsidR="00000000" w:rsidRPr="00E45A6B" w:rsidP="001118AC">
      <w:pPr>
        <w:pStyle w:val="BodyText"/>
        <w:sectPr w:rsidSect="00E45A6B">
          <w:headerReference w:type="default" r:id="rId10"/>
          <w:footerReference w:type="default" r:id="rId11"/>
          <w:pgSz w:w="11908" w:h="16833"/>
          <w:pgMar w:top="1702" w:right="1418" w:bottom="1702" w:left="1418" w:header="992" w:footer="992" w:gutter="0"/>
          <w:cols w:space="720"/>
          <w:noEndnote/>
          <w:docGrid w:linePitch="299"/>
        </w:sectPr>
      </w:pPr>
    </w:p>
    <w:p w:rsidR="00000000" w:rsidRPr="00E45A6B" w:rsidP="00E45A6B">
      <w:pPr>
        <w:pStyle w:val="SuperHeading"/>
      </w:pPr>
      <w:r w:rsidRPr="00E45A6B">
        <w:t>Assessment Requirements for ICPPRN552 Manage digital workflow</w:t>
      </w:r>
    </w:p>
    <w:p w:rsidR="00000000" w:rsidRPr="00E45A6B" w:rsidP="00E45A6B">
      <w:pPr>
        <w:pStyle w:val="Heading1"/>
      </w:pPr>
      <w:bookmarkStart w:id="8" w:name="O_692849"/>
      <w:bookmarkEnd w:id="8"/>
      <w:r w:rsidRPr="00E45A6B">
        <w:t>Modification History</w:t>
      </w:r>
    </w:p>
    <w:tbl>
      <w:tblPr>
        <w:tblW w:w="0" w:type="auto"/>
        <w:tblLayout w:type="fixed"/>
        <w:tblCellMar>
          <w:left w:w="62" w:type="dxa"/>
          <w:right w:w="62" w:type="dxa"/>
        </w:tblCellMar>
        <w:tblLook w:val="0000"/>
      </w:tblPr>
      <w:tblGrid>
        <w:gridCol w:w="2627"/>
        <w:gridCol w:w="6337"/>
      </w:tblGrid>
      <w:tr w:rsidTr="00E45A6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A6B" w:rsidP="00E45A6B">
            <w:pPr>
              <w:pStyle w:val="BodyText"/>
            </w:pPr>
            <w:r w:rsidRPr="00E45A6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A6B">
            <w:pPr>
              <w:pStyle w:val="BodyText"/>
              <w:rPr>
                <w:lang w:val="en-NZ"/>
              </w:rPr>
            </w:pPr>
            <w:r w:rsidRPr="00E45A6B">
              <w:rPr>
                <w:rStyle w:val="SpecialBold"/>
              </w:rPr>
              <w:t>Comments</w:t>
            </w:r>
          </w:p>
        </w:tc>
      </w:tr>
      <w:tr w:rsidTr="00E45A6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A6B">
            <w:pPr>
              <w:pStyle w:val="BodyText"/>
              <w:rPr>
                <w:lang w:val="en-NZ"/>
              </w:rPr>
            </w:pPr>
            <w:r w:rsidRPr="00E45A6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A6B" w:rsidP="00E45A6B">
            <w:pPr>
              <w:pStyle w:val="BodyText"/>
            </w:pPr>
            <w:r w:rsidRPr="00E45A6B">
              <w:t>This version first released with ICP Printing and Graphic Arts Training Package Version 1.0.</w:t>
            </w:r>
          </w:p>
        </w:tc>
      </w:tr>
    </w:tbl>
    <w:p w:rsidR="00000000" w:rsidRPr="00E45A6B" w:rsidP="00E45A6B">
      <w:pPr>
        <w:pStyle w:val="BodyText"/>
      </w:pPr>
    </w:p>
    <w:p w:rsidR="00000000" w:rsidRPr="00E45A6B" w:rsidP="00E45A6B">
      <w:pPr>
        <w:pStyle w:val="AllowPageBreak"/>
      </w:pPr>
    </w:p>
    <w:p w:rsidR="00000000" w:rsidRPr="00E45A6B" w:rsidP="00E45A6B">
      <w:pPr>
        <w:pStyle w:val="Heading1"/>
      </w:pPr>
      <w:bookmarkStart w:id="9" w:name="O_692850"/>
      <w:bookmarkEnd w:id="9"/>
      <w:r w:rsidRPr="00E45A6B">
        <w:t>Performance Evidence</w:t>
      </w:r>
    </w:p>
    <w:p w:rsidR="00000000" w:rsidRPr="00E45A6B" w:rsidP="001118AC">
      <w:pPr>
        <w:pStyle w:val="BodyText"/>
      </w:pPr>
      <w:r w:rsidRPr="00E45A6B">
        <w:t>Evidence of the ability to:</w:t>
      </w:r>
    </w:p>
    <w:p w:rsidR="00000000" w:rsidRPr="00E45A6B" w:rsidP="00E45A6B">
      <w:pPr>
        <w:pStyle w:val="ListBullet"/>
      </w:pPr>
      <w:r w:rsidRPr="00E45A6B">
        <w:t>manage digital production wor</w:t>
      </w:r>
      <w:r w:rsidRPr="00E45A6B">
        <w:t>kflow for at least THREE different publications, including print and electronic:</w:t>
      </w:r>
    </w:p>
    <w:p w:rsidR="00000000" w:rsidRPr="00E45A6B" w:rsidP="00E45A6B">
      <w:pPr>
        <w:pStyle w:val="ListBullet2"/>
      </w:pPr>
      <w:r w:rsidRPr="00E45A6B">
        <w:t>determine required level of resource from client requirements</w:t>
      </w:r>
    </w:p>
    <w:p w:rsidR="00000000" w:rsidRPr="00E45A6B" w:rsidP="00E45A6B">
      <w:pPr>
        <w:pStyle w:val="ListBullet2"/>
      </w:pPr>
      <w:r w:rsidRPr="00E45A6B">
        <w:t>accurately cost the work</w:t>
      </w:r>
    </w:p>
    <w:p w:rsidR="00000000" w:rsidRPr="00E45A6B" w:rsidP="00E45A6B">
      <w:pPr>
        <w:pStyle w:val="ListBullet2"/>
      </w:pPr>
      <w:r w:rsidRPr="00E45A6B">
        <w:t xml:space="preserve">complete workflow planning </w:t>
      </w:r>
    </w:p>
    <w:p w:rsidR="00000000" w:rsidRPr="00E45A6B" w:rsidP="00E45A6B">
      <w:pPr>
        <w:pStyle w:val="ListBullet2"/>
      </w:pPr>
      <w:r w:rsidRPr="00E45A6B">
        <w:t>monitor workflow</w:t>
      </w:r>
    </w:p>
    <w:p w:rsidR="00000000" w:rsidRPr="00E45A6B" w:rsidP="00E45A6B">
      <w:pPr>
        <w:pStyle w:val="ListBullet2"/>
      </w:pPr>
      <w:r w:rsidRPr="00E45A6B">
        <w:t>manage resources</w:t>
      </w:r>
    </w:p>
    <w:p w:rsidR="00000000" w:rsidRPr="00E45A6B" w:rsidP="00E45A6B">
      <w:pPr>
        <w:pStyle w:val="ListBullet2"/>
      </w:pPr>
      <w:r w:rsidRPr="00E45A6B">
        <w:t>finalise jobs with required outcome and within required timeframe and budget.</w:t>
      </w:r>
    </w:p>
    <w:p w:rsidR="00000000" w:rsidRPr="00E45A6B" w:rsidP="00E45A6B">
      <w:pPr>
        <w:pStyle w:val="BodyText"/>
      </w:pPr>
    </w:p>
    <w:p w:rsidR="00000000" w:rsidRPr="00E45A6B" w:rsidP="001118AC">
      <w:pPr>
        <w:pStyle w:val="BodyText"/>
      </w:pPr>
      <w:r w:rsidRPr="00E45A6B">
        <w:t>Note: If a specific volume or frequency is not stated, then evidence must be provided at least once.</w:t>
      </w:r>
    </w:p>
    <w:p w:rsidR="00000000" w:rsidRPr="00E45A6B" w:rsidP="00E45A6B">
      <w:pPr>
        <w:pStyle w:val="Heading1"/>
      </w:pPr>
      <w:bookmarkStart w:id="10" w:name="O_692851"/>
      <w:bookmarkEnd w:id="10"/>
      <w:r w:rsidRPr="00E45A6B">
        <w:t>Knowledge Evidence</w:t>
      </w:r>
    </w:p>
    <w:p w:rsidR="00000000" w:rsidRPr="00E45A6B" w:rsidP="001118AC">
      <w:pPr>
        <w:pStyle w:val="BodyText"/>
      </w:pPr>
      <w:r w:rsidRPr="00E45A6B">
        <w:t>To complete the unit requirements safely</w:t>
      </w:r>
      <w:r w:rsidRPr="00E45A6B">
        <w:t xml:space="preserve"> and effectively, the individual must:</w:t>
      </w:r>
    </w:p>
    <w:p w:rsidR="00000000" w:rsidRPr="00E45A6B" w:rsidP="00E45A6B">
      <w:pPr>
        <w:pStyle w:val="ListBullet"/>
      </w:pPr>
      <w:r w:rsidRPr="00E45A6B">
        <w:t>explain key considerations for management of a digital workflow process:</w:t>
      </w:r>
    </w:p>
    <w:p w:rsidR="00000000" w:rsidRPr="00E45A6B" w:rsidP="00E45A6B">
      <w:pPr>
        <w:pStyle w:val="ListBullet2"/>
      </w:pPr>
      <w:r w:rsidRPr="00E45A6B">
        <w:t>project planning and scheduling requirements</w:t>
      </w:r>
    </w:p>
    <w:p w:rsidR="00000000" w:rsidRPr="00E45A6B" w:rsidP="00E45A6B">
      <w:pPr>
        <w:pStyle w:val="ListBullet2"/>
      </w:pPr>
      <w:r w:rsidRPr="00E45A6B">
        <w:t>costing and resources issues</w:t>
      </w:r>
    </w:p>
    <w:p w:rsidR="00000000" w:rsidRPr="00E45A6B" w:rsidP="00E45A6B">
      <w:pPr>
        <w:pStyle w:val="ListBullet2"/>
      </w:pPr>
      <w:r w:rsidRPr="00E45A6B">
        <w:t>communication and approvals processes</w:t>
      </w:r>
    </w:p>
    <w:p w:rsidR="00000000" w:rsidRPr="00E45A6B" w:rsidP="00E45A6B">
      <w:pPr>
        <w:pStyle w:val="ListBullet2"/>
      </w:pPr>
      <w:r w:rsidRPr="00E45A6B">
        <w:t>work sequencing</w:t>
      </w:r>
    </w:p>
    <w:p w:rsidR="00000000" w:rsidRPr="00E45A6B" w:rsidP="00E45A6B">
      <w:pPr>
        <w:pStyle w:val="ListBullet2"/>
      </w:pPr>
      <w:r w:rsidRPr="00E45A6B">
        <w:t>work monitoring processes</w:t>
      </w:r>
    </w:p>
    <w:p w:rsidR="00000000" w:rsidRPr="00E45A6B" w:rsidP="00E45A6B">
      <w:pPr>
        <w:pStyle w:val="ListBullet2"/>
      </w:pPr>
      <w:r w:rsidRPr="00E45A6B">
        <w:t>content management</w:t>
      </w:r>
    </w:p>
    <w:p w:rsidR="00000000" w:rsidRPr="00E45A6B" w:rsidP="00E45A6B">
      <w:pPr>
        <w:pStyle w:val="ListBullet2"/>
      </w:pPr>
      <w:r w:rsidRPr="00E45A6B">
        <w:t>file management – naming, storage, saving, archiving</w:t>
      </w:r>
    </w:p>
    <w:p w:rsidR="00000000" w:rsidRPr="00E45A6B" w:rsidP="00E45A6B">
      <w:pPr>
        <w:pStyle w:val="ListBullet2"/>
      </w:pPr>
      <w:r w:rsidRPr="00E45A6B">
        <w:t xml:space="preserve">editing processes </w:t>
      </w:r>
    </w:p>
    <w:p w:rsidR="00000000" w:rsidRPr="00E45A6B" w:rsidP="00E45A6B">
      <w:pPr>
        <w:pStyle w:val="ListBullet2"/>
      </w:pPr>
      <w:r w:rsidRPr="00E45A6B">
        <w:t>distribution</w:t>
      </w:r>
    </w:p>
    <w:p w:rsidR="00000000" w:rsidRPr="00E45A6B" w:rsidP="00E45A6B">
      <w:pPr>
        <w:pStyle w:val="ListBullet"/>
      </w:pPr>
      <w:r w:rsidRPr="00E45A6B">
        <w:t>outline costing/estimating methods for digital work</w:t>
      </w:r>
    </w:p>
    <w:p w:rsidR="00000000" w:rsidRPr="00E45A6B" w:rsidP="00E45A6B">
      <w:pPr>
        <w:pStyle w:val="ListBullet"/>
      </w:pPr>
      <w:r w:rsidRPr="00E45A6B">
        <w:t>identify elements that can be adjusted in estimations if they consistentl</w:t>
      </w:r>
      <w:r w:rsidRPr="00E45A6B">
        <w:t>y do not match costs</w:t>
      </w:r>
    </w:p>
    <w:p w:rsidR="00000000" w:rsidRPr="00E45A6B" w:rsidP="00E45A6B">
      <w:pPr>
        <w:pStyle w:val="ListBullet"/>
      </w:pPr>
      <w:r w:rsidRPr="00E45A6B">
        <w:t>identify work health and safety (WHS) concerns to consider when planning production</w:t>
      </w:r>
    </w:p>
    <w:p w:rsidR="00000000" w:rsidRPr="00E45A6B" w:rsidP="00E45A6B">
      <w:pPr>
        <w:pStyle w:val="ListBullet"/>
      </w:pPr>
      <w:r w:rsidRPr="00E45A6B">
        <w:t>describe key aspects of monitoring workflow and resources:</w:t>
      </w:r>
    </w:p>
    <w:p w:rsidR="00000000" w:rsidRPr="00E45A6B" w:rsidP="00E45A6B">
      <w:pPr>
        <w:pStyle w:val="ListBullet2"/>
      </w:pPr>
      <w:r w:rsidRPr="00E45A6B">
        <w:t>what needs to be monitored to maintain standards</w:t>
      </w:r>
    </w:p>
    <w:p w:rsidR="00000000" w:rsidRPr="00E45A6B" w:rsidP="00E45A6B">
      <w:pPr>
        <w:pStyle w:val="ListBullet2"/>
      </w:pPr>
      <w:r w:rsidRPr="00E45A6B">
        <w:t>who is involved in monitoring</w:t>
      </w:r>
    </w:p>
    <w:p w:rsidR="00000000" w:rsidRPr="00E45A6B" w:rsidP="00E45A6B">
      <w:pPr>
        <w:pStyle w:val="ListBullet2"/>
      </w:pPr>
      <w:r w:rsidRPr="00E45A6B">
        <w:t>role of keeping accurate production records</w:t>
      </w:r>
    </w:p>
    <w:p w:rsidR="00000000" w:rsidRPr="00E45A6B" w:rsidP="00E45A6B">
      <w:pPr>
        <w:pStyle w:val="ListBullet2"/>
      </w:pPr>
      <w:r w:rsidRPr="00E45A6B">
        <w:t xml:space="preserve">review of production records and actual costs </w:t>
      </w:r>
    </w:p>
    <w:p w:rsidR="00000000" w:rsidRPr="00E45A6B" w:rsidP="00E45A6B">
      <w:pPr>
        <w:pStyle w:val="ListBullet"/>
      </w:pPr>
      <w:r w:rsidRPr="00E45A6B">
        <w:t>outline common causes of failure in each area of work monitored, and procedures to minimise the effects of these</w:t>
      </w:r>
    </w:p>
    <w:p w:rsidR="00000000" w:rsidRPr="00E45A6B" w:rsidP="00E45A6B">
      <w:pPr>
        <w:pStyle w:val="ListBullet"/>
      </w:pPr>
      <w:r w:rsidRPr="00E45A6B">
        <w:t xml:space="preserve">discuss processes to make improvements that impact </w:t>
      </w:r>
      <w:r w:rsidRPr="00E45A6B">
        <w:t>quality standards</w:t>
      </w:r>
    </w:p>
    <w:p w:rsidR="00000000" w:rsidRPr="00E45A6B" w:rsidP="00E45A6B">
      <w:pPr>
        <w:pStyle w:val="ListBullet"/>
      </w:pPr>
      <w:r w:rsidRPr="00E45A6B">
        <w:t xml:space="preserve">outline evaluation and review processes for digital work </w:t>
      </w:r>
    </w:p>
    <w:p w:rsidR="00000000" w:rsidRPr="00E45A6B" w:rsidP="00E45A6B">
      <w:pPr>
        <w:pStyle w:val="ListBullet"/>
      </w:pPr>
      <w:r w:rsidRPr="00E45A6B">
        <w:t>describe features of computerised production monitoring systems used to accurately assess costs.</w:t>
      </w:r>
    </w:p>
    <w:p w:rsidR="00000000" w:rsidRPr="00E45A6B" w:rsidP="00E45A6B">
      <w:pPr>
        <w:pStyle w:val="AllowPageBreak"/>
      </w:pPr>
    </w:p>
    <w:p w:rsidR="00000000" w:rsidRPr="00E45A6B" w:rsidP="00E45A6B">
      <w:pPr>
        <w:pStyle w:val="Heading1"/>
      </w:pPr>
      <w:bookmarkStart w:id="11" w:name="O_692852"/>
      <w:bookmarkEnd w:id="11"/>
      <w:r w:rsidRPr="00E45A6B">
        <w:t>Assessment Conditions</w:t>
      </w:r>
    </w:p>
    <w:p w:rsidR="00000000" w:rsidRPr="00E45A6B" w:rsidP="001118AC">
      <w:pPr>
        <w:pStyle w:val="BodyText"/>
      </w:pPr>
      <w:r w:rsidRPr="00E45A6B">
        <w:t>Gather evidence to demonstrate consistent pe</w:t>
      </w:r>
      <w:r w:rsidRPr="00E45A6B">
        <w:t>rformance in conditions that are safe and replicate the workplace. Noise levels, production flow, interruptions and time variances must be typical of those experienced in the printing field of work and include access to relevant facilities, equipment and m</w:t>
      </w:r>
      <w:r w:rsidRPr="00E45A6B">
        <w:t>aterials used for digital publication.</w:t>
      </w:r>
    </w:p>
    <w:p w:rsidR="00000000" w:rsidRPr="00E45A6B" w:rsidP="001118AC">
      <w:pPr>
        <w:pStyle w:val="BodyText"/>
      </w:pPr>
      <w:r w:rsidRPr="00E45A6B">
        <w:t>Assessors must satisfy NVR/AQTF assessor requirements.</w:t>
      </w:r>
    </w:p>
    <w:p w:rsidR="00000000" w:rsidRPr="00E45A6B" w:rsidP="00E45A6B">
      <w:pPr>
        <w:pStyle w:val="Heading1"/>
      </w:pPr>
      <w:bookmarkStart w:id="12" w:name="O_692855"/>
      <w:bookmarkEnd w:id="12"/>
      <w:r w:rsidRPr="00E45A6B">
        <w:t>Links</w:t>
      </w:r>
    </w:p>
    <w:p w:rsidR="00000000" w:rsidRPr="00E45A6B" w:rsidP="001118AC">
      <w:pPr>
        <w:pStyle w:val="BodyText"/>
      </w:pPr>
      <w:r w:rsidRPr="00E45A6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6C49DF">
        <w:rPr>
          <w:rStyle w:val="Hyperlink"/>
        </w:rPr>
        <w:t>https://vetnet.gov.au/Pages/TrainingDocs.aspx?q=a74b7a0f-a253-47e3-8be0-5d426e24131d</w:t>
      </w:r>
      <w:r>
        <w:fldChar w:fldCharType="end"/>
      </w:r>
    </w:p>
    <w:p w:rsidR="00000000" w:rsidRPr="00E45A6B" w:rsidP="00E45A6B"/>
    <w:sectPr w:rsidSect="00E45A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A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A6B" w:rsidRPr="001118AC" w:rsidP="001118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A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8AC" w:rsidP="00E45A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118AC" w:rsidP="00E45A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118AC" w:rsidP="00E45A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A6B" w:rsidP="00E45A6B">
    <w:pPr>
      <w:pStyle w:val="Footer"/>
      <w:framePr w:wrap="around"/>
    </w:pPr>
    <w:r>
      <w:fldChar w:fldCharType="begin"/>
    </w:r>
    <w:r>
      <w:instrText xml:space="preserve"> DOCPROPERTY  Subject  \* MERGEFORMAT </w:instrText>
    </w:r>
    <w:r>
      <w:fldChar w:fldCharType="separate"/>
    </w:r>
    <w:r w:rsidR="001118AC">
      <w:t>Approved</w:t>
    </w:r>
    <w:r w:rsidR="001118AC">
      <w:fldChar w:fldCharType="end"/>
    </w:r>
    <w:r>
      <w:tab/>
      <w:t xml:space="preserve">Page </w:t>
    </w:r>
    <w:r>
      <w:fldChar w:fldCharType="begin"/>
    </w:r>
    <w:r>
      <w:instrText xml:space="preserve"> PAGE  \* Arabic  \* MERGEFORMAT </w:instrText>
    </w:r>
    <w:r>
      <w:fldChar w:fldCharType="separate"/>
    </w:r>
    <w:r w:rsidR="001118A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18AC">
      <w:rPr>
        <w:noProof/>
      </w:rPr>
      <w:t>5</w:t>
    </w:r>
    <w:r>
      <w:rPr>
        <w:noProof/>
      </w:rPr>
      <w:fldChar w:fldCharType="end"/>
    </w:r>
  </w:p>
  <w:p w:rsidR="00E45A6B" w:rsidP="00E45A6B">
    <w:pPr>
      <w:pStyle w:val="Footer"/>
      <w:framePr w:wrap="around"/>
    </w:pPr>
    <w:r>
      <w:t xml:space="preserve">© Commonwealth of Australia, </w:t>
    </w:r>
    <w:r>
      <w:fldChar w:fldCharType="begin"/>
    </w:r>
    <w:r>
      <w:instrText xml:space="preserve"> DATE  \@ "yyyy"  \* MERGEFORMAT </w:instrText>
    </w:r>
    <w:r>
      <w:fldChar w:fldCharType="separate"/>
    </w:r>
    <w:r w:rsidR="001118AC">
      <w:rPr>
        <w:noProof/>
      </w:rPr>
      <w:t>2025</w:t>
    </w:r>
    <w:r>
      <w:fldChar w:fldCharType="end"/>
    </w:r>
    <w:r>
      <w:tab/>
    </w:r>
    <w:r>
      <w:fldChar w:fldCharType="begin"/>
    </w:r>
    <w:r>
      <w:instrText xml:space="preserve"> DOCPROPERTY  Author  \* MERGEFORMAT </w:instrText>
    </w:r>
    <w:r>
      <w:fldChar w:fldCharType="separate"/>
    </w:r>
    <w:r w:rsidR="001118AC">
      <w:t>Manufacturing Industry Skills Alliance</w:t>
    </w:r>
    <w:r w:rsidR="001118AC">
      <w:fldChar w:fldCharType="end"/>
    </w:r>
  </w:p>
  <w:p w:rsidR="00E45A6B" w:rsidP="00E45A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A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8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5A6B" w:rsidRPr="001118AC" w:rsidP="001118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A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8AC" w:rsidRPr="002D2AF8" w:rsidP="00E45A6B">
    <w:pPr>
      <w:pStyle w:val="Header"/>
      <w:framePr w:wrap="around"/>
    </w:pPr>
    <w:r>
      <w:fldChar w:fldCharType="begin"/>
    </w:r>
    <w:r>
      <w:instrText xml:space="preserve"> TITLE   \* MERGEFORMAT </w:instrText>
    </w:r>
    <w:r>
      <w:fldChar w:fldCharType="separate"/>
    </w:r>
    <w:r>
      <w:t>ICPPRN552 Manage digital workflow</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118AC" w:rsidP="00E45A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A6B" w:rsidRPr="002D2AF8" w:rsidP="00E45A6B">
    <w:pPr>
      <w:pStyle w:val="Header"/>
      <w:framePr w:wrap="around"/>
    </w:pPr>
    <w:r>
      <w:fldChar w:fldCharType="begin"/>
    </w:r>
    <w:r>
      <w:instrText xml:space="preserve"> TITLE   \* MERGEFORMAT </w:instrText>
    </w:r>
    <w:r>
      <w:fldChar w:fldCharType="separate"/>
    </w:r>
    <w:r w:rsidR="001118AC">
      <w:t>ICPPRN552 Manage digital workflow</w:t>
    </w:r>
    <w:r w:rsidR="001118AC">
      <w:fldChar w:fldCharType="end"/>
    </w:r>
    <w:r>
      <w:tab/>
      <w:t xml:space="preserve">Date this document was generated: </w:t>
    </w:r>
    <w:r>
      <w:fldChar w:fldCharType="begin"/>
    </w:r>
    <w:r>
      <w:instrText xml:space="preserve"> CREATEDATE  \@ "d MMMM yyyy"  \* MERGEFORMAT </w:instrText>
    </w:r>
    <w:r>
      <w:fldChar w:fldCharType="separate"/>
    </w:r>
    <w:r w:rsidR="001118AC">
      <w:rPr>
        <w:noProof/>
      </w:rPr>
      <w:t>1 March 2025</w:t>
    </w:r>
    <w:r>
      <w:fldChar w:fldCharType="end"/>
    </w:r>
  </w:p>
  <w:p w:rsidR="00E45A6B" w:rsidP="00E45A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7294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4657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4E87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A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5A6B"/>
    <w:pPr>
      <w:spacing w:before="360" w:after="60"/>
      <w:outlineLvl w:val="0"/>
    </w:pPr>
    <w:rPr>
      <w:sz w:val="32"/>
    </w:rPr>
  </w:style>
  <w:style w:type="paragraph" w:styleId="Heading2">
    <w:name w:val="heading 2"/>
    <w:basedOn w:val="HeadingBase"/>
    <w:next w:val="BodyText"/>
    <w:link w:val="Heading2Char"/>
    <w:qFormat/>
    <w:rsid w:val="00E45A6B"/>
    <w:pPr>
      <w:keepLines/>
      <w:spacing w:before="240" w:after="120"/>
      <w:outlineLvl w:val="1"/>
    </w:pPr>
    <w:rPr>
      <w:sz w:val="28"/>
      <w:szCs w:val="40"/>
    </w:rPr>
  </w:style>
  <w:style w:type="paragraph" w:styleId="Heading3">
    <w:name w:val="heading 3"/>
    <w:basedOn w:val="HeadingBase"/>
    <w:next w:val="BodyText"/>
    <w:link w:val="Heading3Char"/>
    <w:qFormat/>
    <w:rsid w:val="00E45A6B"/>
    <w:pPr>
      <w:spacing w:before="180" w:after="120"/>
      <w:outlineLvl w:val="2"/>
    </w:pPr>
    <w:rPr>
      <w:spacing w:val="-10"/>
      <w:kern w:val="32"/>
    </w:rPr>
  </w:style>
  <w:style w:type="paragraph" w:styleId="Heading4">
    <w:name w:val="heading 4"/>
    <w:basedOn w:val="HeadingBase"/>
    <w:next w:val="BodyText"/>
    <w:link w:val="Heading4Char"/>
    <w:qFormat/>
    <w:rsid w:val="00E45A6B"/>
    <w:pPr>
      <w:spacing w:before="160" w:after="120"/>
      <w:outlineLvl w:val="3"/>
    </w:pPr>
    <w:rPr>
      <w:sz w:val="22"/>
    </w:rPr>
  </w:style>
  <w:style w:type="paragraph" w:styleId="Heading5">
    <w:name w:val="heading 5"/>
    <w:basedOn w:val="HeadingBase"/>
    <w:next w:val="Normal"/>
    <w:link w:val="Heading5Char"/>
    <w:qFormat/>
    <w:rsid w:val="00E45A6B"/>
    <w:pPr>
      <w:spacing w:before="80"/>
      <w:outlineLvl w:val="4"/>
    </w:pPr>
    <w:rPr>
      <w:color w:val="918585"/>
      <w:sz w:val="20"/>
    </w:rPr>
  </w:style>
  <w:style w:type="paragraph" w:styleId="Heading6">
    <w:name w:val="heading 6"/>
    <w:basedOn w:val="HeadingBase"/>
    <w:next w:val="Normal"/>
    <w:link w:val="Heading6Char"/>
    <w:qFormat/>
    <w:rsid w:val="00E45A6B"/>
    <w:pPr>
      <w:spacing w:before="60"/>
      <w:outlineLvl w:val="5"/>
    </w:pPr>
    <w:rPr>
      <w:color w:val="918585"/>
      <w:sz w:val="20"/>
    </w:rPr>
  </w:style>
  <w:style w:type="paragraph" w:styleId="Heading7">
    <w:name w:val="heading 7"/>
    <w:basedOn w:val="Normal"/>
    <w:next w:val="Normal"/>
    <w:link w:val="Heading7Char"/>
    <w:qFormat/>
    <w:rsid w:val="00E45A6B"/>
    <w:pPr>
      <w:ind w:left="720"/>
      <w:outlineLvl w:val="6"/>
    </w:pPr>
    <w:rPr>
      <w:i/>
    </w:rPr>
  </w:style>
  <w:style w:type="paragraph" w:styleId="Heading8">
    <w:name w:val="heading 8"/>
    <w:basedOn w:val="Normal"/>
    <w:next w:val="Normal"/>
    <w:link w:val="Heading8Char"/>
    <w:qFormat/>
    <w:rsid w:val="00E45A6B"/>
    <w:pPr>
      <w:ind w:left="720"/>
      <w:outlineLvl w:val="7"/>
    </w:pPr>
    <w:rPr>
      <w:i/>
    </w:rPr>
  </w:style>
  <w:style w:type="paragraph" w:styleId="Heading9">
    <w:name w:val="heading 9"/>
    <w:basedOn w:val="Normal"/>
    <w:next w:val="Normal"/>
    <w:link w:val="Heading9Char"/>
    <w:qFormat/>
    <w:rsid w:val="00E45A6B"/>
    <w:pPr>
      <w:ind w:left="720"/>
      <w:outlineLvl w:val="8"/>
    </w:pPr>
    <w:rPr>
      <w:i/>
    </w:rPr>
  </w:style>
  <w:style w:type="character" w:default="1" w:styleId="DefaultParagraphFont">
    <w:name w:val="Default Paragraph Font"/>
    <w:uiPriority w:val="1"/>
    <w:unhideWhenUsed/>
    <w:rsid w:val="00E45A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5A6B"/>
  </w:style>
  <w:style w:type="character" w:customStyle="1" w:styleId="Heading1Char">
    <w:name w:val="Heading 1 Char"/>
    <w:basedOn w:val="DefaultParagraphFont"/>
    <w:link w:val="Heading1"/>
    <w:rsid w:val="00E45A6B"/>
    <w:rPr>
      <w:rFonts w:ascii="Times New Roman" w:eastAsia="Times New Roman" w:hAnsi="Times New Roman" w:cs="Times New Roman"/>
      <w:b/>
      <w:sz w:val="32"/>
      <w:szCs w:val="20"/>
      <w:lang w:eastAsia="en-US"/>
    </w:rPr>
  </w:style>
  <w:style w:type="paragraph" w:styleId="BodyText">
    <w:name w:val="Body Text"/>
    <w:basedOn w:val="Normal"/>
    <w:link w:val="BodyTextChar"/>
    <w:rsid w:val="00E45A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5A6B"/>
    <w:rPr>
      <w:rFonts w:ascii="Times New Roman" w:eastAsia="Times New Roman" w:hAnsi="Times New Roman" w:cs="Times New Roman"/>
      <w:sz w:val="24"/>
      <w:lang w:eastAsia="en-US"/>
    </w:rPr>
  </w:style>
  <w:style w:type="paragraph" w:styleId="ListBullet">
    <w:name w:val="List Bullet"/>
    <w:basedOn w:val="List"/>
    <w:rsid w:val="00E45A6B"/>
    <w:pPr>
      <w:numPr>
        <w:numId w:val="12"/>
      </w:numPr>
      <w:tabs>
        <w:tab w:val="clear" w:pos="340"/>
      </w:tabs>
      <w:spacing w:before="40" w:after="40"/>
    </w:pPr>
  </w:style>
  <w:style w:type="character" w:customStyle="1" w:styleId="SpecialBold">
    <w:name w:val="Special Bold"/>
    <w:basedOn w:val="DefaultParagraphFont"/>
    <w:rsid w:val="00E45A6B"/>
    <w:rPr>
      <w:b/>
      <w:spacing w:val="0"/>
    </w:rPr>
  </w:style>
  <w:style w:type="paragraph" w:styleId="ListBullet2">
    <w:name w:val="List Bullet 2"/>
    <w:basedOn w:val="List2"/>
    <w:rsid w:val="00E45A6B"/>
    <w:pPr>
      <w:numPr>
        <w:numId w:val="13"/>
      </w:numPr>
      <w:tabs>
        <w:tab w:val="clear" w:pos="680"/>
      </w:tabs>
    </w:pPr>
  </w:style>
  <w:style w:type="character" w:styleId="Emphasis">
    <w:name w:val="Emphasis"/>
    <w:basedOn w:val="DefaultParagraphFont"/>
    <w:qFormat/>
    <w:rsid w:val="00E45A6B"/>
    <w:rPr>
      <w:i/>
    </w:rPr>
  </w:style>
  <w:style w:type="paragraph" w:customStyle="1" w:styleId="SuperHeading">
    <w:name w:val="SuperHeading"/>
    <w:basedOn w:val="Normal"/>
    <w:rsid w:val="00E45A6B"/>
    <w:pPr>
      <w:spacing w:before="240" w:after="120"/>
      <w:outlineLvl w:val="0"/>
    </w:pPr>
    <w:rPr>
      <w:rFonts w:ascii="Times New Roman" w:hAnsi="Times New Roman"/>
      <w:b/>
      <w:sz w:val="32"/>
    </w:rPr>
  </w:style>
  <w:style w:type="paragraph" w:customStyle="1" w:styleId="AllowPageBreak">
    <w:name w:val="AllowPageBreak"/>
    <w:rsid w:val="00E45A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5A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5A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5A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5A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5A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5A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5A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5A6B"/>
    <w:rPr>
      <w:rFonts w:ascii="Courier New" w:eastAsia="Times New Roman" w:hAnsi="Courier New" w:cs="Times New Roman"/>
      <w:i/>
      <w:szCs w:val="20"/>
      <w:lang w:eastAsia="en-US"/>
    </w:rPr>
  </w:style>
  <w:style w:type="paragraph" w:customStyle="1" w:styleId="HeadingBase">
    <w:name w:val="Heading Base"/>
    <w:rsid w:val="00E45A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5A6B"/>
    <w:pPr>
      <w:tabs>
        <w:tab w:val="right" w:leader="dot" w:pos="9072"/>
      </w:tabs>
      <w:ind w:left="567"/>
    </w:pPr>
    <w:rPr>
      <w:szCs w:val="22"/>
    </w:rPr>
  </w:style>
  <w:style w:type="paragraph" w:customStyle="1" w:styleId="TOCBase">
    <w:name w:val="TOC Base"/>
    <w:rsid w:val="00E45A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5A6B"/>
    <w:pPr>
      <w:tabs>
        <w:tab w:val="right" w:leader="dot" w:pos="9072"/>
      </w:tabs>
      <w:spacing w:before="40" w:after="40"/>
      <w:ind w:left="284"/>
    </w:pPr>
    <w:rPr>
      <w:rFonts w:ascii="Times New Roman" w:hAnsi="Times New Roman"/>
    </w:rPr>
  </w:style>
  <w:style w:type="paragraph" w:styleId="TOC1">
    <w:name w:val="toc 1"/>
    <w:basedOn w:val="TOCBase"/>
    <w:next w:val="Normal"/>
    <w:rsid w:val="00E45A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5A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5A6B"/>
    <w:rPr>
      <w:rFonts w:ascii="Times New Roman" w:eastAsia="Times New Roman" w:hAnsi="Times New Roman" w:cs="Times New Roman"/>
      <w:sz w:val="16"/>
      <w:lang w:eastAsia="en-US"/>
    </w:rPr>
  </w:style>
  <w:style w:type="paragraph" w:styleId="Title">
    <w:name w:val="Title"/>
    <w:basedOn w:val="HeadingBase"/>
    <w:link w:val="TitleChar"/>
    <w:qFormat/>
    <w:rsid w:val="00E45A6B"/>
    <w:pPr>
      <w:spacing w:before="5040"/>
      <w:jc w:val="center"/>
    </w:pPr>
    <w:rPr>
      <w:sz w:val="48"/>
      <w:szCs w:val="72"/>
      <w:lang w:val="en-US"/>
    </w:rPr>
  </w:style>
  <w:style w:type="character" w:customStyle="1" w:styleId="TitleChar">
    <w:name w:val="Title Char"/>
    <w:basedOn w:val="DefaultParagraphFont"/>
    <w:link w:val="Title"/>
    <w:rsid w:val="00E45A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5A6B"/>
    <w:pPr>
      <w:tabs>
        <w:tab w:val="left" w:pos="3600"/>
        <w:tab w:val="left" w:pos="3958"/>
      </w:tabs>
    </w:pPr>
  </w:style>
  <w:style w:type="paragraph" w:styleId="List">
    <w:name w:val="List"/>
    <w:basedOn w:val="BodyText"/>
    <w:next w:val="BodyText"/>
    <w:rsid w:val="00E45A6B"/>
    <w:pPr>
      <w:tabs>
        <w:tab w:val="left" w:pos="340"/>
      </w:tabs>
      <w:spacing w:before="60" w:after="60"/>
      <w:ind w:left="340" w:hanging="340"/>
    </w:pPr>
  </w:style>
  <w:style w:type="paragraph" w:customStyle="1" w:styleId="Note">
    <w:name w:val="Note"/>
    <w:basedOn w:val="BodyText"/>
    <w:rsid w:val="00E45A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5A6B"/>
    <w:pPr>
      <w:framePr w:wrap="auto" w:hAnchor="text" w:y="6049"/>
    </w:pPr>
    <w:rPr>
      <w:color w:val="000000"/>
      <w:sz w:val="40"/>
    </w:rPr>
  </w:style>
  <w:style w:type="paragraph" w:customStyle="1" w:styleId="TOCTitle">
    <w:name w:val="TOCTitle"/>
    <w:basedOn w:val="Heading1"/>
    <w:rsid w:val="00E45A6B"/>
    <w:pPr>
      <w:spacing w:after="240"/>
      <w:jc w:val="center"/>
      <w:outlineLvl w:val="9"/>
    </w:pPr>
    <w:rPr>
      <w:caps/>
    </w:rPr>
  </w:style>
  <w:style w:type="paragraph" w:customStyle="1" w:styleId="Version">
    <w:name w:val="Version"/>
    <w:rsid w:val="00E45A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5A6B"/>
    <w:pPr>
      <w:keepNext w:val="0"/>
      <w:tabs>
        <w:tab w:val="right" w:pos="4176"/>
      </w:tabs>
      <w:ind w:left="198" w:hanging="198"/>
    </w:pPr>
    <w:rPr>
      <w:rFonts w:ascii="Garamond" w:hAnsi="Garamond"/>
    </w:rPr>
  </w:style>
  <w:style w:type="paragraph" w:styleId="IndexHeading">
    <w:name w:val="index heading"/>
    <w:basedOn w:val="Normal"/>
    <w:next w:val="Index1"/>
    <w:semiHidden/>
    <w:rsid w:val="00E45A6B"/>
    <w:pPr>
      <w:spacing w:before="120" w:after="120"/>
    </w:pPr>
    <w:rPr>
      <w:rFonts w:ascii="Arial" w:hAnsi="Arial"/>
      <w:b/>
      <w:color w:val="918585"/>
      <w:sz w:val="24"/>
    </w:rPr>
  </w:style>
  <w:style w:type="paragraph" w:styleId="Header">
    <w:name w:val="header"/>
    <w:basedOn w:val="Normal"/>
    <w:link w:val="HeaderChar"/>
    <w:rsid w:val="00E45A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5A6B"/>
    <w:rPr>
      <w:rFonts w:ascii="Times New Roman" w:eastAsia="Times New Roman" w:hAnsi="Times New Roman" w:cs="Times New Roman"/>
      <w:sz w:val="16"/>
      <w:szCs w:val="20"/>
      <w:lang w:val="en-GB" w:eastAsia="en-US"/>
    </w:rPr>
  </w:style>
  <w:style w:type="paragraph" w:customStyle="1" w:styleId="Chapter">
    <w:name w:val="Chapter"/>
    <w:basedOn w:val="Normal"/>
    <w:rsid w:val="00E45A6B"/>
    <w:pPr>
      <w:spacing w:before="240"/>
    </w:pPr>
    <w:rPr>
      <w:rFonts w:ascii="Times New Roman" w:hAnsi="Times New Roman"/>
      <w:smallCaps/>
      <w:spacing w:val="80"/>
      <w:sz w:val="28"/>
    </w:rPr>
  </w:style>
  <w:style w:type="paragraph" w:customStyle="1" w:styleId="InChapter">
    <w:name w:val="InChapter"/>
    <w:basedOn w:val="Heading3"/>
    <w:rsid w:val="00E45A6B"/>
    <w:pPr>
      <w:spacing w:after="240"/>
      <w:outlineLvl w:val="9"/>
    </w:pPr>
    <w:rPr>
      <w:noProof/>
    </w:rPr>
  </w:style>
  <w:style w:type="paragraph" w:styleId="Index2">
    <w:name w:val="index 2"/>
    <w:basedOn w:val="Normal"/>
    <w:next w:val="Normal"/>
    <w:semiHidden/>
    <w:rsid w:val="00E45A6B"/>
    <w:pPr>
      <w:tabs>
        <w:tab w:val="right" w:pos="4176"/>
      </w:tabs>
      <w:ind w:left="568" w:hanging="284"/>
    </w:pPr>
    <w:rPr>
      <w:rFonts w:ascii="Garamond" w:hAnsi="Garamond"/>
    </w:rPr>
  </w:style>
  <w:style w:type="paragraph" w:customStyle="1" w:styleId="Byline">
    <w:name w:val="Byline"/>
    <w:rsid w:val="00E45A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5A6B"/>
    <w:pPr>
      <w:tabs>
        <w:tab w:val="clear" w:pos="3600"/>
        <w:tab w:val="clear" w:pos="3958"/>
      </w:tabs>
      <w:jc w:val="right"/>
    </w:pPr>
  </w:style>
  <w:style w:type="paragraph" w:styleId="Caption">
    <w:name w:val="caption"/>
    <w:basedOn w:val="BodyText"/>
    <w:next w:val="Normal"/>
    <w:qFormat/>
    <w:rsid w:val="00E45A6B"/>
    <w:pPr>
      <w:framePr w:w="2268" w:hSpace="181" w:vSpace="181" w:wrap="around" w:vAnchor="text" w:hAnchor="page" w:x="1135" w:y="285" w:anchorLock="1"/>
    </w:pPr>
    <w:rPr>
      <w:i/>
    </w:rPr>
  </w:style>
  <w:style w:type="paragraph" w:customStyle="1" w:styleId="MiniTOCTitle">
    <w:name w:val="MiniTOCTitle"/>
    <w:basedOn w:val="Heading4"/>
    <w:rsid w:val="00E45A6B"/>
    <w:pPr>
      <w:spacing w:before="240"/>
      <w:outlineLvl w:val="9"/>
    </w:pPr>
    <w:rPr>
      <w:noProof/>
      <w:sz w:val="24"/>
    </w:rPr>
  </w:style>
  <w:style w:type="paragraph" w:customStyle="1" w:styleId="MiniTOCItem">
    <w:name w:val="MiniTOCItem"/>
    <w:basedOn w:val="ListBullet"/>
    <w:rsid w:val="00E45A6B"/>
    <w:pPr>
      <w:numPr>
        <w:numId w:val="0"/>
      </w:numPr>
      <w:tabs>
        <w:tab w:val="right" w:leader="dot" w:pos="6521"/>
      </w:tabs>
      <w:spacing w:before="0" w:after="0"/>
    </w:pPr>
  </w:style>
  <w:style w:type="paragraph" w:customStyle="1" w:styleId="TOFTitle">
    <w:name w:val="TOFTitle"/>
    <w:basedOn w:val="TOCTitle"/>
    <w:rsid w:val="00E45A6B"/>
  </w:style>
  <w:style w:type="paragraph" w:styleId="TableofFigures">
    <w:name w:val="table of figures"/>
    <w:basedOn w:val="Normal"/>
    <w:next w:val="Normal"/>
    <w:semiHidden/>
    <w:rsid w:val="00E45A6B"/>
    <w:pPr>
      <w:tabs>
        <w:tab w:val="right" w:leader="dot" w:pos="9072"/>
      </w:tabs>
      <w:ind w:left="970" w:hanging="403"/>
    </w:pPr>
    <w:rPr>
      <w:rFonts w:ascii="Times New Roman" w:hAnsi="Times New Roman"/>
      <w:b/>
    </w:rPr>
  </w:style>
  <w:style w:type="paragraph" w:styleId="ListNumber">
    <w:name w:val="List Number"/>
    <w:basedOn w:val="List"/>
    <w:rsid w:val="00E45A6B"/>
    <w:pPr>
      <w:numPr>
        <w:numId w:val="15"/>
      </w:numPr>
      <w:tabs>
        <w:tab w:val="clear" w:pos="340"/>
      </w:tabs>
    </w:pPr>
  </w:style>
  <w:style w:type="character" w:customStyle="1" w:styleId="WingdingSymbols">
    <w:name w:val="Wingding Symbols"/>
    <w:rsid w:val="00E45A6B"/>
    <w:rPr>
      <w:rFonts w:ascii="Wingdings" w:hAnsi="Wingdings"/>
    </w:rPr>
  </w:style>
  <w:style w:type="paragraph" w:customStyle="1" w:styleId="TableHeading">
    <w:name w:val="Table Heading"/>
    <w:basedOn w:val="HeadingBase"/>
    <w:rsid w:val="00E45A6B"/>
    <w:pPr>
      <w:keepLines/>
      <w:pBdr>
        <w:bottom w:val="single" w:sz="6" w:space="1" w:color="918585"/>
      </w:pBdr>
      <w:spacing w:before="240"/>
    </w:pPr>
  </w:style>
  <w:style w:type="character" w:customStyle="1" w:styleId="HotSpot">
    <w:name w:val="HotSpot"/>
    <w:rsid w:val="00E45A6B"/>
    <w:rPr>
      <w:color w:val="0033CC"/>
      <w:u w:val="none"/>
    </w:rPr>
  </w:style>
  <w:style w:type="paragraph" w:customStyle="1" w:styleId="BodyTextRight">
    <w:name w:val="Body Text Right"/>
    <w:basedOn w:val="BodyText"/>
    <w:rsid w:val="00E45A6B"/>
    <w:pPr>
      <w:spacing w:before="0" w:after="0"/>
      <w:jc w:val="right"/>
    </w:pPr>
  </w:style>
  <w:style w:type="paragraph" w:styleId="Index3">
    <w:name w:val="index 3"/>
    <w:basedOn w:val="ListNumber2"/>
    <w:next w:val="Normal"/>
    <w:semiHidden/>
    <w:rsid w:val="00E45A6B"/>
    <w:pPr>
      <w:numPr>
        <w:numId w:val="0"/>
      </w:numPr>
      <w:tabs>
        <w:tab w:val="right" w:leader="dot" w:pos="4176"/>
      </w:tabs>
    </w:pPr>
  </w:style>
  <w:style w:type="paragraph" w:styleId="ListNumber2">
    <w:name w:val="List Number 2"/>
    <w:basedOn w:val="List2"/>
    <w:rsid w:val="00E45A6B"/>
    <w:pPr>
      <w:numPr>
        <w:numId w:val="10"/>
      </w:numPr>
      <w:tabs>
        <w:tab w:val="clear" w:pos="1060"/>
      </w:tabs>
    </w:pPr>
  </w:style>
  <w:style w:type="paragraph" w:customStyle="1" w:styleId="MarginNote">
    <w:name w:val="Margin Note"/>
    <w:basedOn w:val="BodyText"/>
    <w:rsid w:val="00E45A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5A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5A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5A6B"/>
    <w:rPr>
      <w:sz w:val="32"/>
    </w:rPr>
  </w:style>
  <w:style w:type="paragraph" w:customStyle="1" w:styleId="HeadingProcedure">
    <w:name w:val="Heading Procedure"/>
    <w:basedOn w:val="HeadingBase"/>
    <w:next w:val="Normal"/>
    <w:rsid w:val="00E45A6B"/>
    <w:pPr>
      <w:tabs>
        <w:tab w:val="left" w:pos="0"/>
      </w:tabs>
      <w:spacing w:before="120" w:after="60"/>
    </w:pPr>
    <w:rPr>
      <w:i/>
      <w:color w:val="918585"/>
      <w:sz w:val="22"/>
    </w:rPr>
  </w:style>
  <w:style w:type="paragraph" w:customStyle="1" w:styleId="TableBodyText">
    <w:name w:val="Table Body Text"/>
    <w:basedOn w:val="BodyText"/>
    <w:rsid w:val="00E45A6B"/>
    <w:pPr>
      <w:spacing w:before="60" w:after="60"/>
    </w:pPr>
  </w:style>
  <w:style w:type="paragraph" w:styleId="ListContinue">
    <w:name w:val="List Continue"/>
    <w:basedOn w:val="List"/>
    <w:rsid w:val="00E45A6B"/>
    <w:pPr>
      <w:ind w:firstLine="0"/>
    </w:pPr>
  </w:style>
  <w:style w:type="paragraph" w:customStyle="1" w:styleId="ListNote">
    <w:name w:val="List Note"/>
    <w:basedOn w:val="List"/>
    <w:rsid w:val="00E45A6B"/>
    <w:pPr>
      <w:pBdr>
        <w:top w:val="single" w:sz="6" w:space="2" w:color="918585"/>
        <w:bottom w:val="single" w:sz="6" w:space="2" w:color="918585"/>
      </w:pBdr>
      <w:tabs>
        <w:tab w:val="left" w:pos="1021"/>
      </w:tabs>
      <w:ind w:firstLine="0"/>
    </w:pPr>
  </w:style>
  <w:style w:type="paragraph" w:customStyle="1" w:styleId="Warning">
    <w:name w:val="Warning"/>
    <w:basedOn w:val="BodyText"/>
    <w:rsid w:val="00E45A6B"/>
    <w:pPr>
      <w:shd w:val="clear" w:color="auto" w:fill="D9D9D9"/>
      <w:tabs>
        <w:tab w:val="left" w:pos="992"/>
      </w:tabs>
      <w:ind w:left="119" w:right="119"/>
    </w:pPr>
    <w:rPr>
      <w:sz w:val="20"/>
    </w:rPr>
  </w:style>
  <w:style w:type="paragraph" w:customStyle="1" w:styleId="MarginIcons">
    <w:name w:val="Margin Icons"/>
    <w:basedOn w:val="BodyText"/>
    <w:rsid w:val="00E45A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5A6B"/>
    <w:rPr>
      <w:rFonts w:ascii="Courier New" w:hAnsi="Courier New"/>
    </w:rPr>
  </w:style>
  <w:style w:type="paragraph" w:customStyle="1" w:styleId="NoteBullet">
    <w:name w:val="Note Bullet"/>
    <w:basedOn w:val="Note"/>
    <w:rsid w:val="00E45A6B"/>
    <w:pPr>
      <w:tabs>
        <w:tab w:val="clear" w:pos="680"/>
      </w:tabs>
      <w:spacing w:before="60" w:after="60"/>
    </w:pPr>
  </w:style>
  <w:style w:type="paragraph" w:customStyle="1" w:styleId="SubHeading2">
    <w:name w:val="SubHeading2"/>
    <w:basedOn w:val="HeadingBase"/>
    <w:rsid w:val="00E45A6B"/>
    <w:pPr>
      <w:spacing w:before="240" w:after="60"/>
    </w:pPr>
    <w:rPr>
      <w:sz w:val="20"/>
    </w:rPr>
  </w:style>
  <w:style w:type="paragraph" w:customStyle="1" w:styleId="SubHeading1">
    <w:name w:val="SubHeading1"/>
    <w:basedOn w:val="HeadingBase"/>
    <w:rsid w:val="00E45A6B"/>
    <w:pPr>
      <w:spacing w:before="240" w:after="60"/>
    </w:pPr>
    <w:rPr>
      <w:color w:val="918585"/>
      <w:sz w:val="22"/>
    </w:rPr>
  </w:style>
  <w:style w:type="paragraph" w:customStyle="1" w:styleId="SideHeading">
    <w:name w:val="Side Heading"/>
    <w:basedOn w:val="HeadingBase"/>
    <w:rsid w:val="00E45A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5A6B"/>
    <w:pPr>
      <w:tabs>
        <w:tab w:val="num" w:pos="360"/>
      </w:tabs>
    </w:pPr>
  </w:style>
  <w:style w:type="paragraph" w:styleId="PlainText">
    <w:name w:val="Plain Text"/>
    <w:basedOn w:val="Normal"/>
    <w:link w:val="PlainTextChar"/>
    <w:rsid w:val="00E45A6B"/>
    <w:rPr>
      <w:sz w:val="20"/>
    </w:rPr>
  </w:style>
  <w:style w:type="character" w:customStyle="1" w:styleId="PlainTextChar">
    <w:name w:val="Plain Text Char"/>
    <w:basedOn w:val="DefaultParagraphFont"/>
    <w:link w:val="PlainText"/>
    <w:rsid w:val="00E45A6B"/>
    <w:rPr>
      <w:rFonts w:ascii="Courier New" w:eastAsia="Times New Roman" w:hAnsi="Courier New" w:cs="Times New Roman"/>
      <w:sz w:val="20"/>
      <w:szCs w:val="20"/>
      <w:lang w:eastAsia="en-US"/>
    </w:rPr>
  </w:style>
  <w:style w:type="character" w:customStyle="1" w:styleId="MenuOption">
    <w:name w:val="Menu Option"/>
    <w:basedOn w:val="DefaultParagraphFont"/>
    <w:rsid w:val="00E45A6B"/>
    <w:rPr>
      <w:b/>
      <w:smallCaps/>
    </w:rPr>
  </w:style>
  <w:style w:type="paragraph" w:customStyle="1" w:styleId="TableListNumber">
    <w:name w:val="Table List Number"/>
    <w:basedOn w:val="ListNumber"/>
    <w:rsid w:val="00E45A6B"/>
    <w:pPr>
      <w:numPr>
        <w:numId w:val="0"/>
      </w:numPr>
    </w:pPr>
  </w:style>
  <w:style w:type="paragraph" w:styleId="TOC4">
    <w:name w:val="toc 4"/>
    <w:basedOn w:val="TOCBase"/>
    <w:next w:val="Normal"/>
    <w:semiHidden/>
    <w:rsid w:val="00E45A6B"/>
    <w:pPr>
      <w:tabs>
        <w:tab w:val="right" w:leader="dot" w:pos="9071"/>
      </w:tabs>
      <w:ind w:left="1701"/>
    </w:pPr>
  </w:style>
  <w:style w:type="paragraph" w:customStyle="1" w:styleId="ListAlpha">
    <w:name w:val="List Alpha"/>
    <w:basedOn w:val="List"/>
    <w:rsid w:val="00E45A6B"/>
    <w:pPr>
      <w:numPr>
        <w:numId w:val="9"/>
      </w:numPr>
    </w:pPr>
  </w:style>
  <w:style w:type="paragraph" w:customStyle="1" w:styleId="ListAlpha2">
    <w:name w:val="List Alpha 2"/>
    <w:basedOn w:val="List2"/>
    <w:rsid w:val="00E45A6B"/>
    <w:pPr>
      <w:numPr>
        <w:numId w:val="8"/>
      </w:numPr>
    </w:pPr>
  </w:style>
  <w:style w:type="paragraph" w:styleId="List2">
    <w:name w:val="List 2"/>
    <w:basedOn w:val="BodyText"/>
    <w:rsid w:val="00E45A6B"/>
    <w:pPr>
      <w:tabs>
        <w:tab w:val="left" w:pos="680"/>
      </w:tabs>
      <w:spacing w:before="60" w:after="60"/>
      <w:ind w:left="680" w:hanging="340"/>
    </w:pPr>
  </w:style>
  <w:style w:type="paragraph" w:styleId="List3">
    <w:name w:val="List 3"/>
    <w:basedOn w:val="BodyText"/>
    <w:rsid w:val="00E45A6B"/>
    <w:pPr>
      <w:tabs>
        <w:tab w:val="left" w:pos="1021"/>
      </w:tabs>
      <w:spacing w:before="60" w:after="60"/>
      <w:ind w:left="1020" w:hanging="340"/>
    </w:pPr>
  </w:style>
  <w:style w:type="paragraph" w:styleId="List4">
    <w:name w:val="List 4"/>
    <w:basedOn w:val="BodyText"/>
    <w:rsid w:val="00E45A6B"/>
    <w:pPr>
      <w:tabs>
        <w:tab w:val="left" w:pos="1361"/>
      </w:tabs>
      <w:spacing w:before="60" w:after="60"/>
      <w:ind w:left="1361" w:hanging="340"/>
    </w:pPr>
  </w:style>
  <w:style w:type="paragraph" w:styleId="List5">
    <w:name w:val="List 5"/>
    <w:basedOn w:val="BodyText"/>
    <w:rsid w:val="00E45A6B"/>
    <w:pPr>
      <w:tabs>
        <w:tab w:val="left" w:pos="1701"/>
      </w:tabs>
      <w:spacing w:before="60" w:after="60"/>
      <w:ind w:left="1701" w:hanging="340"/>
    </w:pPr>
  </w:style>
  <w:style w:type="paragraph" w:styleId="ListBullet3">
    <w:name w:val="List Bullet 3"/>
    <w:basedOn w:val="List3"/>
    <w:rsid w:val="00E45A6B"/>
    <w:pPr>
      <w:numPr>
        <w:numId w:val="14"/>
      </w:numPr>
      <w:tabs>
        <w:tab w:val="clear" w:pos="1021"/>
      </w:tabs>
      <w:ind w:left="1037" w:hanging="357"/>
    </w:pPr>
  </w:style>
  <w:style w:type="paragraph" w:styleId="ListBullet4">
    <w:name w:val="List Bullet 4"/>
    <w:basedOn w:val="List4"/>
    <w:rsid w:val="00E45A6B"/>
    <w:pPr>
      <w:numPr>
        <w:numId w:val="3"/>
      </w:numPr>
      <w:tabs>
        <w:tab w:val="clear" w:pos="1361"/>
      </w:tabs>
    </w:pPr>
  </w:style>
  <w:style w:type="paragraph" w:styleId="ListBullet5">
    <w:name w:val="List Bullet 5"/>
    <w:basedOn w:val="List5"/>
    <w:rsid w:val="00E45A6B"/>
    <w:pPr>
      <w:numPr>
        <w:numId w:val="4"/>
      </w:numPr>
    </w:pPr>
  </w:style>
  <w:style w:type="paragraph" w:styleId="ListContinue2">
    <w:name w:val="List Continue 2"/>
    <w:basedOn w:val="List2"/>
    <w:rsid w:val="00E45A6B"/>
    <w:pPr>
      <w:ind w:firstLine="0"/>
    </w:pPr>
  </w:style>
  <w:style w:type="paragraph" w:styleId="ListContinue3">
    <w:name w:val="List Continue 3"/>
    <w:basedOn w:val="List3"/>
    <w:rsid w:val="00E45A6B"/>
    <w:pPr>
      <w:ind w:left="1021" w:firstLine="0"/>
    </w:pPr>
  </w:style>
  <w:style w:type="paragraph" w:styleId="ListContinue4">
    <w:name w:val="List Continue 4"/>
    <w:basedOn w:val="List4"/>
    <w:rsid w:val="00E45A6B"/>
    <w:pPr>
      <w:ind w:firstLine="0"/>
    </w:pPr>
  </w:style>
  <w:style w:type="paragraph" w:styleId="ListContinue5">
    <w:name w:val="List Continue 5"/>
    <w:basedOn w:val="List5"/>
    <w:rsid w:val="00E45A6B"/>
    <w:pPr>
      <w:ind w:firstLine="0"/>
    </w:pPr>
  </w:style>
  <w:style w:type="paragraph" w:styleId="ListNumber3">
    <w:name w:val="List Number 3"/>
    <w:basedOn w:val="List3"/>
    <w:rsid w:val="00E45A6B"/>
    <w:pPr>
      <w:numPr>
        <w:numId w:val="5"/>
      </w:numPr>
    </w:pPr>
  </w:style>
  <w:style w:type="paragraph" w:styleId="ListNumber4">
    <w:name w:val="List Number 4"/>
    <w:basedOn w:val="List4"/>
    <w:rsid w:val="00E45A6B"/>
    <w:pPr>
      <w:numPr>
        <w:numId w:val="6"/>
      </w:numPr>
    </w:pPr>
  </w:style>
  <w:style w:type="paragraph" w:styleId="ListNumber5">
    <w:name w:val="List Number 5"/>
    <w:basedOn w:val="List5"/>
    <w:rsid w:val="00E45A6B"/>
    <w:pPr>
      <w:numPr>
        <w:numId w:val="7"/>
      </w:numPr>
    </w:pPr>
  </w:style>
  <w:style w:type="paragraph" w:styleId="BlockText">
    <w:name w:val="Block Text"/>
    <w:basedOn w:val="Normal"/>
    <w:rsid w:val="00E45A6B"/>
    <w:pPr>
      <w:spacing w:after="120"/>
      <w:ind w:left="1440" w:right="1440"/>
    </w:pPr>
  </w:style>
  <w:style w:type="character" w:customStyle="1" w:styleId="Subscript">
    <w:name w:val="Subscript"/>
    <w:basedOn w:val="DefaultParagraphFont"/>
    <w:rsid w:val="00E45A6B"/>
    <w:rPr>
      <w:sz w:val="16"/>
      <w:vertAlign w:val="subscript"/>
    </w:rPr>
  </w:style>
  <w:style w:type="character" w:customStyle="1" w:styleId="Superscript">
    <w:name w:val="Superscript"/>
    <w:basedOn w:val="DefaultParagraphFont"/>
    <w:rsid w:val="00E45A6B"/>
    <w:rPr>
      <w:sz w:val="16"/>
      <w:vertAlign w:val="superscript"/>
    </w:rPr>
  </w:style>
  <w:style w:type="character" w:customStyle="1" w:styleId="Symbols">
    <w:name w:val="Symbols"/>
    <w:basedOn w:val="DefaultParagraphFont"/>
    <w:rsid w:val="00E45A6B"/>
    <w:rPr>
      <w:rFonts w:ascii="Symbol" w:hAnsi="Symbol"/>
    </w:rPr>
  </w:style>
  <w:style w:type="character" w:customStyle="1" w:styleId="MenuOptions">
    <w:name w:val="Menu Options"/>
    <w:basedOn w:val="DefaultParagraphFont"/>
    <w:rsid w:val="00E45A6B"/>
    <w:rPr>
      <w:rFonts w:ascii="Arial Narrow" w:hAnsi="Arial Narrow"/>
      <w:smallCaps/>
    </w:rPr>
  </w:style>
  <w:style w:type="character" w:customStyle="1" w:styleId="Buttons">
    <w:name w:val="Buttons"/>
    <w:basedOn w:val="DefaultParagraphFont"/>
    <w:rsid w:val="00E45A6B"/>
    <w:rPr>
      <w:b/>
    </w:rPr>
  </w:style>
  <w:style w:type="character" w:customStyle="1" w:styleId="Underlined">
    <w:name w:val="Underlined"/>
    <w:basedOn w:val="DefaultParagraphFont"/>
    <w:rsid w:val="00E45A6B"/>
    <w:rPr>
      <w:u w:val="single"/>
    </w:rPr>
  </w:style>
  <w:style w:type="paragraph" w:customStyle="1" w:styleId="TableBodyTextRight">
    <w:name w:val="Table Body Text Right"/>
    <w:basedOn w:val="TableBodyText"/>
    <w:rsid w:val="00E45A6B"/>
    <w:pPr>
      <w:widowControl w:val="0"/>
      <w:autoSpaceDE w:val="0"/>
      <w:autoSpaceDN w:val="0"/>
      <w:adjustRightInd w:val="0"/>
      <w:jc w:val="right"/>
    </w:pPr>
    <w:rPr>
      <w:rFonts w:cs="Arial"/>
      <w:szCs w:val="18"/>
    </w:rPr>
  </w:style>
  <w:style w:type="paragraph" w:customStyle="1" w:styleId="CopyrightText">
    <w:name w:val="Copyright Text"/>
    <w:basedOn w:val="BodyText"/>
    <w:rsid w:val="00E45A6B"/>
    <w:rPr>
      <w:sz w:val="18"/>
    </w:rPr>
  </w:style>
  <w:style w:type="paragraph" w:customStyle="1" w:styleId="BodySmallRight">
    <w:name w:val="Body Small Right"/>
    <w:basedOn w:val="BodyTextRight"/>
    <w:rsid w:val="00E45A6B"/>
    <w:rPr>
      <w:sz w:val="18"/>
      <w:szCs w:val="18"/>
    </w:rPr>
  </w:style>
  <w:style w:type="paragraph" w:customStyle="1" w:styleId="MarginEdition">
    <w:name w:val="Margin Edition"/>
    <w:basedOn w:val="MarginNote"/>
    <w:rsid w:val="00E45A6B"/>
    <w:pPr>
      <w:spacing w:before="0" w:after="0"/>
    </w:pPr>
    <w:rPr>
      <w:rFonts w:ascii="Times New Roman" w:hAnsi="Times New Roman"/>
      <w:color w:val="999999"/>
    </w:rPr>
  </w:style>
  <w:style w:type="paragraph" w:customStyle="1" w:styleId="Spacer">
    <w:name w:val="Spacer"/>
    <w:basedOn w:val="Normal"/>
    <w:rsid w:val="00E45A6B"/>
    <w:rPr>
      <w:sz w:val="2"/>
      <w:szCs w:val="2"/>
    </w:rPr>
  </w:style>
  <w:style w:type="character" w:customStyle="1" w:styleId="Small">
    <w:name w:val="Small"/>
    <w:basedOn w:val="DefaultParagraphFont"/>
    <w:rsid w:val="00E45A6B"/>
    <w:rPr>
      <w:sz w:val="16"/>
    </w:rPr>
  </w:style>
  <w:style w:type="paragraph" w:customStyle="1" w:styleId="WideTable">
    <w:name w:val="Wide Table"/>
    <w:basedOn w:val="Normal"/>
    <w:rsid w:val="00E45A6B"/>
    <w:pPr>
      <w:ind w:left="-1418"/>
    </w:pPr>
    <w:rPr>
      <w:sz w:val="2"/>
      <w:szCs w:val="2"/>
    </w:rPr>
  </w:style>
  <w:style w:type="character" w:styleId="PageNumber">
    <w:name w:val="page number"/>
    <w:basedOn w:val="DefaultParagraphFont"/>
    <w:rsid w:val="00E45A6B"/>
  </w:style>
  <w:style w:type="paragraph" w:styleId="Quote">
    <w:name w:val="Quote"/>
    <w:basedOn w:val="Heading1"/>
    <w:link w:val="QuoteChar"/>
    <w:qFormat/>
    <w:rsid w:val="00E45A6B"/>
    <w:rPr>
      <w:b w:val="0"/>
      <w:sz w:val="72"/>
      <w:szCs w:val="72"/>
      <w:lang w:val="en-NZ"/>
    </w:rPr>
  </w:style>
  <w:style w:type="character" w:customStyle="1" w:styleId="QuoteChar">
    <w:name w:val="Quote Char"/>
    <w:basedOn w:val="DefaultParagraphFont"/>
    <w:link w:val="Quote"/>
    <w:rsid w:val="00E45A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5A6B"/>
    <w:pPr>
      <w:pageBreakBefore/>
    </w:pPr>
  </w:style>
  <w:style w:type="paragraph" w:customStyle="1" w:styleId="Border">
    <w:name w:val="Border"/>
    <w:basedOn w:val="Normal"/>
    <w:qFormat/>
    <w:rsid w:val="00E45A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5A6B"/>
    <w:rPr>
      <w:b/>
      <w:bCs/>
      <w:i/>
      <w:iCs/>
      <w:color w:val="auto"/>
    </w:rPr>
  </w:style>
  <w:style w:type="paragraph" w:styleId="IntenseQuote">
    <w:name w:val="Intense Quote"/>
    <w:basedOn w:val="Normal"/>
    <w:next w:val="Normal"/>
    <w:link w:val="IntenseQuoteChar"/>
    <w:uiPriority w:val="30"/>
    <w:qFormat/>
    <w:rsid w:val="00E45A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5A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5A6B"/>
    <w:rPr>
      <w:smallCaps/>
      <w:color w:val="auto"/>
      <w:u w:val="single"/>
    </w:rPr>
  </w:style>
  <w:style w:type="character" w:styleId="IntenseReference">
    <w:name w:val="Intense Reference"/>
    <w:basedOn w:val="DefaultParagraphFont"/>
    <w:uiPriority w:val="32"/>
    <w:qFormat/>
    <w:rsid w:val="00E45A6B"/>
    <w:rPr>
      <w:b/>
      <w:bCs/>
      <w:smallCaps/>
      <w:color w:val="auto"/>
      <w:spacing w:val="5"/>
      <w:u w:val="single"/>
    </w:rPr>
  </w:style>
  <w:style w:type="paragraph" w:customStyle="1" w:styleId="2ColumnHeading">
    <w:name w:val="2Column Heading"/>
    <w:basedOn w:val="BodyText"/>
    <w:qFormat/>
    <w:rsid w:val="00E45A6B"/>
    <w:pPr>
      <w:spacing w:after="60"/>
      <w:ind w:left="-2268"/>
    </w:pPr>
    <w:rPr>
      <w:b/>
    </w:rPr>
  </w:style>
  <w:style w:type="paragraph" w:customStyle="1" w:styleId="Heading1TOC">
    <w:name w:val="Heading1 TOC"/>
    <w:basedOn w:val="Normal"/>
    <w:qFormat/>
    <w:rsid w:val="00E45A6B"/>
    <w:pPr>
      <w:spacing w:before="240" w:after="120"/>
    </w:pPr>
    <w:rPr>
      <w:rFonts w:ascii="Times New Roman" w:hAnsi="Times New Roman"/>
      <w:b/>
      <w:sz w:val="32"/>
    </w:rPr>
  </w:style>
  <w:style w:type="paragraph" w:customStyle="1" w:styleId="Heading2TOC">
    <w:name w:val="Heading2 TOC"/>
    <w:basedOn w:val="Normal"/>
    <w:qFormat/>
    <w:rsid w:val="00E45A6B"/>
    <w:pPr>
      <w:spacing w:before="240" w:after="60"/>
    </w:pPr>
    <w:rPr>
      <w:rFonts w:ascii="Times New Roman" w:hAnsi="Times New Roman"/>
      <w:b/>
      <w:sz w:val="28"/>
    </w:rPr>
  </w:style>
  <w:style w:type="character" w:customStyle="1" w:styleId="Underline">
    <w:name w:val="Underline"/>
    <w:basedOn w:val="DefaultParagraphFont"/>
    <w:qFormat/>
    <w:rsid w:val="00E45A6B"/>
    <w:rPr>
      <w:u w:val="single"/>
    </w:rPr>
  </w:style>
  <w:style w:type="character" w:customStyle="1" w:styleId="BoldandItalics">
    <w:name w:val="Bold and Italics"/>
    <w:qFormat/>
    <w:rsid w:val="00E45A6B"/>
    <w:rPr>
      <w:b/>
      <w:i/>
      <w:u w:val="none"/>
    </w:rPr>
  </w:style>
  <w:style w:type="paragraph" w:styleId="BalloonText">
    <w:name w:val="Balloon Text"/>
    <w:basedOn w:val="Normal"/>
    <w:link w:val="BalloonTextChar"/>
    <w:rsid w:val="00E45A6B"/>
    <w:rPr>
      <w:rFonts w:ascii="Tahoma" w:hAnsi="Tahoma" w:cs="Tahoma"/>
      <w:sz w:val="16"/>
      <w:szCs w:val="16"/>
    </w:rPr>
  </w:style>
  <w:style w:type="character" w:customStyle="1" w:styleId="BalloonTextChar">
    <w:name w:val="Balloon Text Char"/>
    <w:basedOn w:val="DefaultParagraphFont"/>
    <w:link w:val="BalloonText"/>
    <w:rsid w:val="00E45A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5A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5A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5A6B"/>
    <w:rPr>
      <w:b/>
      <w:color w:val="660033"/>
      <w:spacing w:val="0"/>
    </w:rPr>
  </w:style>
  <w:style w:type="paragraph" w:customStyle="1" w:styleId="Nameditemlist">
    <w:name w:val="Named item list"/>
    <w:basedOn w:val="BodyText"/>
    <w:qFormat/>
    <w:rsid w:val="00E45A6B"/>
    <w:pPr>
      <w:tabs>
        <w:tab w:val="left" w:pos="2835"/>
      </w:tabs>
      <w:ind w:left="2835" w:hanging="2835"/>
    </w:pPr>
  </w:style>
  <w:style w:type="paragraph" w:customStyle="1" w:styleId="BodyTextnopadding">
    <w:name w:val="Body Text no padding"/>
    <w:basedOn w:val="BodyText"/>
    <w:qFormat/>
    <w:rsid w:val="00E45A6B"/>
    <w:pPr>
      <w:spacing w:before="0" w:after="0"/>
    </w:pPr>
  </w:style>
  <w:style w:type="paragraph" w:customStyle="1" w:styleId="BodyTextBold">
    <w:name w:val="Body Text Bold"/>
    <w:basedOn w:val="BodyText"/>
    <w:qFormat/>
    <w:rsid w:val="00E45A6B"/>
    <w:rPr>
      <w:b/>
    </w:rPr>
  </w:style>
  <w:style w:type="character" w:styleId="Hyperlink">
    <w:name w:val="Hyperlink"/>
    <w:basedOn w:val="DefaultParagraphFont"/>
    <w:uiPriority w:val="99"/>
    <w:unhideWhenUsed/>
    <w:rsid w:val="001118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984</Words>
  <Characters>6294</Characters>
  <Application>Microsoft Office Word</Application>
  <DocSecurity>0</DocSecurity>
  <Lines>233</Lines>
  <Paragraphs>154</Paragraphs>
  <ScaleCrop>false</ScaleCrop>
  <Company>Author-it Software Corporation Ltd.</Company>
  <LinksUpToDate>false</LinksUpToDate>
  <CharactersWithSpaces>7124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ICPPRN552 Manage digital workflow</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2025-03-01T09:24:00Z</dcterms:created>
  <dcterms:modified xsi:type="dcterms:W3CDTF">2025-03-01T09:24:00Z</dcterms:modified>
</cp:coreProperties>
</file>