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974" w:rsidP="00542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ICPPRN498 Adapt digital content for publication on different devices</w:t>
      </w:r>
      <w:r>
        <w:fldChar w:fldCharType="end"/>
      </w:r>
    </w:p>
    <w:p w:rsidR="00542974" w:rsidP="00542974">
      <w:pPr>
        <w:pStyle w:val="Version"/>
        <w:sectPr w:rsidSect="005F51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163" w:rsidP="005F5163">
      <w:pPr>
        <w:pStyle w:val="SuperHeading"/>
      </w:pPr>
      <w:r w:rsidRPr="005F5163">
        <w:t>ICPPRN498 Adapt digital content for publication on different devices</w:t>
      </w:r>
    </w:p>
    <w:p w:rsidR="00000000" w:rsidRPr="005F5163" w:rsidP="005F5163">
      <w:pPr>
        <w:pStyle w:val="Heading1"/>
      </w:pPr>
      <w:bookmarkStart w:id="1" w:name="O_692711"/>
      <w:bookmarkEnd w:id="1"/>
      <w:r w:rsidRPr="005F51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F5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rPr>
                <w:rStyle w:val="SpecialBold"/>
              </w:rPr>
              <w:t>Comments</w:t>
            </w:r>
          </w:p>
        </w:tc>
      </w:tr>
      <w:tr w:rsidTr="005F5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t>This version first released with ICP Printing and Graphic Arts Training Package Version 1.0.</w:t>
            </w:r>
          </w:p>
        </w:tc>
      </w:tr>
    </w:tbl>
    <w:p w:rsidR="00000000" w:rsidRPr="005F5163" w:rsidP="005F5163">
      <w:pPr>
        <w:pStyle w:val="BodyText"/>
      </w:pPr>
    </w:p>
    <w:p w:rsidR="00000000" w:rsidRPr="005F5163" w:rsidP="005F5163">
      <w:pPr>
        <w:pStyle w:val="AllowPageBreak"/>
      </w:pPr>
    </w:p>
    <w:p w:rsidR="00000000" w:rsidRPr="005F5163" w:rsidP="005F5163">
      <w:pPr>
        <w:pStyle w:val="Heading1"/>
      </w:pPr>
      <w:bookmarkStart w:id="2" w:name="O_692712"/>
      <w:bookmarkEnd w:id="2"/>
      <w:r w:rsidRPr="005F5163">
        <w:t>Application</w:t>
      </w:r>
    </w:p>
    <w:p w:rsidR="00000000" w:rsidRPr="005F5163" w:rsidP="00542974">
      <w:pPr>
        <w:pStyle w:val="BodyText"/>
      </w:pPr>
      <w:r w:rsidRPr="005F5163">
        <w:t>This unit describes the skills and knowledge required to confirm digital publication end-user needs, determine technical requirements for publication on different devices (including portable devices) and manipulate digital content to suit the s</w:t>
      </w:r>
      <w:r w:rsidRPr="005F5163">
        <w:t>elected device.</w:t>
      </w:r>
    </w:p>
    <w:p w:rsidR="00000000" w:rsidRPr="005F5163" w:rsidP="00542974">
      <w:pPr>
        <w:pStyle w:val="BodyText"/>
      </w:pPr>
      <w:r w:rsidRPr="005F5163">
        <w:t>It applies to skilled individuals working in any type of digital publishing role.</w:t>
      </w:r>
    </w:p>
    <w:p w:rsidR="00000000" w:rsidRPr="005F5163" w:rsidP="00542974">
      <w:pPr>
        <w:pStyle w:val="BodyText"/>
      </w:pPr>
      <w:r w:rsidRPr="005F5163">
        <w:t>No licensing, legislative or certification requirements apply to this unit at the time of publication.</w:t>
      </w:r>
    </w:p>
    <w:p w:rsidR="00000000" w:rsidRPr="005F5163" w:rsidP="005F5163">
      <w:pPr>
        <w:pStyle w:val="Heading1"/>
      </w:pPr>
      <w:bookmarkStart w:id="3" w:name="O_692715"/>
      <w:bookmarkEnd w:id="3"/>
      <w:r w:rsidRPr="005F5163">
        <w:t>Unit Sector</w:t>
      </w:r>
    </w:p>
    <w:p w:rsidR="00000000" w:rsidRPr="005F5163" w:rsidP="00542974">
      <w:pPr>
        <w:pStyle w:val="BodyText"/>
      </w:pPr>
      <w:r w:rsidRPr="005F5163">
        <w:t>Printing</w:t>
      </w:r>
    </w:p>
    <w:p w:rsidR="00000000" w:rsidRPr="005F5163" w:rsidP="005F5163">
      <w:pPr>
        <w:pStyle w:val="Heading1"/>
      </w:pPr>
      <w:bookmarkStart w:id="4" w:name="O_692716"/>
      <w:bookmarkEnd w:id="4"/>
      <w:r w:rsidRPr="005F516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F51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rPr>
                <w:rStyle w:val="SpecialBold"/>
              </w:rPr>
              <w:t>PERFORMANCE CRITERIA</w:t>
            </w:r>
          </w:p>
        </w:tc>
      </w:tr>
      <w:tr w:rsidTr="005F51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51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1. Confirm end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t>1.1 Objectives, context and key purpose of the communication are clarified with relevant people</w:t>
            </w:r>
          </w:p>
          <w:p w:rsidR="00000000" w:rsidRPr="005F5163" w:rsidP="005F5163">
            <w:pPr>
              <w:pStyle w:val="BodyText"/>
            </w:pPr>
            <w:r w:rsidRPr="005F5163">
              <w:t xml:space="preserve">1.2 Nature of target audience and special user-requirements are confirmed </w:t>
            </w:r>
          </w:p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1.3 Output format and delivery platform are confirmed based on review of job or desig</w:t>
            </w:r>
            <w:r w:rsidRPr="005F5163">
              <w:t>n specifications</w:t>
            </w:r>
          </w:p>
        </w:tc>
      </w:tr>
      <w:tr w:rsidTr="005F51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 xml:space="preserve">2. Determine </w:t>
            </w:r>
            <w:r w:rsidRPr="005F5163">
              <w:t>requirements for publication on different devices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t xml:space="preserve">2.1 Existing format and content is reviewed for its suitability and </w:t>
            </w:r>
            <w:r w:rsidRPr="005F5163">
              <w:t>compatibility with intended delivery platform</w:t>
            </w:r>
          </w:p>
          <w:p w:rsidR="00000000" w:rsidRPr="005F5163" w:rsidP="005F5163">
            <w:pPr>
              <w:pStyle w:val="BodyText"/>
            </w:pPr>
            <w:r w:rsidRPr="005F5163">
              <w:t>2.2 Ways people will interact with the content are considered to establish technical publication requirements</w:t>
            </w:r>
          </w:p>
          <w:p w:rsidR="00000000" w:rsidRPr="005F5163" w:rsidP="005F5163">
            <w:pPr>
              <w:pStyle w:val="BodyText"/>
            </w:pPr>
            <w:r w:rsidRPr="005F5163">
              <w:t xml:space="preserve">2.3 Technical requirements and constraints of output device are identified, including size and capacity issues </w:t>
            </w:r>
          </w:p>
          <w:p w:rsidR="00000000" w:rsidRPr="005F5163" w:rsidP="005F5163">
            <w:pPr>
              <w:pStyle w:val="BodyText"/>
            </w:pPr>
            <w:r w:rsidRPr="005F5163">
              <w:t>2.4 Information navigation and use</w:t>
            </w:r>
            <w:r w:rsidRPr="005F5163">
              <w:t>r accessibility issues are identified and reviewed</w:t>
            </w:r>
          </w:p>
          <w:p w:rsidR="00000000" w:rsidRPr="005F5163" w:rsidP="005F5163">
            <w:pPr>
              <w:pStyle w:val="BodyText"/>
            </w:pPr>
            <w:r w:rsidRPr="005F5163">
              <w:t>2.5 Functionality and aesthetics, and relationships between them are considered</w:t>
            </w:r>
          </w:p>
          <w:p w:rsidR="00000000" w:rsidRPr="005F5163" w:rsidP="005F5163">
            <w:pPr>
              <w:pStyle w:val="BodyText"/>
            </w:pPr>
            <w:r w:rsidRPr="005F5163">
              <w:t>2.6 Feasibility of publication on intended output device is confirmed based on review of requirements</w:t>
            </w:r>
          </w:p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2.7 Situations where co</w:t>
            </w:r>
            <w:r w:rsidRPr="005F5163">
              <w:t>ntent may need to be changed are recognised and acted on</w:t>
            </w:r>
          </w:p>
        </w:tc>
      </w:tr>
      <w:tr w:rsidTr="005F51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3. Manipulate content to suit device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t>3.1 Software applications are selected based on identified requirements and job specifications</w:t>
            </w:r>
          </w:p>
          <w:p w:rsidR="00000000" w:rsidRPr="005F5163" w:rsidP="005F5163">
            <w:pPr>
              <w:pStyle w:val="BodyText"/>
            </w:pPr>
            <w:r w:rsidRPr="005F5163">
              <w:t>3.2 Content, formats and structures are adapted using software too</w:t>
            </w:r>
            <w:r w:rsidRPr="005F5163">
              <w:t>ls to achieve desired result, both functional and aesthetic</w:t>
            </w:r>
          </w:p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3.3 Technical challenges are identified and addressed through use of critical thinking and problem-solving processes</w:t>
            </w:r>
          </w:p>
        </w:tc>
      </w:tr>
      <w:tr w:rsidTr="005F51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4. Finalise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t>4.1 Work is reviewed and checked for accuracy, functionali</w:t>
            </w:r>
            <w:r w:rsidRPr="005F5163">
              <w:t>ty and aesthetic quality at key stages</w:t>
            </w:r>
          </w:p>
          <w:p w:rsidR="00000000" w:rsidRPr="005F5163" w:rsidP="005F5163">
            <w:pPr>
              <w:pStyle w:val="BodyText"/>
            </w:pPr>
            <w:r w:rsidRPr="005F5163">
              <w:t>4.2 Drafts are presented to relevant people and feedback integrated into finalisation processes</w:t>
            </w:r>
          </w:p>
          <w:p w:rsidR="00000000" w:rsidRPr="005F5163" w:rsidP="005F5163">
            <w:pPr>
              <w:pStyle w:val="BodyText"/>
            </w:pPr>
            <w:r w:rsidRPr="005F5163">
              <w:t>4.3 Content is finalised and approved according to job requirements</w:t>
            </w:r>
          </w:p>
        </w:tc>
      </w:tr>
    </w:tbl>
    <w:p w:rsidR="00000000" w:rsidRPr="005F5163" w:rsidP="005F5163">
      <w:pPr>
        <w:pStyle w:val="BodyText"/>
      </w:pPr>
    </w:p>
    <w:p w:rsidR="00000000" w:rsidRPr="005F5163" w:rsidP="005F5163">
      <w:pPr>
        <w:pStyle w:val="AllowPageBreak"/>
      </w:pPr>
    </w:p>
    <w:p w:rsidR="00000000" w:rsidRPr="005F5163" w:rsidP="005F5163">
      <w:pPr>
        <w:pStyle w:val="Heading1"/>
      </w:pPr>
      <w:bookmarkStart w:id="5" w:name="O_692717"/>
      <w:bookmarkEnd w:id="5"/>
      <w:r w:rsidRPr="005F5163">
        <w:t>Foundation Skills</w:t>
      </w:r>
    </w:p>
    <w:p w:rsidR="00000000" w:rsidRPr="00542974" w:rsidP="00542974">
      <w:pPr>
        <w:pStyle w:val="BodyText"/>
        <w:rPr>
          <w:i/>
        </w:rPr>
      </w:pPr>
      <w:r w:rsidRPr="00542974">
        <w:rPr>
          <w:rStyle w:val="Emphasis"/>
        </w:rPr>
        <w:t>This section des</w:t>
      </w:r>
      <w:r w:rsidRPr="00542974">
        <w:rPr>
          <w:rStyle w:val="Emphasis"/>
        </w:rPr>
        <w:t>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F51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rPr>
                <w:rStyle w:val="SpecialBold"/>
              </w:rPr>
              <w:t>Description</w:t>
            </w:r>
          </w:p>
        </w:tc>
      </w:tr>
      <w:tr w:rsidTr="005F51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2.1, 2.3, 4.1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ListBullet"/>
              <w:rPr>
                <w:lang w:val="en-NZ"/>
              </w:rPr>
            </w:pPr>
            <w:r w:rsidRPr="005F5163">
              <w:t xml:space="preserve">Recognises and interprets text to establish project parameters and technical requirements </w:t>
            </w:r>
          </w:p>
        </w:tc>
      </w:tr>
      <w:tr w:rsidTr="005F51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ListBullet"/>
              <w:rPr>
                <w:lang w:val="en-NZ"/>
              </w:rPr>
            </w:pPr>
            <w:r w:rsidRPr="005F5163">
              <w:t xml:space="preserve">Enters data associated with technical procedures </w:t>
            </w:r>
          </w:p>
        </w:tc>
      </w:tr>
      <w:tr w:rsidTr="005F51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 xml:space="preserve">Navigate the world of work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1.1-1.3, 2.1-2.5, 3.3, 4.1- 4.3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ListBullet"/>
              <w:rPr>
                <w:lang w:val="en-NZ"/>
              </w:rPr>
            </w:pPr>
            <w:r w:rsidRPr="005F5163">
              <w:t>Recognises and follows explicit and imp</w:t>
            </w:r>
            <w:r w:rsidRPr="005F5163">
              <w:t>licit protocols and meets expectations associated with own role</w:t>
            </w:r>
          </w:p>
        </w:tc>
      </w:tr>
      <w:tr w:rsidTr="005F51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1.1, 1.2, 4.2, 4.3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ListBullet"/>
              <w:rPr>
                <w:lang w:val="en-NZ"/>
              </w:rPr>
            </w:pPr>
            <w:r w:rsidRPr="005F5163">
              <w:t>Understands what to communicate, with whom and how, in routine work situations</w:t>
            </w:r>
          </w:p>
        </w:tc>
      </w:tr>
      <w:tr w:rsidTr="005F51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1.1-1.3, 2.1-2.7,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ListBullet"/>
            </w:pPr>
            <w:r w:rsidRPr="005F5163">
              <w:t>Takes responsibility for planning and organising own workload making choices as appropriate</w:t>
            </w:r>
          </w:p>
          <w:p w:rsidR="00000000" w:rsidRPr="005F5163" w:rsidP="005F5163">
            <w:pPr>
              <w:pStyle w:val="ListBullet"/>
            </w:pPr>
            <w:r w:rsidRPr="005F5163">
              <w:t>Recognises and takes responsibility for addressing predictable, and some less predictable, problems in familiar work contexts</w:t>
            </w:r>
          </w:p>
          <w:p w:rsidR="00000000" w:rsidRPr="005F5163" w:rsidP="005F5163">
            <w:pPr>
              <w:pStyle w:val="ListBullet"/>
            </w:pPr>
            <w:r w:rsidRPr="005F5163">
              <w:t>Utilises a broad range of features wit</w:t>
            </w:r>
            <w:r w:rsidRPr="005F5163">
              <w:t>hin applications to improve personal productivity, optimising software functions for specific purposes</w:t>
            </w:r>
          </w:p>
        </w:tc>
      </w:tr>
    </w:tbl>
    <w:p w:rsidR="00000000" w:rsidRPr="005F5163" w:rsidP="005F5163">
      <w:pPr>
        <w:pStyle w:val="BodyText"/>
      </w:pPr>
    </w:p>
    <w:p w:rsidR="00000000" w:rsidRPr="005F5163" w:rsidP="005F5163">
      <w:pPr>
        <w:pStyle w:val="AllowPageBreak"/>
      </w:pPr>
    </w:p>
    <w:p w:rsidR="00000000" w:rsidRPr="005F5163" w:rsidP="005F5163">
      <w:pPr>
        <w:pStyle w:val="Heading1"/>
      </w:pPr>
      <w:bookmarkStart w:id="6" w:name="O_692719"/>
      <w:bookmarkEnd w:id="6"/>
      <w:r w:rsidRPr="005F51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F5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rPr>
                <w:rStyle w:val="SpecialBold"/>
              </w:rPr>
              <w:t xml:space="preserve">Code and title </w:t>
            </w:r>
          </w:p>
          <w:p w:rsidR="00000000" w:rsidRPr="005F5163" w:rsidP="005F5163">
            <w:pPr>
              <w:pStyle w:val="BodyText"/>
            </w:pPr>
            <w:r w:rsidRPr="005F516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rPr>
                <w:rStyle w:val="SpecialBold"/>
              </w:rPr>
              <w:t>Code and title</w:t>
            </w:r>
          </w:p>
          <w:p w:rsidR="00000000" w:rsidRPr="005F5163" w:rsidP="005F5163">
            <w:pPr>
              <w:pStyle w:val="BodyText"/>
            </w:pPr>
            <w:r w:rsidRPr="005F51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rPr>
                <w:rStyle w:val="SpecialBold"/>
              </w:rPr>
              <w:t>Equivalence status</w:t>
            </w:r>
          </w:p>
        </w:tc>
      </w:tr>
      <w:tr w:rsidTr="005F5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ICPPRN498 Adapt digital content for publication on different devices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63">
            <w:pPr>
              <w:pStyle w:val="BodyText"/>
              <w:rPr>
                <w:lang w:val="en-NZ"/>
              </w:rPr>
            </w:pPr>
            <w:r w:rsidRPr="005F5163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63" w:rsidP="005F5163">
            <w:pPr>
              <w:pStyle w:val="BodyText"/>
            </w:pPr>
            <w:r w:rsidRPr="005F5163">
              <w:t>No equivalent unit</w:t>
            </w:r>
          </w:p>
        </w:tc>
      </w:tr>
    </w:tbl>
    <w:p w:rsidR="00000000" w:rsidRPr="005F5163" w:rsidP="005F5163">
      <w:pPr>
        <w:pStyle w:val="BodyText"/>
      </w:pPr>
    </w:p>
    <w:p w:rsidR="00000000" w:rsidRPr="005F5163" w:rsidP="005F5163">
      <w:pPr>
        <w:pStyle w:val="AllowPageBreak"/>
      </w:pPr>
    </w:p>
    <w:p w:rsidR="00000000" w:rsidRPr="005F5163" w:rsidP="005F5163">
      <w:pPr>
        <w:pStyle w:val="Heading1"/>
      </w:pPr>
      <w:bookmarkStart w:id="7" w:name="O_692726"/>
      <w:bookmarkEnd w:id="7"/>
      <w:r w:rsidRPr="005F5163">
        <w:t>Links</w:t>
      </w:r>
    </w:p>
    <w:p w:rsidR="00000000" w:rsidRPr="005F5163" w:rsidP="00542974">
      <w:pPr>
        <w:pStyle w:val="BodyText"/>
      </w:pPr>
      <w:r w:rsidRPr="005F51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E699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F5163" w:rsidP="005F5163"/>
    <w:sectPr w:rsidSect="005F51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63" w:rsidRPr="00542974" w:rsidP="00542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74" w:rsidP="005F5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974" w:rsidP="005F5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2974" w:rsidP="005F51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163" w:rsidRPr="00542974" w:rsidP="00542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74" w:rsidRPr="002D2AF8" w:rsidP="005F5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ICPPRN498 Adapt digital content for publication on different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42974" w:rsidP="005F51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2E6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90B6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163"/>
  </w:style>
  <w:style w:type="character" w:customStyle="1" w:styleId="Heading1Char">
    <w:name w:val="Heading 1 Char"/>
    <w:basedOn w:val="DefaultParagraphFont"/>
    <w:link w:val="Heading1"/>
    <w:rsid w:val="005F5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1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1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1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163"/>
    <w:rPr>
      <w:b/>
      <w:spacing w:val="0"/>
    </w:rPr>
  </w:style>
  <w:style w:type="character" w:styleId="Emphasis">
    <w:name w:val="Emphasis"/>
    <w:basedOn w:val="DefaultParagraphFont"/>
    <w:qFormat/>
    <w:rsid w:val="005F5163"/>
    <w:rPr>
      <w:i/>
    </w:rPr>
  </w:style>
  <w:style w:type="paragraph" w:customStyle="1" w:styleId="SuperHeading">
    <w:name w:val="SuperHeading"/>
    <w:basedOn w:val="Normal"/>
    <w:rsid w:val="005F51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1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1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1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1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51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5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1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1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5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163"/>
  </w:style>
  <w:style w:type="paragraph" w:styleId="TableofFigures">
    <w:name w:val="table of figures"/>
    <w:basedOn w:val="Normal"/>
    <w:next w:val="Normal"/>
    <w:semiHidden/>
    <w:rsid w:val="005F5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1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5163"/>
    <w:rPr>
      <w:rFonts w:ascii="Wingdings" w:hAnsi="Wingdings"/>
    </w:rPr>
  </w:style>
  <w:style w:type="paragraph" w:customStyle="1" w:styleId="TableHeading">
    <w:name w:val="Table Heading"/>
    <w:basedOn w:val="HeadingBase"/>
    <w:rsid w:val="005F5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163"/>
    <w:rPr>
      <w:color w:val="0033CC"/>
      <w:u w:val="none"/>
    </w:rPr>
  </w:style>
  <w:style w:type="paragraph" w:customStyle="1" w:styleId="BodyTextRight">
    <w:name w:val="Body Text Right"/>
    <w:basedOn w:val="BodyText"/>
    <w:rsid w:val="005F5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1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1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163"/>
    <w:rPr>
      <w:sz w:val="32"/>
    </w:rPr>
  </w:style>
  <w:style w:type="paragraph" w:customStyle="1" w:styleId="HeadingProcedure">
    <w:name w:val="Heading Procedure"/>
    <w:basedOn w:val="HeadingBase"/>
    <w:next w:val="Normal"/>
    <w:rsid w:val="005F5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163"/>
    <w:pPr>
      <w:spacing w:before="60" w:after="60"/>
    </w:pPr>
  </w:style>
  <w:style w:type="paragraph" w:styleId="ListContinue">
    <w:name w:val="List Continue"/>
    <w:basedOn w:val="List"/>
    <w:rsid w:val="005F5163"/>
    <w:pPr>
      <w:ind w:firstLine="0"/>
    </w:pPr>
  </w:style>
  <w:style w:type="paragraph" w:customStyle="1" w:styleId="ListNote">
    <w:name w:val="List Note"/>
    <w:basedOn w:val="List"/>
    <w:rsid w:val="005F5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163"/>
    <w:rPr>
      <w:rFonts w:ascii="Courier New" w:hAnsi="Courier New"/>
    </w:rPr>
  </w:style>
  <w:style w:type="paragraph" w:customStyle="1" w:styleId="NoteBullet">
    <w:name w:val="Note Bullet"/>
    <w:basedOn w:val="Note"/>
    <w:rsid w:val="005F5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1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5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1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163"/>
    <w:rPr>
      <w:b/>
      <w:smallCaps/>
    </w:rPr>
  </w:style>
  <w:style w:type="paragraph" w:customStyle="1" w:styleId="TableListNumber">
    <w:name w:val="Table List Number"/>
    <w:basedOn w:val="ListNumber"/>
    <w:rsid w:val="005F5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163"/>
    <w:pPr>
      <w:numPr>
        <w:numId w:val="8"/>
      </w:numPr>
    </w:pPr>
  </w:style>
  <w:style w:type="paragraph" w:customStyle="1" w:styleId="ListAlpha2">
    <w:name w:val="List Alpha 2"/>
    <w:basedOn w:val="List2"/>
    <w:rsid w:val="005F5163"/>
    <w:pPr>
      <w:numPr>
        <w:numId w:val="7"/>
      </w:numPr>
    </w:pPr>
  </w:style>
  <w:style w:type="paragraph" w:styleId="List2">
    <w:name w:val="List 2"/>
    <w:basedOn w:val="BodyText"/>
    <w:rsid w:val="005F5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1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1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1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5163"/>
    <w:pPr>
      <w:numPr>
        <w:numId w:val="3"/>
      </w:numPr>
    </w:pPr>
  </w:style>
  <w:style w:type="paragraph" w:styleId="ListContinue2">
    <w:name w:val="List Continue 2"/>
    <w:basedOn w:val="List2"/>
    <w:rsid w:val="005F5163"/>
    <w:pPr>
      <w:ind w:firstLine="0"/>
    </w:pPr>
  </w:style>
  <w:style w:type="paragraph" w:styleId="ListContinue3">
    <w:name w:val="List Continue 3"/>
    <w:basedOn w:val="List3"/>
    <w:rsid w:val="005F5163"/>
    <w:pPr>
      <w:ind w:left="1021" w:firstLine="0"/>
    </w:pPr>
  </w:style>
  <w:style w:type="paragraph" w:styleId="ListContinue4">
    <w:name w:val="List Continue 4"/>
    <w:basedOn w:val="List4"/>
    <w:rsid w:val="005F5163"/>
    <w:pPr>
      <w:ind w:firstLine="0"/>
    </w:pPr>
  </w:style>
  <w:style w:type="paragraph" w:styleId="ListContinue5">
    <w:name w:val="List Continue 5"/>
    <w:basedOn w:val="List5"/>
    <w:rsid w:val="005F5163"/>
    <w:pPr>
      <w:ind w:firstLine="0"/>
    </w:pPr>
  </w:style>
  <w:style w:type="paragraph" w:styleId="ListNumber3">
    <w:name w:val="List Number 3"/>
    <w:basedOn w:val="List3"/>
    <w:rsid w:val="005F5163"/>
    <w:pPr>
      <w:numPr>
        <w:numId w:val="4"/>
      </w:numPr>
    </w:pPr>
  </w:style>
  <w:style w:type="paragraph" w:styleId="ListNumber4">
    <w:name w:val="List Number 4"/>
    <w:basedOn w:val="List4"/>
    <w:rsid w:val="005F5163"/>
    <w:pPr>
      <w:numPr>
        <w:numId w:val="5"/>
      </w:numPr>
    </w:pPr>
  </w:style>
  <w:style w:type="paragraph" w:styleId="ListNumber5">
    <w:name w:val="List Number 5"/>
    <w:basedOn w:val="List5"/>
    <w:rsid w:val="005F5163"/>
    <w:pPr>
      <w:numPr>
        <w:numId w:val="6"/>
      </w:numPr>
    </w:pPr>
  </w:style>
  <w:style w:type="paragraph" w:styleId="BlockText">
    <w:name w:val="Block Text"/>
    <w:basedOn w:val="Normal"/>
    <w:rsid w:val="005F5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163"/>
    <w:rPr>
      <w:sz w:val="16"/>
      <w:vertAlign w:val="superscript"/>
    </w:rPr>
  </w:style>
  <w:style w:type="character" w:customStyle="1" w:styleId="Symbols">
    <w:name w:val="Symbols"/>
    <w:basedOn w:val="DefaultParagraphFont"/>
    <w:rsid w:val="005F5163"/>
    <w:rPr>
      <w:rFonts w:ascii="Symbol" w:hAnsi="Symbol"/>
    </w:rPr>
  </w:style>
  <w:style w:type="character" w:customStyle="1" w:styleId="MenuOptions">
    <w:name w:val="Menu Options"/>
    <w:basedOn w:val="DefaultParagraphFont"/>
    <w:rsid w:val="005F5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163"/>
    <w:rPr>
      <w:b/>
    </w:rPr>
  </w:style>
  <w:style w:type="character" w:customStyle="1" w:styleId="Underlined">
    <w:name w:val="Underlined"/>
    <w:basedOn w:val="DefaultParagraphFont"/>
    <w:rsid w:val="005F5163"/>
    <w:rPr>
      <w:u w:val="single"/>
    </w:rPr>
  </w:style>
  <w:style w:type="paragraph" w:customStyle="1" w:styleId="TableBodyTextRight">
    <w:name w:val="Table Body Text Right"/>
    <w:basedOn w:val="TableBodyText"/>
    <w:rsid w:val="005F5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163"/>
    <w:rPr>
      <w:sz w:val="18"/>
    </w:rPr>
  </w:style>
  <w:style w:type="paragraph" w:customStyle="1" w:styleId="BodySmallRight">
    <w:name w:val="Body Small Right"/>
    <w:basedOn w:val="BodyTextRight"/>
    <w:rsid w:val="005F5163"/>
    <w:rPr>
      <w:sz w:val="18"/>
      <w:szCs w:val="18"/>
    </w:rPr>
  </w:style>
  <w:style w:type="paragraph" w:customStyle="1" w:styleId="MarginEdition">
    <w:name w:val="Margin Edition"/>
    <w:basedOn w:val="MarginNote"/>
    <w:rsid w:val="005F5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163"/>
    <w:rPr>
      <w:sz w:val="2"/>
      <w:szCs w:val="2"/>
    </w:rPr>
  </w:style>
  <w:style w:type="character" w:customStyle="1" w:styleId="Small">
    <w:name w:val="Small"/>
    <w:basedOn w:val="DefaultParagraphFont"/>
    <w:rsid w:val="005F5163"/>
    <w:rPr>
      <w:sz w:val="16"/>
    </w:rPr>
  </w:style>
  <w:style w:type="paragraph" w:customStyle="1" w:styleId="WideTable">
    <w:name w:val="Wide Table"/>
    <w:basedOn w:val="Normal"/>
    <w:rsid w:val="005F5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163"/>
  </w:style>
  <w:style w:type="paragraph" w:styleId="Quote">
    <w:name w:val="Quote"/>
    <w:basedOn w:val="Heading1"/>
    <w:link w:val="QuoteChar"/>
    <w:qFormat/>
    <w:rsid w:val="005F5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163"/>
    <w:pPr>
      <w:pageBreakBefore/>
    </w:pPr>
  </w:style>
  <w:style w:type="paragraph" w:customStyle="1" w:styleId="Border">
    <w:name w:val="Border"/>
    <w:basedOn w:val="Normal"/>
    <w:qFormat/>
    <w:rsid w:val="005F5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1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163"/>
    <w:rPr>
      <w:u w:val="single"/>
    </w:rPr>
  </w:style>
  <w:style w:type="character" w:customStyle="1" w:styleId="BoldandItalics">
    <w:name w:val="Bold and Italics"/>
    <w:qFormat/>
    <w:rsid w:val="005F5163"/>
    <w:rPr>
      <w:b/>
      <w:i/>
      <w:u w:val="none"/>
    </w:rPr>
  </w:style>
  <w:style w:type="paragraph" w:styleId="BalloonText">
    <w:name w:val="Balloon Text"/>
    <w:basedOn w:val="Normal"/>
    <w:link w:val="BalloonTextChar"/>
    <w:rsid w:val="005F5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1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1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1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1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1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163"/>
    <w:pPr>
      <w:spacing w:before="0" w:after="0"/>
    </w:pPr>
  </w:style>
  <w:style w:type="paragraph" w:customStyle="1" w:styleId="BodyTextBold">
    <w:name w:val="Body Text Bold"/>
    <w:basedOn w:val="BodyText"/>
    <w:qFormat/>
    <w:rsid w:val="005F5163"/>
    <w:rPr>
      <w:b/>
    </w:rPr>
  </w:style>
  <w:style w:type="character" w:styleId="Hyperlink">
    <w:name w:val="Hyperlink"/>
    <w:basedOn w:val="DefaultParagraphFont"/>
    <w:uiPriority w:val="99"/>
    <w:unhideWhenUsed/>
    <w:rsid w:val="00542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3749</Characters>
  <Application>Microsoft Office Word</Application>
  <DocSecurity>0</DocSecurity>
  <Lines>144</Lines>
  <Paragraphs>88</Paragraphs>
  <ScaleCrop>false</ScaleCrop>
  <Company>Author-it Software Corporation Ltd.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ICPPRN498 Adapt digital content for publication on different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2022-10-19T13:17:00Z</dcterms:created>
  <dcterms:modified xsi:type="dcterms:W3CDTF">2022-10-19T13:17:00Z</dcterms:modified>
</cp:coreProperties>
</file>