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329" w:rsidP="002F3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ICPPRN4980 Adapt digital content for publication on different devices</w:t>
      </w:r>
      <w:r>
        <w:fldChar w:fldCharType="end"/>
      </w:r>
    </w:p>
    <w:p w:rsidR="002F3329" w:rsidP="002F3329">
      <w:pPr>
        <w:pStyle w:val="Version"/>
        <w:sectPr w:rsidSect="00005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732" w:rsidP="00005732">
      <w:pPr>
        <w:pStyle w:val="SuperHeading"/>
      </w:pPr>
      <w:r w:rsidRPr="00005732">
        <w:t>ICPPRN4980 Adapt digital content for publication on different devices</w:t>
      </w:r>
    </w:p>
    <w:p w:rsidR="00000000" w:rsidRPr="00005732" w:rsidP="00005732">
      <w:pPr>
        <w:pStyle w:val="Heading1"/>
      </w:pPr>
      <w:bookmarkStart w:id="1" w:name="O_1072367"/>
      <w:bookmarkEnd w:id="1"/>
      <w:r w:rsidRPr="000057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05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32" w:rsidP="00005732">
            <w:pPr>
              <w:pStyle w:val="BodyText"/>
            </w:pPr>
            <w:r w:rsidRPr="000057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rPr>
                <w:rStyle w:val="SpecialBold"/>
              </w:rPr>
              <w:t>Comments</w:t>
            </w:r>
          </w:p>
        </w:tc>
      </w:tr>
      <w:tr w:rsidTr="00005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32" w:rsidP="00005732">
            <w:pPr>
              <w:pStyle w:val="BodyText"/>
            </w:pPr>
            <w:r w:rsidRPr="00005732">
              <w:t>This version first released with ICP Printing and Graphic Arts Training Package Version 4.0.</w:t>
            </w:r>
          </w:p>
        </w:tc>
      </w:tr>
    </w:tbl>
    <w:p w:rsidR="00000000" w:rsidRPr="00005732" w:rsidP="00005732">
      <w:pPr>
        <w:pStyle w:val="BodyText"/>
      </w:pPr>
    </w:p>
    <w:p w:rsidR="00000000" w:rsidRPr="00005732" w:rsidP="00005732">
      <w:pPr>
        <w:pStyle w:val="AllowPageBreak"/>
      </w:pPr>
    </w:p>
    <w:p w:rsidR="00000000" w:rsidRPr="00005732" w:rsidP="00005732">
      <w:pPr>
        <w:pStyle w:val="Heading1"/>
      </w:pPr>
      <w:bookmarkStart w:id="2" w:name="O_1072372"/>
      <w:bookmarkEnd w:id="2"/>
      <w:r w:rsidRPr="00005732">
        <w:t>Application</w:t>
      </w:r>
    </w:p>
    <w:p w:rsidR="00000000" w:rsidRPr="00005732" w:rsidP="002F3329">
      <w:pPr>
        <w:pStyle w:val="BodyText"/>
      </w:pPr>
      <w:r w:rsidRPr="00005732">
        <w:t>This unit describes the skills and knowledge required to confirm digital publication end-user needs, determine technical requirements for publication on different devices and manipulate digital content to suit the selected device.</w:t>
      </w:r>
    </w:p>
    <w:p w:rsidR="00000000" w:rsidRPr="00005732" w:rsidP="002F3329">
      <w:pPr>
        <w:pStyle w:val="BodyText"/>
      </w:pPr>
      <w:r w:rsidRPr="00005732">
        <w:t>It applies to</w:t>
      </w:r>
      <w:r w:rsidRPr="00005732">
        <w:t xml:space="preserve"> skilled individuals working in any type of digital publishing role.</w:t>
      </w:r>
    </w:p>
    <w:p w:rsidR="00000000" w:rsidRPr="00005732" w:rsidP="002F3329">
      <w:pPr>
        <w:pStyle w:val="BodyText"/>
      </w:pPr>
      <w:r w:rsidRPr="00005732">
        <w:t>No licensing, legislative or certification requirements apply to this unit at the time of publication.</w:t>
      </w:r>
    </w:p>
    <w:p w:rsidR="00000000" w:rsidRPr="00005732" w:rsidP="00005732">
      <w:pPr>
        <w:pStyle w:val="Heading1"/>
      </w:pPr>
      <w:bookmarkStart w:id="3" w:name="O_1072371"/>
      <w:bookmarkEnd w:id="3"/>
      <w:r w:rsidRPr="00005732">
        <w:t>Unit Sector</w:t>
      </w:r>
    </w:p>
    <w:p w:rsidR="00000000" w:rsidRPr="00005732" w:rsidP="002F3329">
      <w:pPr>
        <w:pStyle w:val="BodyText"/>
      </w:pPr>
      <w:r w:rsidRPr="00005732">
        <w:t>Printing</w:t>
      </w:r>
    </w:p>
    <w:p w:rsidR="00000000" w:rsidRPr="00005732" w:rsidP="00005732">
      <w:pPr>
        <w:pStyle w:val="Heading1"/>
      </w:pPr>
      <w:bookmarkStart w:id="4" w:name="O_1072370"/>
      <w:bookmarkEnd w:id="4"/>
      <w:r w:rsidRPr="00005732">
        <w:t xml:space="preserve">Elements and Performance </w:t>
      </w:r>
      <w:r w:rsidRPr="00005732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005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05732" w:rsidP="00005732">
            <w:pPr>
              <w:pStyle w:val="BodyText"/>
            </w:pPr>
            <w:r w:rsidRPr="000057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rPr>
                <w:rStyle w:val="SpecialBold"/>
              </w:rPr>
              <w:t>PERFORMANCE CRITERIA</w:t>
            </w:r>
          </w:p>
        </w:tc>
      </w:tr>
      <w:tr w:rsidTr="00005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05732" w:rsidP="00005732">
            <w:pPr>
              <w:pStyle w:val="BodyText"/>
            </w:pPr>
            <w:r w:rsidRPr="000057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1. Confirm end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32" w:rsidP="00005732">
            <w:pPr>
              <w:pStyle w:val="BodyText"/>
            </w:pPr>
            <w:r w:rsidRPr="00005732">
              <w:t>1.1 Clarify and confirm objectives, co</w:t>
            </w:r>
            <w:r w:rsidRPr="00005732">
              <w:t>ntext and key purpose of the communication</w:t>
            </w:r>
          </w:p>
          <w:p w:rsidR="00000000" w:rsidRPr="00005732" w:rsidP="00005732">
            <w:pPr>
              <w:pStyle w:val="BodyText"/>
            </w:pPr>
            <w:r w:rsidRPr="00005732">
              <w:t xml:space="preserve">1.2 Confirm target audience and special user requirements </w:t>
            </w:r>
          </w:p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 xml:space="preserve">1.3 Confirm output format and delivery platform requirements </w:t>
            </w:r>
          </w:p>
        </w:tc>
      </w:tr>
      <w:tr w:rsidTr="00005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2. Determine requirements for publication on different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32" w:rsidP="00005732">
            <w:pPr>
              <w:pStyle w:val="BodyText"/>
            </w:pPr>
            <w:r w:rsidRPr="00005732">
              <w:t>2.1 Review existing format a</w:t>
            </w:r>
            <w:r w:rsidRPr="00005732">
              <w:t>nd content for compatibility with intended delivery platform</w:t>
            </w:r>
          </w:p>
          <w:p w:rsidR="00000000" w:rsidRPr="00005732" w:rsidP="00005732">
            <w:pPr>
              <w:pStyle w:val="BodyText"/>
            </w:pPr>
            <w:r w:rsidRPr="00005732">
              <w:t>2.2 Evaluate user interaction with the content and establish technical publication requirements</w:t>
            </w:r>
          </w:p>
          <w:p w:rsidR="00000000" w:rsidRPr="00005732" w:rsidP="00005732">
            <w:pPr>
              <w:pStyle w:val="BodyText"/>
            </w:pPr>
            <w:r w:rsidRPr="00005732">
              <w:t xml:space="preserve">2.3 Identify technical requirements and constraints of output </w:t>
            </w:r>
            <w:r w:rsidRPr="00005732">
              <w:t>device</w:t>
            </w:r>
          </w:p>
          <w:p w:rsidR="00000000" w:rsidRPr="00005732" w:rsidP="00005732">
            <w:pPr>
              <w:pStyle w:val="BodyText"/>
            </w:pPr>
            <w:r w:rsidRPr="00005732">
              <w:t xml:space="preserve">2.4 Identify and review information navigation and user accessibility issues </w:t>
            </w:r>
          </w:p>
          <w:p w:rsidR="00000000" w:rsidRPr="00005732" w:rsidP="00005732">
            <w:pPr>
              <w:pStyle w:val="BodyText"/>
            </w:pPr>
            <w:r w:rsidRPr="00005732">
              <w:t>2.5 Evaluate functionality and aesthetics, and interrelationships according to objectives</w:t>
            </w:r>
          </w:p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 xml:space="preserve">2.6 Confirm feasibility of publication on intended output </w:t>
            </w:r>
          </w:p>
        </w:tc>
      </w:tr>
      <w:tr w:rsidTr="00005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3. Manipulate content to sui</w:t>
            </w:r>
            <w:r w:rsidRPr="00005732">
              <w:t>t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32" w:rsidP="00005732">
            <w:pPr>
              <w:pStyle w:val="BodyText"/>
            </w:pPr>
            <w:r w:rsidRPr="00005732">
              <w:t>3.1 Select software applications according to identified requirements and job specifications</w:t>
            </w:r>
          </w:p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3.2 Adapt content, formats and structures using software tools to achieve required result</w:t>
            </w:r>
          </w:p>
        </w:tc>
      </w:tr>
      <w:tr w:rsidTr="00005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4. Finalise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32" w:rsidP="00005732">
            <w:pPr>
              <w:pStyle w:val="BodyText"/>
            </w:pPr>
            <w:r w:rsidRPr="00005732">
              <w:t>4.1 Review work and check for accuracy, fun</w:t>
            </w:r>
            <w:r w:rsidRPr="00005732">
              <w:t xml:space="preserve">ctionality and quality requirements </w:t>
            </w:r>
          </w:p>
          <w:p w:rsidR="00000000" w:rsidRPr="00005732" w:rsidP="00005732">
            <w:pPr>
              <w:pStyle w:val="BodyText"/>
            </w:pPr>
            <w:r w:rsidRPr="00005732">
              <w:t>4.2 Present drafts to designated people and integrate feedback into finalisation processes</w:t>
            </w:r>
          </w:p>
          <w:p w:rsidR="00000000" w:rsidRPr="00005732" w:rsidP="00005732">
            <w:pPr>
              <w:pStyle w:val="BodyText"/>
            </w:pPr>
            <w:r w:rsidRPr="00005732">
              <w:t xml:space="preserve">4.3 Finalise content and seek approval according to enterprise requirements </w:t>
            </w:r>
          </w:p>
        </w:tc>
      </w:tr>
    </w:tbl>
    <w:p w:rsidR="00000000" w:rsidRPr="00005732" w:rsidP="00005732">
      <w:pPr>
        <w:pStyle w:val="BodyText"/>
      </w:pPr>
    </w:p>
    <w:p w:rsidR="00000000" w:rsidRPr="00005732" w:rsidP="00005732">
      <w:pPr>
        <w:pStyle w:val="AllowPageBreak"/>
      </w:pPr>
    </w:p>
    <w:p w:rsidR="00000000" w:rsidRPr="00005732" w:rsidP="00005732">
      <w:pPr>
        <w:pStyle w:val="Heading1"/>
      </w:pPr>
      <w:bookmarkStart w:id="5" w:name="O_1072369"/>
      <w:bookmarkEnd w:id="5"/>
      <w:r w:rsidRPr="00005732">
        <w:t>Foundation Skills</w:t>
      </w:r>
    </w:p>
    <w:p w:rsidR="00000000" w:rsidRPr="002F3329" w:rsidP="002F3329">
      <w:pPr>
        <w:pStyle w:val="BodyText"/>
        <w:rPr>
          <w:i/>
        </w:rPr>
      </w:pPr>
      <w:r w:rsidRPr="002F3329">
        <w:rPr>
          <w:rStyle w:val="Emphasis"/>
        </w:rPr>
        <w:t>This section</w:t>
      </w:r>
      <w:r w:rsidRPr="002F3329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00573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32" w:rsidP="00005732">
            <w:pPr>
              <w:pStyle w:val="BodyText"/>
            </w:pPr>
            <w:r w:rsidRPr="00005732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rPr>
                <w:rStyle w:val="SpecialBold"/>
              </w:rPr>
              <w:t>Description</w:t>
            </w:r>
          </w:p>
        </w:tc>
      </w:tr>
      <w:tr w:rsidTr="0000573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Reading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ListBullet"/>
              <w:rPr>
                <w:lang w:val="en-NZ"/>
              </w:rPr>
            </w:pPr>
            <w:r w:rsidRPr="00005732">
              <w:t xml:space="preserve">Identifies and interprets text to establish project parameters and technical requirements </w:t>
            </w:r>
          </w:p>
        </w:tc>
      </w:tr>
      <w:tr w:rsidTr="0000573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Writing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ListBullet"/>
              <w:rPr>
                <w:lang w:val="en-NZ"/>
              </w:rPr>
            </w:pPr>
            <w:r w:rsidRPr="00005732">
              <w:t xml:space="preserve">Enters data associated with technical procedures </w:t>
            </w:r>
          </w:p>
        </w:tc>
      </w:tr>
      <w:tr w:rsidTr="0000573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 xml:space="preserve">Self-management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ListBullet"/>
              <w:rPr>
                <w:lang w:val="en-NZ"/>
              </w:rPr>
            </w:pPr>
            <w:r w:rsidRPr="00005732">
              <w:t>Identifies and follows explicit and implicit protocols and meets expectations associat</w:t>
            </w:r>
            <w:r w:rsidRPr="00005732">
              <w:t>ed with own role</w:t>
            </w:r>
          </w:p>
        </w:tc>
      </w:tr>
      <w:tr w:rsidTr="0000573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Teamwork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ListBullet"/>
              <w:rPr>
                <w:lang w:val="en-NZ"/>
              </w:rPr>
            </w:pPr>
            <w:r w:rsidRPr="00005732">
              <w:t>Identifies what to communicate, with whom and how, in routine work situations</w:t>
            </w:r>
          </w:p>
        </w:tc>
      </w:tr>
      <w:tr w:rsidTr="0000573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ListBullet"/>
              <w:rPr>
                <w:lang w:val="en-NZ"/>
              </w:rPr>
            </w:pPr>
            <w:r w:rsidRPr="00005732">
              <w:t>Takes responsibility for planning and organising own workload making choices as appropriate</w:t>
            </w:r>
          </w:p>
        </w:tc>
      </w:tr>
      <w:tr w:rsidTr="0000573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 xml:space="preserve">Problem solving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ListBullet"/>
              <w:rPr>
                <w:lang w:val="en-NZ"/>
              </w:rPr>
            </w:pPr>
            <w:r w:rsidRPr="00005732">
              <w:t>Identifies and takes responsibility for addressing predictable, and some less predictable, problems in familiar work contexts</w:t>
            </w:r>
          </w:p>
        </w:tc>
      </w:tr>
      <w:tr w:rsidTr="0000573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32">
            <w:pPr>
              <w:pStyle w:val="BodyText"/>
              <w:rPr>
                <w:lang w:val="en-NZ"/>
              </w:rPr>
            </w:pPr>
            <w:r w:rsidRPr="00005732">
              <w:t>Technology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32" w:rsidP="00005732">
            <w:pPr>
              <w:pStyle w:val="ListBullet"/>
            </w:pPr>
            <w:r w:rsidRPr="00005732">
              <w:t>Utilises a broad range of features within applications to improve personal productivity, optimising software function</w:t>
            </w:r>
            <w:r w:rsidRPr="00005732">
              <w:t xml:space="preserve">s for specific </w:t>
            </w:r>
            <w:r w:rsidRPr="00005732">
              <w:t>purposes</w:t>
            </w:r>
          </w:p>
        </w:tc>
      </w:tr>
    </w:tbl>
    <w:p w:rsidR="002F3329" w:rsidP="00005732">
      <w:pPr>
        <w:pStyle w:val="BodyText"/>
      </w:pPr>
    </w:p>
    <w:p w:rsidR="002F3329" w:rsidP="00005732">
      <w:pPr>
        <w:pStyle w:val="BodyText"/>
      </w:pPr>
    </w:p>
    <w:p w:rsidR="00000000" w:rsidRPr="00005732" w:rsidP="00005732">
      <w:pPr>
        <w:pStyle w:val="Heading1"/>
      </w:pPr>
      <w:bookmarkStart w:id="6" w:name="O_1072368"/>
      <w:bookmarkEnd w:id="6"/>
      <w:r w:rsidRPr="00005732">
        <w:t>Unit Mapping Information</w:t>
      </w:r>
    </w:p>
    <w:p w:rsidR="00000000" w:rsidRPr="00005732" w:rsidP="002F3329">
      <w:pPr>
        <w:pStyle w:val="BodyText"/>
      </w:pPr>
      <w:r w:rsidRPr="00005732">
        <w:t>Supersedes and is equivalent to ICPPRN498 Adapt digital content for publication on different devices.</w:t>
      </w:r>
    </w:p>
    <w:p w:rsidR="00000000" w:rsidRPr="00005732" w:rsidP="00005732">
      <w:pPr>
        <w:pStyle w:val="Heading1"/>
      </w:pPr>
      <w:bookmarkStart w:id="7" w:name="O_1072361"/>
      <w:bookmarkEnd w:id="7"/>
      <w:r w:rsidRPr="00005732">
        <w:t>Links</w:t>
      </w:r>
    </w:p>
    <w:p w:rsidR="00000000" w:rsidRPr="00005732" w:rsidP="002F3329">
      <w:pPr>
        <w:pStyle w:val="BodyText"/>
      </w:pPr>
      <w:r w:rsidRPr="00005732">
        <w:t>Companion Volume Implementation Guide is found on VETNet -</w:t>
      </w:r>
      <w:r w:rsidRPr="00005732">
        <w:t xml:space="preserve">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C6E4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05732" w:rsidP="00005732"/>
    <w:sectPr w:rsidSect="000057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32" w:rsidRPr="002F3329" w:rsidP="002F3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29" w:rsidP="00005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329" w:rsidP="00005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3329" w:rsidP="00005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732" w:rsidRPr="002F3329" w:rsidP="002F3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29" w:rsidRPr="002D2AF8" w:rsidP="00005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ICPPRN4980 Adapt digital content for publication on different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F3329" w:rsidP="00005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CE6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867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732"/>
  </w:style>
  <w:style w:type="character" w:customStyle="1" w:styleId="Heading1Char">
    <w:name w:val="Heading 1 Char"/>
    <w:basedOn w:val="DefaultParagraphFont"/>
    <w:link w:val="Heading1"/>
    <w:rsid w:val="00005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7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732"/>
    <w:rPr>
      <w:b/>
      <w:spacing w:val="0"/>
    </w:rPr>
  </w:style>
  <w:style w:type="character" w:styleId="Emphasis">
    <w:name w:val="Emphasis"/>
    <w:basedOn w:val="DefaultParagraphFont"/>
    <w:qFormat/>
    <w:rsid w:val="00005732"/>
    <w:rPr>
      <w:i/>
    </w:rPr>
  </w:style>
  <w:style w:type="paragraph" w:customStyle="1" w:styleId="SuperHeading">
    <w:name w:val="SuperHeading"/>
    <w:basedOn w:val="Normal"/>
    <w:rsid w:val="00005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7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7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732"/>
  </w:style>
  <w:style w:type="paragraph" w:styleId="TableofFigures">
    <w:name w:val="table of figures"/>
    <w:basedOn w:val="Normal"/>
    <w:next w:val="Normal"/>
    <w:semiHidden/>
    <w:rsid w:val="00005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7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732"/>
    <w:rPr>
      <w:rFonts w:ascii="Wingdings" w:hAnsi="Wingdings"/>
    </w:rPr>
  </w:style>
  <w:style w:type="paragraph" w:customStyle="1" w:styleId="TableHeading">
    <w:name w:val="Table Heading"/>
    <w:basedOn w:val="HeadingBase"/>
    <w:rsid w:val="00005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732"/>
    <w:rPr>
      <w:color w:val="0033CC"/>
      <w:u w:val="none"/>
    </w:rPr>
  </w:style>
  <w:style w:type="paragraph" w:customStyle="1" w:styleId="BodyTextRight">
    <w:name w:val="Body Text Right"/>
    <w:basedOn w:val="BodyText"/>
    <w:rsid w:val="00005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7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732"/>
    <w:rPr>
      <w:sz w:val="32"/>
    </w:rPr>
  </w:style>
  <w:style w:type="paragraph" w:customStyle="1" w:styleId="HeadingProcedure">
    <w:name w:val="Heading Procedure"/>
    <w:basedOn w:val="HeadingBase"/>
    <w:next w:val="Normal"/>
    <w:rsid w:val="00005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732"/>
    <w:pPr>
      <w:spacing w:before="60" w:after="60"/>
    </w:pPr>
  </w:style>
  <w:style w:type="paragraph" w:styleId="ListContinue">
    <w:name w:val="List Continue"/>
    <w:basedOn w:val="List"/>
    <w:rsid w:val="00005732"/>
    <w:pPr>
      <w:ind w:firstLine="0"/>
    </w:pPr>
  </w:style>
  <w:style w:type="paragraph" w:customStyle="1" w:styleId="ListNote">
    <w:name w:val="List Note"/>
    <w:basedOn w:val="List"/>
    <w:rsid w:val="00005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732"/>
    <w:rPr>
      <w:rFonts w:ascii="Courier New" w:hAnsi="Courier New"/>
    </w:rPr>
  </w:style>
  <w:style w:type="paragraph" w:customStyle="1" w:styleId="NoteBullet">
    <w:name w:val="Note Bullet"/>
    <w:basedOn w:val="Note"/>
    <w:rsid w:val="00005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7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732"/>
    <w:rPr>
      <w:b/>
      <w:smallCaps/>
    </w:rPr>
  </w:style>
  <w:style w:type="paragraph" w:customStyle="1" w:styleId="TableListNumber">
    <w:name w:val="Table List Number"/>
    <w:basedOn w:val="ListNumber"/>
    <w:rsid w:val="00005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732"/>
    <w:pPr>
      <w:numPr>
        <w:numId w:val="8"/>
      </w:numPr>
    </w:pPr>
  </w:style>
  <w:style w:type="paragraph" w:customStyle="1" w:styleId="ListAlpha2">
    <w:name w:val="List Alpha 2"/>
    <w:basedOn w:val="List2"/>
    <w:rsid w:val="00005732"/>
    <w:pPr>
      <w:numPr>
        <w:numId w:val="7"/>
      </w:numPr>
    </w:pPr>
  </w:style>
  <w:style w:type="paragraph" w:styleId="List2">
    <w:name w:val="List 2"/>
    <w:basedOn w:val="BodyText"/>
    <w:rsid w:val="00005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7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7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732"/>
    <w:pPr>
      <w:numPr>
        <w:numId w:val="3"/>
      </w:numPr>
    </w:pPr>
  </w:style>
  <w:style w:type="paragraph" w:styleId="ListContinue2">
    <w:name w:val="List Continue 2"/>
    <w:basedOn w:val="List2"/>
    <w:rsid w:val="00005732"/>
    <w:pPr>
      <w:ind w:firstLine="0"/>
    </w:pPr>
  </w:style>
  <w:style w:type="paragraph" w:styleId="ListContinue3">
    <w:name w:val="List Continue 3"/>
    <w:basedOn w:val="List3"/>
    <w:rsid w:val="00005732"/>
    <w:pPr>
      <w:ind w:left="1021" w:firstLine="0"/>
    </w:pPr>
  </w:style>
  <w:style w:type="paragraph" w:styleId="ListContinue4">
    <w:name w:val="List Continue 4"/>
    <w:basedOn w:val="List4"/>
    <w:rsid w:val="00005732"/>
    <w:pPr>
      <w:ind w:firstLine="0"/>
    </w:pPr>
  </w:style>
  <w:style w:type="paragraph" w:styleId="ListContinue5">
    <w:name w:val="List Continue 5"/>
    <w:basedOn w:val="List5"/>
    <w:rsid w:val="00005732"/>
    <w:pPr>
      <w:ind w:firstLine="0"/>
    </w:pPr>
  </w:style>
  <w:style w:type="paragraph" w:styleId="ListNumber3">
    <w:name w:val="List Number 3"/>
    <w:basedOn w:val="List3"/>
    <w:rsid w:val="00005732"/>
    <w:pPr>
      <w:numPr>
        <w:numId w:val="4"/>
      </w:numPr>
    </w:pPr>
  </w:style>
  <w:style w:type="paragraph" w:styleId="ListNumber4">
    <w:name w:val="List Number 4"/>
    <w:basedOn w:val="List4"/>
    <w:rsid w:val="00005732"/>
    <w:pPr>
      <w:numPr>
        <w:numId w:val="5"/>
      </w:numPr>
    </w:pPr>
  </w:style>
  <w:style w:type="paragraph" w:styleId="ListNumber5">
    <w:name w:val="List Number 5"/>
    <w:basedOn w:val="List5"/>
    <w:rsid w:val="00005732"/>
    <w:pPr>
      <w:numPr>
        <w:numId w:val="6"/>
      </w:numPr>
    </w:pPr>
  </w:style>
  <w:style w:type="paragraph" w:styleId="BlockText">
    <w:name w:val="Block Text"/>
    <w:basedOn w:val="Normal"/>
    <w:rsid w:val="00005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732"/>
    <w:rPr>
      <w:sz w:val="16"/>
      <w:vertAlign w:val="superscript"/>
    </w:rPr>
  </w:style>
  <w:style w:type="character" w:customStyle="1" w:styleId="Symbols">
    <w:name w:val="Symbols"/>
    <w:basedOn w:val="DefaultParagraphFont"/>
    <w:rsid w:val="00005732"/>
    <w:rPr>
      <w:rFonts w:ascii="Symbol" w:hAnsi="Symbol"/>
    </w:rPr>
  </w:style>
  <w:style w:type="character" w:customStyle="1" w:styleId="MenuOptions">
    <w:name w:val="Menu Options"/>
    <w:basedOn w:val="DefaultParagraphFont"/>
    <w:rsid w:val="00005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732"/>
    <w:rPr>
      <w:b/>
    </w:rPr>
  </w:style>
  <w:style w:type="character" w:customStyle="1" w:styleId="Underlined">
    <w:name w:val="Underlined"/>
    <w:basedOn w:val="DefaultParagraphFont"/>
    <w:rsid w:val="00005732"/>
    <w:rPr>
      <w:u w:val="single"/>
    </w:rPr>
  </w:style>
  <w:style w:type="paragraph" w:customStyle="1" w:styleId="TableBodyTextRight">
    <w:name w:val="Table Body Text Right"/>
    <w:basedOn w:val="TableBodyText"/>
    <w:rsid w:val="00005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732"/>
    <w:rPr>
      <w:sz w:val="18"/>
    </w:rPr>
  </w:style>
  <w:style w:type="paragraph" w:customStyle="1" w:styleId="BodySmallRight">
    <w:name w:val="Body Small Right"/>
    <w:basedOn w:val="BodyTextRight"/>
    <w:rsid w:val="00005732"/>
    <w:rPr>
      <w:sz w:val="18"/>
      <w:szCs w:val="18"/>
    </w:rPr>
  </w:style>
  <w:style w:type="paragraph" w:customStyle="1" w:styleId="MarginEdition">
    <w:name w:val="Margin Edition"/>
    <w:basedOn w:val="MarginNote"/>
    <w:rsid w:val="00005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732"/>
    <w:rPr>
      <w:sz w:val="2"/>
      <w:szCs w:val="2"/>
    </w:rPr>
  </w:style>
  <w:style w:type="character" w:customStyle="1" w:styleId="Small">
    <w:name w:val="Small"/>
    <w:basedOn w:val="DefaultParagraphFont"/>
    <w:rsid w:val="00005732"/>
    <w:rPr>
      <w:sz w:val="16"/>
    </w:rPr>
  </w:style>
  <w:style w:type="paragraph" w:customStyle="1" w:styleId="WideTable">
    <w:name w:val="Wide Table"/>
    <w:basedOn w:val="Normal"/>
    <w:rsid w:val="00005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732"/>
  </w:style>
  <w:style w:type="paragraph" w:styleId="Quote">
    <w:name w:val="Quote"/>
    <w:basedOn w:val="Heading1"/>
    <w:link w:val="QuoteChar"/>
    <w:qFormat/>
    <w:rsid w:val="00005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732"/>
    <w:pPr>
      <w:pageBreakBefore/>
    </w:pPr>
  </w:style>
  <w:style w:type="paragraph" w:customStyle="1" w:styleId="Border">
    <w:name w:val="Border"/>
    <w:basedOn w:val="Normal"/>
    <w:qFormat/>
    <w:rsid w:val="00005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732"/>
    <w:rPr>
      <w:u w:val="single"/>
    </w:rPr>
  </w:style>
  <w:style w:type="character" w:customStyle="1" w:styleId="BoldandItalics">
    <w:name w:val="Bold and Italics"/>
    <w:qFormat/>
    <w:rsid w:val="00005732"/>
    <w:rPr>
      <w:b/>
      <w:i/>
      <w:u w:val="none"/>
    </w:rPr>
  </w:style>
  <w:style w:type="paragraph" w:styleId="BalloonText">
    <w:name w:val="Balloon Text"/>
    <w:basedOn w:val="Normal"/>
    <w:link w:val="BalloonTextChar"/>
    <w:rsid w:val="00005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732"/>
    <w:pPr>
      <w:spacing w:before="0" w:after="0"/>
    </w:pPr>
  </w:style>
  <w:style w:type="paragraph" w:customStyle="1" w:styleId="BodyTextBold">
    <w:name w:val="Body Text Bold"/>
    <w:basedOn w:val="BodyText"/>
    <w:qFormat/>
    <w:rsid w:val="00005732"/>
    <w:rPr>
      <w:b/>
    </w:rPr>
  </w:style>
  <w:style w:type="character" w:styleId="Hyperlink">
    <w:name w:val="Hyperlink"/>
    <w:basedOn w:val="DefaultParagraphFont"/>
    <w:uiPriority w:val="99"/>
    <w:unhideWhenUsed/>
    <w:rsid w:val="002F3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3176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ICPPRN4980 Adapt digital content for publication on different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