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721" w:rsidP="00B95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ICPPRN4980 Adapt digital content for publication on different devices</w:t>
      </w:r>
      <w:r>
        <w:fldChar w:fldCharType="end"/>
      </w:r>
    </w:p>
    <w:p w:rsidR="00B95721" w:rsidP="00B95721">
      <w:pPr>
        <w:pStyle w:val="Version"/>
        <w:sectPr w:rsidSect="00C40D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D7C" w:rsidP="00C40D7C">
      <w:pPr>
        <w:pStyle w:val="SuperHeading"/>
      </w:pPr>
      <w:r w:rsidRPr="00C40D7C">
        <w:t>Assessment Requirements for ICPPRN4980 Adapt digital content for publication on different devices</w:t>
      </w:r>
    </w:p>
    <w:p w:rsidR="00000000" w:rsidRPr="00C40D7C" w:rsidP="00C40D7C">
      <w:pPr>
        <w:pStyle w:val="Heading1"/>
      </w:pPr>
      <w:bookmarkStart w:id="1" w:name="O_1072363"/>
      <w:bookmarkEnd w:id="1"/>
      <w:r w:rsidRPr="00C40D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40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7C" w:rsidP="00C40D7C">
            <w:pPr>
              <w:pStyle w:val="BodyText"/>
            </w:pPr>
            <w:r w:rsidRPr="00C40D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7C">
            <w:pPr>
              <w:pStyle w:val="BodyText"/>
              <w:rPr>
                <w:lang w:val="en-NZ"/>
              </w:rPr>
            </w:pPr>
            <w:r w:rsidRPr="00C40D7C">
              <w:rPr>
                <w:rStyle w:val="SpecialBold"/>
              </w:rPr>
              <w:t>Comments</w:t>
            </w:r>
          </w:p>
        </w:tc>
      </w:tr>
      <w:tr w:rsidTr="00C40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D7C">
            <w:pPr>
              <w:pStyle w:val="BodyText"/>
              <w:rPr>
                <w:lang w:val="en-NZ"/>
              </w:rPr>
            </w:pPr>
            <w:r w:rsidRPr="00C40D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D7C" w:rsidP="00C40D7C">
            <w:pPr>
              <w:pStyle w:val="BodyText"/>
            </w:pPr>
            <w:r w:rsidRPr="00C40D7C">
              <w:t>This version first released with ICP Printing and Graphic Arts Training Package Version 4.0.</w:t>
            </w:r>
          </w:p>
        </w:tc>
      </w:tr>
    </w:tbl>
    <w:p w:rsidR="00000000" w:rsidRPr="00C40D7C" w:rsidP="00C40D7C">
      <w:pPr>
        <w:pStyle w:val="BodyText"/>
      </w:pPr>
    </w:p>
    <w:p w:rsidR="00000000" w:rsidRPr="00C40D7C" w:rsidP="00C40D7C">
      <w:pPr>
        <w:pStyle w:val="AllowPageBreak"/>
      </w:pPr>
    </w:p>
    <w:p w:rsidR="00000000" w:rsidRPr="00C40D7C" w:rsidP="00C40D7C">
      <w:pPr>
        <w:pStyle w:val="Heading1"/>
      </w:pPr>
      <w:bookmarkStart w:id="2" w:name="O_1072366"/>
      <w:bookmarkEnd w:id="2"/>
      <w:r w:rsidRPr="00C40D7C">
        <w:t>Performance Evidence</w:t>
      </w:r>
    </w:p>
    <w:p w:rsidR="00000000" w:rsidRPr="00C40D7C" w:rsidP="00B95721">
      <w:pPr>
        <w:pStyle w:val="BodyText"/>
      </w:pPr>
      <w:r w:rsidRPr="00C40D7C">
        <w:t>The candidate must demonstrate the ability to complete the tasks outlined in the elements, performance criteria and found</w:t>
      </w:r>
      <w:r w:rsidRPr="00C40D7C">
        <w:t>ation skills of this unit, including evidence of the ability to:</w:t>
      </w:r>
    </w:p>
    <w:p w:rsidR="00000000" w:rsidRPr="00C40D7C" w:rsidP="00C40D7C">
      <w:pPr>
        <w:pStyle w:val="ListBullet"/>
      </w:pPr>
      <w:r w:rsidRPr="00C40D7C">
        <w:t>adapt digital content for publication for at least one job, on at least two different device types.</w:t>
      </w:r>
    </w:p>
    <w:p w:rsidR="00000000" w:rsidRPr="00C40D7C" w:rsidP="00C40D7C">
      <w:pPr>
        <w:pStyle w:val="AllowPageBreak"/>
      </w:pPr>
    </w:p>
    <w:p w:rsidR="00000000" w:rsidRPr="00C40D7C" w:rsidP="00C40D7C">
      <w:pPr>
        <w:pStyle w:val="Heading1"/>
      </w:pPr>
      <w:bookmarkStart w:id="3" w:name="O_1072365"/>
      <w:bookmarkEnd w:id="3"/>
      <w:r w:rsidRPr="00C40D7C">
        <w:t>Knowledge Evidence</w:t>
      </w:r>
    </w:p>
    <w:p w:rsidR="00000000" w:rsidRPr="00C40D7C" w:rsidP="00B95721">
      <w:pPr>
        <w:pStyle w:val="BodyText"/>
      </w:pPr>
      <w:r w:rsidRPr="00C40D7C">
        <w:t>The candidate must be able to demonstrate knowledge to complete the tasks outlined in the elements, performance criteria and foundation skills of this unit, including knowledge of:</w:t>
      </w:r>
    </w:p>
    <w:p w:rsidR="00000000" w:rsidRPr="00C40D7C" w:rsidP="00C40D7C">
      <w:pPr>
        <w:pStyle w:val="ListBullet"/>
      </w:pPr>
      <w:r w:rsidRPr="00C40D7C">
        <w:t>potential different purposes of digital communication:</w:t>
      </w:r>
    </w:p>
    <w:p w:rsidR="00000000" w:rsidRPr="00C40D7C" w:rsidP="00C40D7C">
      <w:pPr>
        <w:pStyle w:val="ListBullet2"/>
      </w:pPr>
      <w:r w:rsidRPr="00C40D7C">
        <w:t>business</w:t>
      </w:r>
    </w:p>
    <w:p w:rsidR="00000000" w:rsidRPr="00C40D7C" w:rsidP="00C40D7C">
      <w:pPr>
        <w:pStyle w:val="ListBullet2"/>
      </w:pPr>
      <w:r w:rsidRPr="00C40D7C">
        <w:t>community</w:t>
      </w:r>
    </w:p>
    <w:p w:rsidR="00000000" w:rsidRPr="00C40D7C" w:rsidP="00C40D7C">
      <w:pPr>
        <w:pStyle w:val="ListBullet2"/>
      </w:pPr>
      <w:r w:rsidRPr="00C40D7C">
        <w:t>education</w:t>
      </w:r>
    </w:p>
    <w:p w:rsidR="00000000" w:rsidRPr="00C40D7C" w:rsidP="00C40D7C">
      <w:pPr>
        <w:pStyle w:val="ListBullet2"/>
      </w:pPr>
      <w:r w:rsidRPr="00C40D7C">
        <w:t>entertainment</w:t>
      </w:r>
    </w:p>
    <w:p w:rsidR="00000000" w:rsidRPr="00C40D7C" w:rsidP="00C40D7C">
      <w:pPr>
        <w:pStyle w:val="ListBullet2"/>
      </w:pPr>
      <w:r w:rsidRPr="00C40D7C">
        <w:t>social</w:t>
      </w:r>
    </w:p>
    <w:p w:rsidR="00000000" w:rsidRPr="00C40D7C" w:rsidP="00C40D7C">
      <w:pPr>
        <w:pStyle w:val="ListBullet"/>
      </w:pPr>
      <w:r w:rsidRPr="00C40D7C">
        <w:t>relationship between context of people’s interaction with digital communication and its technical construction</w:t>
      </w:r>
    </w:p>
    <w:p w:rsidR="00000000" w:rsidRPr="00C40D7C" w:rsidP="00C40D7C">
      <w:pPr>
        <w:pStyle w:val="ListBullet"/>
      </w:pPr>
      <w:r w:rsidRPr="00C40D7C">
        <w:t>key user accessibility issues to be considered in any type of digital publication</w:t>
      </w:r>
    </w:p>
    <w:p w:rsidR="00000000" w:rsidRPr="00C40D7C" w:rsidP="00C40D7C">
      <w:pPr>
        <w:pStyle w:val="ListBullet"/>
      </w:pPr>
      <w:r w:rsidRPr="00C40D7C">
        <w:t>features of different output f</w:t>
      </w:r>
      <w:r w:rsidRPr="00C40D7C">
        <w:t xml:space="preserve">ormats, their purpose and usage </w:t>
      </w:r>
    </w:p>
    <w:p w:rsidR="00000000" w:rsidRPr="00C40D7C" w:rsidP="00C40D7C">
      <w:pPr>
        <w:pStyle w:val="ListBullet"/>
      </w:pPr>
      <w:r w:rsidRPr="00C40D7C">
        <w:t>general features and functions of different output devices and delivery platforms, including portable devices</w:t>
      </w:r>
    </w:p>
    <w:p w:rsidR="00000000" w:rsidRPr="00C40D7C" w:rsidP="00C40D7C">
      <w:pPr>
        <w:pStyle w:val="ListBullet"/>
      </w:pPr>
      <w:r w:rsidRPr="00C40D7C">
        <w:t>current technical requirements of different output devices, including portable devices, including limitations and</w:t>
      </w:r>
      <w:r w:rsidRPr="00C40D7C">
        <w:t xml:space="preserve"> opportunities</w:t>
      </w:r>
    </w:p>
    <w:p w:rsidR="00000000" w:rsidRPr="00C40D7C" w:rsidP="00C40D7C">
      <w:pPr>
        <w:pStyle w:val="ListBullet"/>
      </w:pPr>
      <w:r w:rsidRPr="00C40D7C">
        <w:t>issues to be reviewed in determining content suitability for publication on a particular device</w:t>
      </w:r>
    </w:p>
    <w:p w:rsidR="00000000" w:rsidRPr="00C40D7C" w:rsidP="00C40D7C">
      <w:pPr>
        <w:pStyle w:val="ListBullet"/>
      </w:pPr>
      <w:r w:rsidRPr="00C40D7C">
        <w:t>types of software applications and their key purpose and suitability for different types of digital publication purposes</w:t>
      </w:r>
    </w:p>
    <w:p w:rsidR="00000000" w:rsidRPr="00C40D7C" w:rsidP="00C40D7C">
      <w:pPr>
        <w:pStyle w:val="ListBullet"/>
      </w:pPr>
      <w:r w:rsidRPr="00C40D7C">
        <w:t>processes and technical procedures to adapt content for publication on different types of devices</w:t>
      </w:r>
    </w:p>
    <w:p w:rsidR="00000000" w:rsidRPr="00C40D7C" w:rsidP="00C40D7C">
      <w:pPr>
        <w:pStyle w:val="ListBullet"/>
      </w:pPr>
      <w:r w:rsidRPr="00C40D7C">
        <w:t>types of technical problems that arise when adapting content for different devices, and problem-solving steps and processes that can be taken to overcome them</w:t>
      </w:r>
    </w:p>
    <w:p w:rsidR="00000000" w:rsidRPr="00C40D7C" w:rsidP="00C40D7C">
      <w:pPr>
        <w:pStyle w:val="ListBullet"/>
      </w:pPr>
      <w:r w:rsidRPr="00C40D7C">
        <w:t>national and international standards that impact publication of digital information.</w:t>
      </w:r>
    </w:p>
    <w:p w:rsidR="00000000" w:rsidRPr="00C40D7C" w:rsidP="00C40D7C">
      <w:pPr>
        <w:pStyle w:val="AllowPageBreak"/>
      </w:pPr>
    </w:p>
    <w:p w:rsidR="00000000" w:rsidRPr="00C40D7C" w:rsidP="00C40D7C">
      <w:pPr>
        <w:pStyle w:val="Heading1"/>
      </w:pPr>
      <w:bookmarkStart w:id="4" w:name="O_1072364"/>
      <w:bookmarkEnd w:id="4"/>
      <w:r w:rsidRPr="00C40D7C">
        <w:t>Assessment Conditions</w:t>
      </w:r>
    </w:p>
    <w:p w:rsidR="00000000" w:rsidRPr="00C40D7C" w:rsidP="00B95721">
      <w:pPr>
        <w:pStyle w:val="BodyText"/>
      </w:pPr>
      <w:r w:rsidRPr="00C40D7C">
        <w:t>Skills in this unit must be demonstrated in a workplace or simulated environment where the conditions are typical of those in a w</w:t>
      </w:r>
      <w:r w:rsidRPr="00C40D7C">
        <w:t xml:space="preserve">orking environment in this industry. Production flow, interruptions and time variances must be typical of those experienced in the printing field of work and include access to: </w:t>
      </w:r>
    </w:p>
    <w:p w:rsidR="00000000" w:rsidRPr="00C40D7C" w:rsidP="00C40D7C">
      <w:pPr>
        <w:pStyle w:val="ListBullet"/>
      </w:pPr>
      <w:r w:rsidRPr="00C40D7C">
        <w:t>computer hardware</w:t>
      </w:r>
    </w:p>
    <w:p w:rsidR="00000000" w:rsidRPr="00C40D7C" w:rsidP="00C40D7C">
      <w:pPr>
        <w:pStyle w:val="ListBullet"/>
      </w:pPr>
      <w:r w:rsidRPr="00C40D7C">
        <w:t>software packages.</w:t>
      </w:r>
    </w:p>
    <w:p w:rsidR="00000000" w:rsidRPr="00C40D7C" w:rsidP="00B95721">
      <w:pPr>
        <w:pStyle w:val="BodyText"/>
      </w:pPr>
      <w:r w:rsidRPr="00C40D7C">
        <w:t xml:space="preserve">Assessors of this unit must satisfy the </w:t>
      </w:r>
      <w:r w:rsidRPr="00C40D7C">
        <w:t>requirements for assessors in applicable vocational education and training legislation, frameworks and/or standards.</w:t>
      </w:r>
    </w:p>
    <w:p w:rsidR="00000000" w:rsidRPr="00C40D7C" w:rsidP="00C40D7C">
      <w:pPr>
        <w:pStyle w:val="Heading1"/>
      </w:pPr>
      <w:bookmarkStart w:id="5" w:name="O_1072362"/>
      <w:bookmarkEnd w:id="5"/>
      <w:r w:rsidRPr="00C40D7C">
        <w:t>Links</w:t>
      </w:r>
    </w:p>
    <w:p w:rsidR="00000000" w:rsidRPr="00C40D7C" w:rsidP="00B95721">
      <w:pPr>
        <w:pStyle w:val="BodyText"/>
      </w:pPr>
      <w:r w:rsidRPr="00C40D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E31F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40D7C" w:rsidP="00C40D7C"/>
    <w:sectPr w:rsidSect="00C40D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D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D7C" w:rsidRPr="00B95721" w:rsidP="00B95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D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721" w:rsidP="00C40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5721" w:rsidP="00C40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5721" w:rsidP="00C40D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D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D7C" w:rsidRPr="00B95721" w:rsidP="00B95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D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721" w:rsidRPr="002D2AF8" w:rsidP="00C40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ICPPRN4980 Adapt digital content for publication on different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95721" w:rsidP="00C40D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E23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72C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9EA5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D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D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D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D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D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D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D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D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D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D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D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D7C"/>
  </w:style>
  <w:style w:type="character" w:customStyle="1" w:styleId="Heading1Char">
    <w:name w:val="Heading 1 Char"/>
    <w:basedOn w:val="DefaultParagraphFont"/>
    <w:link w:val="Heading1"/>
    <w:rsid w:val="00C40D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D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D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D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D7C"/>
    <w:rPr>
      <w:b/>
      <w:spacing w:val="0"/>
    </w:rPr>
  </w:style>
  <w:style w:type="paragraph" w:styleId="ListBullet2">
    <w:name w:val="List Bullet 2"/>
    <w:basedOn w:val="List2"/>
    <w:rsid w:val="00C40D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0D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D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D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D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D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D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D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D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D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D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D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D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D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D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D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D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D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D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D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D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D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0D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D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D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D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D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D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D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D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D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D7C"/>
    <w:rPr>
      <w:i/>
    </w:rPr>
  </w:style>
  <w:style w:type="paragraph" w:styleId="Caption">
    <w:name w:val="caption"/>
    <w:basedOn w:val="BodyText"/>
    <w:next w:val="Normal"/>
    <w:qFormat/>
    <w:rsid w:val="00C40D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D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D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D7C"/>
  </w:style>
  <w:style w:type="paragraph" w:styleId="TableofFigures">
    <w:name w:val="table of figures"/>
    <w:basedOn w:val="Normal"/>
    <w:next w:val="Normal"/>
    <w:semiHidden/>
    <w:rsid w:val="00C40D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D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0D7C"/>
    <w:rPr>
      <w:rFonts w:ascii="Wingdings" w:hAnsi="Wingdings"/>
    </w:rPr>
  </w:style>
  <w:style w:type="paragraph" w:customStyle="1" w:styleId="TableHeading">
    <w:name w:val="Table Heading"/>
    <w:basedOn w:val="HeadingBase"/>
    <w:rsid w:val="00C40D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D7C"/>
    <w:rPr>
      <w:color w:val="0033CC"/>
      <w:u w:val="none"/>
    </w:rPr>
  </w:style>
  <w:style w:type="paragraph" w:customStyle="1" w:styleId="BodyTextRight">
    <w:name w:val="Body Text Right"/>
    <w:basedOn w:val="BodyText"/>
    <w:rsid w:val="00C40D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D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D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D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D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D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D7C"/>
    <w:rPr>
      <w:sz w:val="32"/>
    </w:rPr>
  </w:style>
  <w:style w:type="paragraph" w:customStyle="1" w:styleId="HeadingProcedure">
    <w:name w:val="Heading Procedure"/>
    <w:basedOn w:val="HeadingBase"/>
    <w:next w:val="Normal"/>
    <w:rsid w:val="00C40D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D7C"/>
    <w:pPr>
      <w:spacing w:before="60" w:after="60"/>
    </w:pPr>
  </w:style>
  <w:style w:type="paragraph" w:styleId="ListContinue">
    <w:name w:val="List Continue"/>
    <w:basedOn w:val="List"/>
    <w:rsid w:val="00C40D7C"/>
    <w:pPr>
      <w:ind w:firstLine="0"/>
    </w:pPr>
  </w:style>
  <w:style w:type="paragraph" w:customStyle="1" w:styleId="ListNote">
    <w:name w:val="List Note"/>
    <w:basedOn w:val="List"/>
    <w:rsid w:val="00C40D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D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D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D7C"/>
    <w:rPr>
      <w:rFonts w:ascii="Courier New" w:hAnsi="Courier New"/>
    </w:rPr>
  </w:style>
  <w:style w:type="paragraph" w:customStyle="1" w:styleId="NoteBullet">
    <w:name w:val="Note Bullet"/>
    <w:basedOn w:val="Note"/>
    <w:rsid w:val="00C40D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D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D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D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D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0D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D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D7C"/>
    <w:rPr>
      <w:b/>
      <w:smallCaps/>
    </w:rPr>
  </w:style>
  <w:style w:type="paragraph" w:customStyle="1" w:styleId="TableListNumber">
    <w:name w:val="Table List Number"/>
    <w:basedOn w:val="ListNumber"/>
    <w:rsid w:val="00C40D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D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D7C"/>
    <w:pPr>
      <w:numPr>
        <w:numId w:val="9"/>
      </w:numPr>
    </w:pPr>
  </w:style>
  <w:style w:type="paragraph" w:customStyle="1" w:styleId="ListAlpha2">
    <w:name w:val="List Alpha 2"/>
    <w:basedOn w:val="List2"/>
    <w:rsid w:val="00C40D7C"/>
    <w:pPr>
      <w:numPr>
        <w:numId w:val="8"/>
      </w:numPr>
    </w:pPr>
  </w:style>
  <w:style w:type="paragraph" w:styleId="List2">
    <w:name w:val="List 2"/>
    <w:basedOn w:val="BodyText"/>
    <w:rsid w:val="00C40D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D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D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D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D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D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0D7C"/>
    <w:pPr>
      <w:numPr>
        <w:numId w:val="4"/>
      </w:numPr>
    </w:pPr>
  </w:style>
  <w:style w:type="paragraph" w:styleId="ListContinue2">
    <w:name w:val="List Continue 2"/>
    <w:basedOn w:val="List2"/>
    <w:rsid w:val="00C40D7C"/>
    <w:pPr>
      <w:ind w:firstLine="0"/>
    </w:pPr>
  </w:style>
  <w:style w:type="paragraph" w:styleId="ListContinue3">
    <w:name w:val="List Continue 3"/>
    <w:basedOn w:val="List3"/>
    <w:rsid w:val="00C40D7C"/>
    <w:pPr>
      <w:ind w:left="1021" w:firstLine="0"/>
    </w:pPr>
  </w:style>
  <w:style w:type="paragraph" w:styleId="ListContinue4">
    <w:name w:val="List Continue 4"/>
    <w:basedOn w:val="List4"/>
    <w:rsid w:val="00C40D7C"/>
    <w:pPr>
      <w:ind w:firstLine="0"/>
    </w:pPr>
  </w:style>
  <w:style w:type="paragraph" w:styleId="ListContinue5">
    <w:name w:val="List Continue 5"/>
    <w:basedOn w:val="List5"/>
    <w:rsid w:val="00C40D7C"/>
    <w:pPr>
      <w:ind w:firstLine="0"/>
    </w:pPr>
  </w:style>
  <w:style w:type="paragraph" w:styleId="ListNumber3">
    <w:name w:val="List Number 3"/>
    <w:basedOn w:val="List3"/>
    <w:rsid w:val="00C40D7C"/>
    <w:pPr>
      <w:numPr>
        <w:numId w:val="5"/>
      </w:numPr>
    </w:pPr>
  </w:style>
  <w:style w:type="paragraph" w:styleId="ListNumber4">
    <w:name w:val="List Number 4"/>
    <w:basedOn w:val="List4"/>
    <w:rsid w:val="00C40D7C"/>
    <w:pPr>
      <w:numPr>
        <w:numId w:val="6"/>
      </w:numPr>
    </w:pPr>
  </w:style>
  <w:style w:type="paragraph" w:styleId="ListNumber5">
    <w:name w:val="List Number 5"/>
    <w:basedOn w:val="List5"/>
    <w:rsid w:val="00C40D7C"/>
    <w:pPr>
      <w:numPr>
        <w:numId w:val="7"/>
      </w:numPr>
    </w:pPr>
  </w:style>
  <w:style w:type="paragraph" w:styleId="BlockText">
    <w:name w:val="Block Text"/>
    <w:basedOn w:val="Normal"/>
    <w:rsid w:val="00C40D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D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D7C"/>
    <w:rPr>
      <w:sz w:val="16"/>
      <w:vertAlign w:val="superscript"/>
    </w:rPr>
  </w:style>
  <w:style w:type="character" w:customStyle="1" w:styleId="Symbols">
    <w:name w:val="Symbols"/>
    <w:basedOn w:val="DefaultParagraphFont"/>
    <w:rsid w:val="00C40D7C"/>
    <w:rPr>
      <w:rFonts w:ascii="Symbol" w:hAnsi="Symbol"/>
    </w:rPr>
  </w:style>
  <w:style w:type="character" w:customStyle="1" w:styleId="MenuOptions">
    <w:name w:val="Menu Options"/>
    <w:basedOn w:val="DefaultParagraphFont"/>
    <w:rsid w:val="00C40D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D7C"/>
    <w:rPr>
      <w:b/>
    </w:rPr>
  </w:style>
  <w:style w:type="character" w:customStyle="1" w:styleId="Underlined">
    <w:name w:val="Underlined"/>
    <w:basedOn w:val="DefaultParagraphFont"/>
    <w:rsid w:val="00C40D7C"/>
    <w:rPr>
      <w:u w:val="single"/>
    </w:rPr>
  </w:style>
  <w:style w:type="paragraph" w:customStyle="1" w:styleId="TableBodyTextRight">
    <w:name w:val="Table Body Text Right"/>
    <w:basedOn w:val="TableBodyText"/>
    <w:rsid w:val="00C40D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D7C"/>
    <w:rPr>
      <w:sz w:val="18"/>
    </w:rPr>
  </w:style>
  <w:style w:type="paragraph" w:customStyle="1" w:styleId="BodySmallRight">
    <w:name w:val="Body Small Right"/>
    <w:basedOn w:val="BodyTextRight"/>
    <w:rsid w:val="00C40D7C"/>
    <w:rPr>
      <w:sz w:val="18"/>
      <w:szCs w:val="18"/>
    </w:rPr>
  </w:style>
  <w:style w:type="paragraph" w:customStyle="1" w:styleId="MarginEdition">
    <w:name w:val="Margin Edition"/>
    <w:basedOn w:val="MarginNote"/>
    <w:rsid w:val="00C40D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D7C"/>
    <w:rPr>
      <w:sz w:val="2"/>
      <w:szCs w:val="2"/>
    </w:rPr>
  </w:style>
  <w:style w:type="character" w:customStyle="1" w:styleId="Small">
    <w:name w:val="Small"/>
    <w:basedOn w:val="DefaultParagraphFont"/>
    <w:rsid w:val="00C40D7C"/>
    <w:rPr>
      <w:sz w:val="16"/>
    </w:rPr>
  </w:style>
  <w:style w:type="paragraph" w:customStyle="1" w:styleId="WideTable">
    <w:name w:val="Wide Table"/>
    <w:basedOn w:val="Normal"/>
    <w:rsid w:val="00C40D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D7C"/>
  </w:style>
  <w:style w:type="paragraph" w:styleId="Quote">
    <w:name w:val="Quote"/>
    <w:basedOn w:val="Heading1"/>
    <w:link w:val="QuoteChar"/>
    <w:qFormat/>
    <w:rsid w:val="00C40D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D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D7C"/>
    <w:pPr>
      <w:pageBreakBefore/>
    </w:pPr>
  </w:style>
  <w:style w:type="paragraph" w:customStyle="1" w:styleId="Border">
    <w:name w:val="Border"/>
    <w:basedOn w:val="Normal"/>
    <w:qFormat/>
    <w:rsid w:val="00C40D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D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D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D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D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D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D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D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D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D7C"/>
    <w:rPr>
      <w:u w:val="single"/>
    </w:rPr>
  </w:style>
  <w:style w:type="character" w:customStyle="1" w:styleId="BoldandItalics">
    <w:name w:val="Bold and Italics"/>
    <w:qFormat/>
    <w:rsid w:val="00C40D7C"/>
    <w:rPr>
      <w:b/>
      <w:i/>
      <w:u w:val="none"/>
    </w:rPr>
  </w:style>
  <w:style w:type="paragraph" w:styleId="BalloonText">
    <w:name w:val="Balloon Text"/>
    <w:basedOn w:val="Normal"/>
    <w:link w:val="BalloonTextChar"/>
    <w:rsid w:val="00C40D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D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D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D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D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D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D7C"/>
    <w:pPr>
      <w:spacing w:before="0" w:after="0"/>
    </w:pPr>
  </w:style>
  <w:style w:type="paragraph" w:customStyle="1" w:styleId="BodyTextBold">
    <w:name w:val="Body Text Bold"/>
    <w:basedOn w:val="BodyText"/>
    <w:qFormat/>
    <w:rsid w:val="00C40D7C"/>
    <w:rPr>
      <w:b/>
    </w:rPr>
  </w:style>
  <w:style w:type="character" w:styleId="Hyperlink">
    <w:name w:val="Hyperlink"/>
    <w:basedOn w:val="DefaultParagraphFont"/>
    <w:uiPriority w:val="99"/>
    <w:unhideWhenUsed/>
    <w:rsid w:val="00B95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2481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ICPPRN4980 Adapt digital content for publication on different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2021-07-20T05:54:00Z</dcterms:created>
  <dcterms:modified xsi:type="dcterms:W3CDTF">2021-07-20T05:54:00Z</dcterms:modified>
</cp:coreProperties>
</file>