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3B9" w:rsidP="005E43B9">
      <w:pPr>
        <w:pStyle w:val="Title"/>
      </w:pPr>
      <w:r>
        <w:fldChar w:fldCharType="begin"/>
      </w:r>
      <w:r>
        <w:instrText xml:space="preserve"> TITLE   \* MERGEFORMAT </w:instrText>
      </w:r>
      <w:r>
        <w:fldChar w:fldCharType="separate"/>
      </w:r>
      <w:r>
        <w:t>ICPPRN492 Use on-press print control devices</w:t>
      </w:r>
      <w:r>
        <w:fldChar w:fldCharType="end"/>
      </w:r>
    </w:p>
    <w:p w:rsidR="005E43B9" w:rsidP="005E43B9">
      <w:pPr>
        <w:pStyle w:val="Version"/>
        <w:sectPr w:rsidSect="00C473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344" w:rsidP="00C47344">
      <w:pPr>
        <w:pStyle w:val="SuperHeading"/>
      </w:pPr>
      <w:r w:rsidRPr="00C47344">
        <w:t>ICPPRN492 Use on-press print control devices</w:t>
      </w:r>
    </w:p>
    <w:p w:rsidR="00000000" w:rsidRPr="00C47344" w:rsidP="00C47344">
      <w:pPr>
        <w:pStyle w:val="Heading1"/>
      </w:pPr>
      <w:bookmarkStart w:id="1" w:name="O_692213"/>
      <w:bookmarkEnd w:id="1"/>
      <w:r w:rsidRPr="00C47344">
        <w:t>Modification History</w:t>
      </w:r>
    </w:p>
    <w:tbl>
      <w:tblPr>
        <w:tblW w:w="0" w:type="auto"/>
        <w:tblLayout w:type="fixed"/>
        <w:tblCellMar>
          <w:left w:w="62" w:type="dxa"/>
          <w:right w:w="62" w:type="dxa"/>
        </w:tblCellMar>
        <w:tblLook w:val="0000"/>
      </w:tblPr>
      <w:tblGrid>
        <w:gridCol w:w="3091"/>
        <w:gridCol w:w="5873"/>
      </w:tblGrid>
      <w:tr w:rsidTr="00C473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rPr>
                <w:rStyle w:val="SpecialBold"/>
              </w:rPr>
              <w:t>Comments</w:t>
            </w:r>
          </w:p>
        </w:tc>
      </w:tr>
      <w:tr w:rsidTr="00C473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t>This version first released with ICP Printing and Graphic Arts Training Package Version 1.0.</w:t>
            </w:r>
          </w:p>
        </w:tc>
      </w:tr>
    </w:tbl>
    <w:p w:rsidR="00000000" w:rsidRPr="00C47344" w:rsidP="00C47344">
      <w:pPr>
        <w:pStyle w:val="BodyText"/>
      </w:pPr>
    </w:p>
    <w:p w:rsidR="00000000" w:rsidRPr="00C47344" w:rsidP="00C47344">
      <w:pPr>
        <w:pStyle w:val="AllowPageBreak"/>
      </w:pPr>
    </w:p>
    <w:p w:rsidR="00000000" w:rsidRPr="00C47344" w:rsidP="00C47344">
      <w:pPr>
        <w:pStyle w:val="Heading1"/>
      </w:pPr>
      <w:bookmarkStart w:id="2" w:name="O_692214"/>
      <w:bookmarkEnd w:id="2"/>
      <w:r w:rsidRPr="00C47344">
        <w:t>Application</w:t>
      </w:r>
    </w:p>
    <w:p w:rsidR="00000000" w:rsidRPr="00C47344" w:rsidP="005E43B9">
      <w:pPr>
        <w:pStyle w:val="BodyText"/>
      </w:pPr>
      <w:r w:rsidRPr="00C47344">
        <w:t xml:space="preserve">This unit describes the skills and knowledge required to use computerised on-press </w:t>
      </w:r>
      <w:r w:rsidRPr="00C47344">
        <w:t>print control devices.</w:t>
      </w:r>
    </w:p>
    <w:p w:rsidR="00000000" w:rsidRPr="00C47344" w:rsidP="005E43B9">
      <w:pPr>
        <w:pStyle w:val="BodyText"/>
      </w:pPr>
      <w:r w:rsidRPr="00C47344">
        <w:t>It applies to press operators who access or input print quality data and perform adjustments to match the proof and maintain print quality throughout the run.</w:t>
      </w:r>
    </w:p>
    <w:p w:rsidR="00000000" w:rsidRPr="00C47344" w:rsidP="005E43B9">
      <w:pPr>
        <w:pStyle w:val="BodyText"/>
      </w:pPr>
      <w:r w:rsidRPr="00C47344">
        <w:t>No licensing, legislative or certification requirements apply to this un</w:t>
      </w:r>
      <w:r w:rsidRPr="00C47344">
        <w:t>it at the time of publication.</w:t>
      </w:r>
    </w:p>
    <w:p w:rsidR="00000000" w:rsidRPr="00C47344" w:rsidP="00C47344">
      <w:pPr>
        <w:pStyle w:val="Heading1"/>
      </w:pPr>
      <w:bookmarkStart w:id="3" w:name="O_692217"/>
      <w:bookmarkEnd w:id="3"/>
      <w:r w:rsidRPr="00C47344">
        <w:t>Unit Sector</w:t>
      </w:r>
    </w:p>
    <w:p w:rsidR="00000000" w:rsidRPr="00C47344" w:rsidP="005E43B9">
      <w:pPr>
        <w:pStyle w:val="BodyText"/>
      </w:pPr>
      <w:r w:rsidRPr="00C47344">
        <w:t>Printing</w:t>
      </w:r>
    </w:p>
    <w:p w:rsidR="00000000" w:rsidRPr="00C47344" w:rsidP="00C47344">
      <w:pPr>
        <w:pStyle w:val="Heading1"/>
      </w:pPr>
      <w:bookmarkStart w:id="4" w:name="O_692218"/>
      <w:bookmarkEnd w:id="4"/>
      <w:r w:rsidRPr="00C47344">
        <w:t>Elements and Performance Criteria</w:t>
      </w:r>
    </w:p>
    <w:tbl>
      <w:tblPr>
        <w:tblW w:w="9236" w:type="dxa"/>
        <w:tblLayout w:type="fixed"/>
        <w:tblCellMar>
          <w:left w:w="62" w:type="dxa"/>
          <w:right w:w="62" w:type="dxa"/>
        </w:tblCellMar>
        <w:tblLook w:val="0000"/>
      </w:tblPr>
      <w:tblGrid>
        <w:gridCol w:w="2645"/>
        <w:gridCol w:w="6591"/>
      </w:tblGrid>
      <w:tr w:rsidTr="00C4734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7344" w:rsidP="00C47344">
            <w:pPr>
              <w:pStyle w:val="BodyText"/>
            </w:pPr>
            <w:r w:rsidRPr="00C4734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7344">
            <w:pPr>
              <w:pStyle w:val="BodyText"/>
              <w:rPr>
                <w:lang w:val="en-NZ"/>
              </w:rPr>
            </w:pPr>
            <w:r w:rsidRPr="00C47344">
              <w:rPr>
                <w:rStyle w:val="SpecialBold"/>
              </w:rPr>
              <w:t>PERFORMANCE CRITERIA</w:t>
            </w:r>
          </w:p>
        </w:tc>
      </w:tr>
      <w:tr w:rsidTr="00C4734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rPr>
                <w:rStyle w:val="Emphasis"/>
              </w:rPr>
              <w:t>Performance criteria describe th</w:t>
            </w:r>
            <w:r w:rsidRPr="00C47344">
              <w:rPr>
                <w:rStyle w:val="Emphasis"/>
              </w:rPr>
              <w:t>e performance needed to demonstrate achievement of the element.</w:t>
            </w:r>
          </w:p>
        </w:tc>
      </w:tr>
      <w:tr w:rsidTr="00C473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1. Set up print control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t>1.1 CIP3/CIP4 data is accessed for the next print run</w:t>
            </w:r>
          </w:p>
          <w:p w:rsidR="00000000" w:rsidRPr="00C47344" w:rsidP="00C47344">
            <w:pPr>
              <w:pStyle w:val="BodyText"/>
            </w:pPr>
            <w:r w:rsidRPr="00C47344">
              <w:t>1.2 Data is pre-set and options/parameters selected according to the next job specifications</w:t>
            </w:r>
          </w:p>
          <w:p w:rsidR="00000000" w:rsidRPr="00C47344" w:rsidP="00C47344">
            <w:pPr>
              <w:pStyle w:val="BodyText"/>
            </w:pPr>
            <w:r w:rsidRPr="00C47344">
              <w:t xml:space="preserve">1.3 Data is </w:t>
            </w:r>
            <w:r w:rsidRPr="00C47344">
              <w:t>released to press according to manufacturer’s recommended procedure</w:t>
            </w:r>
          </w:p>
          <w:p w:rsidR="00000000" w:rsidRPr="00C47344" w:rsidP="00C47344">
            <w:pPr>
              <w:pStyle w:val="BodyText"/>
            </w:pPr>
            <w:r w:rsidRPr="00C47344">
              <w:t>1.4 Accurate position and fit are attained</w:t>
            </w:r>
          </w:p>
          <w:p w:rsidR="00000000" w:rsidRPr="00C47344" w:rsidP="00C47344">
            <w:pPr>
              <w:pStyle w:val="BodyText"/>
            </w:pPr>
            <w:r w:rsidRPr="00C47344">
              <w:t>1.5 Approximate colour, density and ink/water balance, if applicable, are attained</w:t>
            </w:r>
          </w:p>
          <w:p w:rsidR="00000000" w:rsidRPr="00C47344" w:rsidP="00C47344">
            <w:pPr>
              <w:pStyle w:val="BodyText"/>
            </w:pPr>
            <w:r w:rsidRPr="00C47344">
              <w:t xml:space="preserve">1.6 Make ready sheets are scanned or corrections are inputted </w:t>
            </w:r>
            <w:r w:rsidRPr="00C47344">
              <w:t>until print matches the proof or client’s requirements</w:t>
            </w:r>
          </w:p>
          <w:p w:rsidR="00000000" w:rsidP="00C47344">
            <w:pPr>
              <w:pStyle w:val="BodyText"/>
              <w:rPr>
                <w:lang w:val="en-NZ"/>
              </w:rPr>
            </w:pPr>
            <w:r w:rsidRPr="00C47344">
              <w:t>1.7 Client or supervisor’s approval is obtained prior to running the job</w:t>
            </w:r>
          </w:p>
        </w:tc>
      </w:tr>
      <w:tr w:rsidTr="00C473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2. Maintain print quality throughout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t>2.1 Print quality is continuously monitored visually</w:t>
            </w:r>
          </w:p>
          <w:p w:rsidR="00000000" w:rsidRPr="00C47344" w:rsidP="00C47344">
            <w:pPr>
              <w:pStyle w:val="BodyText"/>
            </w:pPr>
            <w:r w:rsidRPr="00C47344">
              <w:t>2.2 Sheets are scanned to verify visual assessment</w:t>
            </w:r>
          </w:p>
          <w:p w:rsidR="00000000" w:rsidP="00C47344">
            <w:pPr>
              <w:pStyle w:val="BodyText"/>
              <w:rPr>
                <w:lang w:val="en-NZ"/>
              </w:rPr>
            </w:pPr>
            <w:r w:rsidRPr="00C47344">
              <w:t>2.3 Any correctional data is released to maintain print quality</w:t>
            </w:r>
          </w:p>
        </w:tc>
      </w:tr>
      <w:tr w:rsidTr="00C473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3. Maintain equipment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t>3.1 Maintenance tasks are performed according to the operator’s manual</w:t>
            </w:r>
          </w:p>
          <w:p w:rsidR="00000000" w:rsidRPr="00C47344" w:rsidP="00C47344">
            <w:pPr>
              <w:pStyle w:val="BodyText"/>
            </w:pPr>
            <w:r w:rsidRPr="00C47344">
              <w:t>3.2 Equipment is calibrated according to the op</w:t>
            </w:r>
            <w:r w:rsidRPr="00C47344">
              <w:t>erator’s manual</w:t>
            </w:r>
          </w:p>
        </w:tc>
      </w:tr>
    </w:tbl>
    <w:p w:rsidR="00000000" w:rsidRPr="00C47344" w:rsidP="00C47344">
      <w:pPr>
        <w:pStyle w:val="BodyText"/>
      </w:pPr>
    </w:p>
    <w:p w:rsidR="00000000" w:rsidRPr="00C47344" w:rsidP="00C47344">
      <w:pPr>
        <w:pStyle w:val="AllowPageBreak"/>
      </w:pPr>
    </w:p>
    <w:p w:rsidR="00000000" w:rsidRPr="00C47344" w:rsidP="00C47344">
      <w:pPr>
        <w:pStyle w:val="Heading1"/>
      </w:pPr>
      <w:bookmarkStart w:id="5" w:name="O_692219"/>
      <w:bookmarkEnd w:id="5"/>
      <w:r w:rsidRPr="00C47344">
        <w:t>Foundation Skills</w:t>
      </w:r>
    </w:p>
    <w:p w:rsidR="00000000" w:rsidRPr="005E43B9" w:rsidP="005E43B9">
      <w:pPr>
        <w:pStyle w:val="BodyText"/>
        <w:rPr>
          <w:i/>
        </w:rPr>
      </w:pPr>
      <w:r w:rsidRPr="005E43B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C473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rPr>
                <w:rStyle w:val="SpecialBold"/>
              </w:rPr>
              <w:t>Description</w:t>
            </w:r>
          </w:p>
        </w:tc>
      </w:tr>
      <w:tr w:rsidTr="00C473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1.1, 1.2, 1.6, 2.1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ListBullet"/>
            </w:pPr>
            <w:r w:rsidRPr="00C47344">
              <w:t>Recognises and interprets text to establish job requirements from information contained within relevant manufacturer’s instructions and manuals  and job specifications</w:t>
            </w:r>
          </w:p>
          <w:p w:rsidR="00000000" w:rsidP="00C47344">
            <w:pPr>
              <w:pStyle w:val="ListBullet"/>
              <w:rPr>
                <w:lang w:val="en-NZ"/>
              </w:rPr>
            </w:pPr>
            <w:r w:rsidRPr="00C47344">
              <w:t>Checks printed texts against standards</w:t>
            </w:r>
          </w:p>
        </w:tc>
      </w:tr>
      <w:tr w:rsidTr="00C473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1.7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ListBullet"/>
              <w:rPr>
                <w:lang w:val="en-NZ"/>
              </w:rPr>
            </w:pPr>
            <w:r w:rsidRPr="00C47344">
              <w:t>Complet</w:t>
            </w:r>
            <w:r w:rsidRPr="00C47344">
              <w:t>es required documents accurately and according to workplace requirements</w:t>
            </w:r>
          </w:p>
        </w:tc>
      </w:tr>
      <w:tr w:rsidTr="00C473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1.7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ListBullet"/>
              <w:rPr>
                <w:lang w:val="en-NZ"/>
              </w:rPr>
            </w:pPr>
            <w:r w:rsidRPr="00C47344">
              <w:t>Participates effectively in spoken interactions using appropriate vocabulary, questioning and listening to gain approvals</w:t>
            </w:r>
          </w:p>
        </w:tc>
      </w:tr>
      <w:tr w:rsidTr="00C473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1.7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ListBullet"/>
              <w:rPr>
                <w:lang w:val="en-NZ"/>
              </w:rPr>
            </w:pPr>
            <w:r w:rsidRPr="00C47344">
              <w:t>Follows accepted communication practices and protocols when seeking approval</w:t>
            </w:r>
          </w:p>
        </w:tc>
      </w:tr>
      <w:tr w:rsidTr="00C473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1.1-1.6, 2.1-2.3,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ListBullet"/>
            </w:pPr>
            <w:r w:rsidRPr="00C47344">
              <w:t>Determines priorities and sequences steps involved in clearly defined, familiar tasks</w:t>
            </w:r>
          </w:p>
          <w:p w:rsidR="00000000" w:rsidRPr="00C47344" w:rsidP="00C47344">
            <w:pPr>
              <w:pStyle w:val="ListBullet"/>
            </w:pPr>
            <w:r w:rsidRPr="00C47344">
              <w:t>Recognises and takes responsibility for addres</w:t>
            </w:r>
            <w:r w:rsidRPr="00C47344">
              <w:t>sing predictable, and some less predictable problems, in familiar work contexts</w:t>
            </w:r>
          </w:p>
          <w:p w:rsidR="00000000" w:rsidRPr="00C47344" w:rsidP="00C47344">
            <w:pPr>
              <w:pStyle w:val="ListBullet"/>
            </w:pPr>
            <w:r w:rsidRPr="00C47344">
              <w:t xml:space="preserve">Demonstrates a sophisticated understanding of principles, concepts, language and practices associated </w:t>
            </w:r>
            <w:r w:rsidRPr="00C47344">
              <w:t>with the digital world</w:t>
            </w:r>
          </w:p>
        </w:tc>
      </w:tr>
    </w:tbl>
    <w:p w:rsidR="00000000" w:rsidRPr="00C47344" w:rsidP="00C47344">
      <w:pPr>
        <w:pStyle w:val="BodyText"/>
      </w:pPr>
    </w:p>
    <w:p w:rsidR="00000000" w:rsidRPr="00C47344" w:rsidP="00C47344">
      <w:pPr>
        <w:pStyle w:val="AllowPageBreak"/>
      </w:pPr>
    </w:p>
    <w:p w:rsidR="00000000" w:rsidRPr="00C47344" w:rsidP="00C47344">
      <w:pPr>
        <w:pStyle w:val="Heading1"/>
      </w:pPr>
      <w:bookmarkStart w:id="6" w:name="O_692221"/>
      <w:bookmarkEnd w:id="6"/>
      <w:r w:rsidRPr="00C47344">
        <w:t>Unit Mapping Information</w:t>
      </w:r>
    </w:p>
    <w:tbl>
      <w:tblPr>
        <w:tblW w:w="0" w:type="auto"/>
        <w:tblLayout w:type="fixed"/>
        <w:tblCellMar>
          <w:left w:w="62" w:type="dxa"/>
          <w:right w:w="62" w:type="dxa"/>
        </w:tblCellMar>
        <w:tblLook w:val="0000"/>
      </w:tblPr>
      <w:tblGrid>
        <w:gridCol w:w="2220"/>
        <w:gridCol w:w="2295"/>
        <w:gridCol w:w="2295"/>
        <w:gridCol w:w="2295"/>
      </w:tblGrid>
      <w:tr w:rsidTr="00C473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rPr>
                <w:rStyle w:val="SpecialBold"/>
              </w:rPr>
              <w:t xml:space="preserve">Code and title </w:t>
            </w:r>
          </w:p>
          <w:p w:rsidR="00000000" w:rsidRPr="00C47344" w:rsidP="00C47344">
            <w:pPr>
              <w:pStyle w:val="BodyText"/>
            </w:pPr>
            <w:r w:rsidRPr="00C4734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rPr>
                <w:rStyle w:val="SpecialBold"/>
              </w:rPr>
              <w:t>Code and title</w:t>
            </w:r>
          </w:p>
          <w:p w:rsidR="00000000" w:rsidRPr="00C47344" w:rsidP="00C47344">
            <w:pPr>
              <w:pStyle w:val="BodyText"/>
            </w:pPr>
            <w:r w:rsidRPr="00C4734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rPr>
                <w:rStyle w:val="SpecialBold"/>
              </w:rPr>
              <w:t>Equivalence status</w:t>
            </w:r>
          </w:p>
        </w:tc>
      </w:tr>
      <w:tr w:rsidTr="00C4734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ICPPRN492 Use on-press print control devices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ICPPR492C Use on-press print control devices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t>Equivalent unit</w:t>
            </w:r>
          </w:p>
        </w:tc>
      </w:tr>
    </w:tbl>
    <w:p w:rsidR="00000000" w:rsidRPr="00C47344" w:rsidP="00C47344">
      <w:pPr>
        <w:pStyle w:val="BodyText"/>
      </w:pPr>
    </w:p>
    <w:p w:rsidR="00000000" w:rsidRPr="00C47344" w:rsidP="00C47344">
      <w:pPr>
        <w:pStyle w:val="AllowPageBreak"/>
      </w:pPr>
    </w:p>
    <w:p w:rsidR="00000000" w:rsidRPr="00C47344" w:rsidP="00C47344">
      <w:pPr>
        <w:pStyle w:val="Heading1"/>
      </w:pPr>
      <w:bookmarkStart w:id="7" w:name="O_692228"/>
      <w:bookmarkEnd w:id="7"/>
      <w:r w:rsidRPr="00C47344">
        <w:t>Links</w:t>
      </w:r>
    </w:p>
    <w:p w:rsidR="00000000" w:rsidRPr="00C47344" w:rsidP="005E43B9">
      <w:pPr>
        <w:pStyle w:val="BodyText"/>
      </w:pPr>
      <w:r w:rsidRPr="00C4734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C6043">
        <w:rPr>
          <w:rStyle w:val="Hyperlink"/>
        </w:rPr>
        <w:t>https://vetnet.gov.au/Pages/TrainingDocs.aspx?q=a74b7a0f-a253-47e3-8be0-5d426e24131d</w:t>
      </w:r>
      <w:r>
        <w:fldChar w:fldCharType="end"/>
      </w:r>
    </w:p>
    <w:p w:rsidR="00000000" w:rsidRPr="00C47344" w:rsidP="005E43B9">
      <w:pPr>
        <w:pStyle w:val="BodyText"/>
        <w:sectPr w:rsidSect="00C47344">
          <w:headerReference w:type="default" r:id="rId10"/>
          <w:footerReference w:type="default" r:id="rId11"/>
          <w:pgSz w:w="11908" w:h="16833"/>
          <w:pgMar w:top="1702" w:right="1418" w:bottom="1702" w:left="1418" w:header="992" w:footer="992" w:gutter="0"/>
          <w:cols w:space="720"/>
          <w:noEndnote/>
          <w:docGrid w:linePitch="299"/>
        </w:sectPr>
      </w:pPr>
    </w:p>
    <w:p w:rsidR="00000000" w:rsidRPr="00C47344" w:rsidP="00C47344">
      <w:pPr>
        <w:pStyle w:val="SuperHeading"/>
      </w:pPr>
      <w:r w:rsidRPr="00C47344">
        <w:t xml:space="preserve">Assessment </w:t>
      </w:r>
      <w:r w:rsidRPr="00C47344">
        <w:t>Requirements for ICPPRN492 Use on-press print control devices</w:t>
      </w:r>
    </w:p>
    <w:p w:rsidR="00000000" w:rsidRPr="00C47344" w:rsidP="00C47344">
      <w:pPr>
        <w:pStyle w:val="Heading1"/>
      </w:pPr>
      <w:bookmarkStart w:id="8" w:name="O_692223"/>
      <w:bookmarkEnd w:id="8"/>
      <w:r w:rsidRPr="00C47344">
        <w:t>Modification History</w:t>
      </w:r>
    </w:p>
    <w:tbl>
      <w:tblPr>
        <w:tblW w:w="0" w:type="auto"/>
        <w:tblLayout w:type="fixed"/>
        <w:tblCellMar>
          <w:left w:w="62" w:type="dxa"/>
          <w:right w:w="62" w:type="dxa"/>
        </w:tblCellMar>
        <w:tblLook w:val="0000"/>
      </w:tblPr>
      <w:tblGrid>
        <w:gridCol w:w="2627"/>
        <w:gridCol w:w="6337"/>
      </w:tblGrid>
      <w:tr w:rsidTr="00C473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rPr>
                <w:rStyle w:val="SpecialBold"/>
              </w:rPr>
              <w:t>Comments</w:t>
            </w:r>
          </w:p>
        </w:tc>
      </w:tr>
      <w:tr w:rsidTr="00C473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344">
            <w:pPr>
              <w:pStyle w:val="BodyText"/>
              <w:rPr>
                <w:lang w:val="en-NZ"/>
              </w:rPr>
            </w:pPr>
            <w:r w:rsidRPr="00C473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344" w:rsidP="00C47344">
            <w:pPr>
              <w:pStyle w:val="BodyText"/>
            </w:pPr>
            <w:r w:rsidRPr="00C47344">
              <w:t>This version first released with ICP Printing and Graphic Arts Training Package Version 1.0.</w:t>
            </w:r>
          </w:p>
        </w:tc>
      </w:tr>
    </w:tbl>
    <w:p w:rsidR="00000000" w:rsidRPr="00C47344" w:rsidP="00C47344">
      <w:pPr>
        <w:pStyle w:val="BodyText"/>
      </w:pPr>
    </w:p>
    <w:p w:rsidR="00000000" w:rsidRPr="00C47344" w:rsidP="00C47344">
      <w:pPr>
        <w:pStyle w:val="AllowPageBreak"/>
      </w:pPr>
    </w:p>
    <w:p w:rsidR="00000000" w:rsidRPr="00C47344" w:rsidP="00C47344">
      <w:pPr>
        <w:pStyle w:val="Heading1"/>
      </w:pPr>
      <w:bookmarkStart w:id="9" w:name="O_692224"/>
      <w:bookmarkEnd w:id="9"/>
      <w:r w:rsidRPr="00C47344">
        <w:t>Performance Evide</w:t>
      </w:r>
      <w:r w:rsidRPr="00C47344">
        <w:t>nce</w:t>
      </w:r>
    </w:p>
    <w:p w:rsidR="00000000" w:rsidRPr="00C47344" w:rsidP="005E43B9">
      <w:pPr>
        <w:pStyle w:val="BodyText"/>
      </w:pPr>
      <w:r w:rsidRPr="00C47344">
        <w:t>Evidence of the ability to:</w:t>
      </w:r>
    </w:p>
    <w:p w:rsidR="00000000" w:rsidRPr="00C47344" w:rsidP="00C47344">
      <w:pPr>
        <w:pStyle w:val="ListBullet"/>
      </w:pPr>
      <w:r w:rsidRPr="00C47344">
        <w:t>find and use information relevant to the task from a variety of information sources</w:t>
      </w:r>
    </w:p>
    <w:p w:rsidR="00000000" w:rsidRPr="00C47344" w:rsidP="00C47344">
      <w:pPr>
        <w:pStyle w:val="ListBullet"/>
      </w:pPr>
      <w:r w:rsidRPr="00C47344">
        <w:t>set up and align monitoring device to appropriate standards on THREE occasions –</w:t>
      </w:r>
      <w:r w:rsidRPr="00C47344">
        <w:t>standards may be defined by enterprise/operator or default tolerances, client requirements, colour tolerances and/or industry standards</w:t>
      </w:r>
    </w:p>
    <w:p w:rsidR="00000000" w:rsidRPr="00C47344" w:rsidP="00C47344">
      <w:pPr>
        <w:pStyle w:val="ListBullet"/>
      </w:pPr>
      <w:r w:rsidRPr="00C47344">
        <w:t>produce profiles of samples taken during THREE different print runs that show print production is within agreed toleranc</w:t>
      </w:r>
      <w:r w:rsidRPr="00C47344">
        <w:t>es, if possible, using different variables.</w:t>
      </w:r>
    </w:p>
    <w:p w:rsidR="00000000" w:rsidRPr="00C47344" w:rsidP="00C47344">
      <w:pPr>
        <w:pStyle w:val="BodyText"/>
      </w:pPr>
    </w:p>
    <w:p w:rsidR="00000000" w:rsidRPr="00C47344" w:rsidP="005E43B9">
      <w:pPr>
        <w:pStyle w:val="BodyText"/>
      </w:pPr>
      <w:r w:rsidRPr="00C47344">
        <w:t>Note: If a specific volume or frequency is not stated, then evidence must be provided at least once.</w:t>
      </w:r>
    </w:p>
    <w:p w:rsidR="00000000" w:rsidRPr="00C47344" w:rsidP="00C47344">
      <w:pPr>
        <w:pStyle w:val="Heading1"/>
      </w:pPr>
      <w:bookmarkStart w:id="10" w:name="O_692225"/>
      <w:bookmarkEnd w:id="10"/>
      <w:r w:rsidRPr="00C47344">
        <w:t>Knowledge Evidence</w:t>
      </w:r>
    </w:p>
    <w:p w:rsidR="00000000" w:rsidRPr="00C47344" w:rsidP="005E43B9">
      <w:pPr>
        <w:pStyle w:val="BodyText"/>
      </w:pPr>
      <w:r w:rsidRPr="00C47344">
        <w:t>To complete the unit requirements safely and effectively, the individual m</w:t>
      </w:r>
      <w:r w:rsidRPr="00C47344">
        <w:t>ust:</w:t>
      </w:r>
    </w:p>
    <w:p w:rsidR="00000000" w:rsidRPr="00C47344" w:rsidP="00C47344">
      <w:pPr>
        <w:pStyle w:val="ListBullet"/>
      </w:pPr>
      <w:r w:rsidRPr="00C47344">
        <w:t>describe International Colour Consortium (ICC) profiling</w:t>
      </w:r>
    </w:p>
    <w:p w:rsidR="00000000" w:rsidRPr="00C47344" w:rsidP="00C47344">
      <w:pPr>
        <w:pStyle w:val="ListBullet"/>
      </w:pPr>
      <w:r w:rsidRPr="00C47344">
        <w:t>describe underlying principles of densitometry and  spectrophotometry</w:t>
      </w:r>
    </w:p>
    <w:p w:rsidR="00000000" w:rsidRPr="00C47344" w:rsidP="00C47344">
      <w:pPr>
        <w:pStyle w:val="ListBullet"/>
      </w:pPr>
      <w:r w:rsidRPr="00C47344">
        <w:t>explain how to determine tolerance in densitometry and spectrophotometry</w:t>
      </w:r>
    </w:p>
    <w:p w:rsidR="00000000" w:rsidRPr="00C47344" w:rsidP="00C47344">
      <w:pPr>
        <w:pStyle w:val="ListBullet"/>
      </w:pPr>
      <w:r w:rsidRPr="00C47344">
        <w:t>describe original colour control strip determinate</w:t>
      </w:r>
      <w:r w:rsidRPr="00C47344">
        <w:t>s</w:t>
      </w:r>
    </w:p>
    <w:p w:rsidR="00000000" w:rsidRPr="00C47344" w:rsidP="00C47344">
      <w:pPr>
        <w:pStyle w:val="ListBullet"/>
      </w:pPr>
      <w:r w:rsidRPr="00C47344">
        <w:t>outline how to determine accuracy of elements in a colour strip</w:t>
      </w:r>
    </w:p>
    <w:p w:rsidR="00000000" w:rsidRPr="00C47344" w:rsidP="00C47344">
      <w:pPr>
        <w:pStyle w:val="ListBullet"/>
      </w:pPr>
      <w:r w:rsidRPr="00C47344">
        <w:t>explain how to ensure consistent print quality output</w:t>
      </w:r>
    </w:p>
    <w:p w:rsidR="00000000" w:rsidRPr="00C47344" w:rsidP="00C47344">
      <w:pPr>
        <w:pStyle w:val="ListBullet"/>
      </w:pPr>
      <w:r w:rsidRPr="00C47344">
        <w:t>explain how to recognise colour contamination</w:t>
      </w:r>
    </w:p>
    <w:p w:rsidR="00000000" w:rsidRPr="00C47344" w:rsidP="00C47344">
      <w:pPr>
        <w:pStyle w:val="ListBullet"/>
      </w:pPr>
      <w:r w:rsidRPr="00C47344">
        <w:t>describe how to set alarm limits for colour contamination</w:t>
      </w:r>
    </w:p>
    <w:p w:rsidR="00000000" w:rsidRPr="00C47344" w:rsidP="00C47344">
      <w:pPr>
        <w:pStyle w:val="ListBullet"/>
      </w:pPr>
      <w:r w:rsidRPr="00C47344">
        <w:t xml:space="preserve">explain the purpose of sampling </w:t>
      </w:r>
      <w:r w:rsidRPr="00C47344">
        <w:t>to ensure consistency</w:t>
      </w:r>
    </w:p>
    <w:p w:rsidR="00000000" w:rsidRPr="00C47344" w:rsidP="00C47344">
      <w:pPr>
        <w:pStyle w:val="ListBullet"/>
      </w:pPr>
      <w:r w:rsidRPr="00C47344">
        <w:t>describe processes to put in place if sample varies from standard</w:t>
      </w:r>
    </w:p>
    <w:p w:rsidR="00000000" w:rsidRPr="00C47344" w:rsidP="00C47344">
      <w:pPr>
        <w:pStyle w:val="ListBullet"/>
      </w:pPr>
      <w:r w:rsidRPr="00C47344">
        <w:t>discuss ways quality can vary and how it can be fixed</w:t>
      </w:r>
    </w:p>
    <w:p w:rsidR="00000000" w:rsidRPr="00C47344" w:rsidP="00C47344">
      <w:pPr>
        <w:pStyle w:val="ListBullet"/>
      </w:pPr>
      <w:r w:rsidRPr="00C47344">
        <w:t>outline computerised functions, common faults and electronic registration systems</w:t>
      </w:r>
    </w:p>
    <w:p w:rsidR="00000000" w:rsidRPr="00C47344" w:rsidP="00C47344">
      <w:pPr>
        <w:pStyle w:val="ListBullet"/>
      </w:pPr>
      <w:r w:rsidRPr="00C47344">
        <w:t>describe information needed:</w:t>
      </w:r>
    </w:p>
    <w:p w:rsidR="00000000" w:rsidRPr="00C47344" w:rsidP="00C47344">
      <w:pPr>
        <w:pStyle w:val="ListBullet2"/>
      </w:pPr>
      <w:r w:rsidRPr="00C47344">
        <w:t>from pre-press to ensure quality product</w:t>
      </w:r>
    </w:p>
    <w:p w:rsidR="00000000" w:rsidRPr="00C47344" w:rsidP="00C47344">
      <w:pPr>
        <w:pStyle w:val="ListBullet2"/>
      </w:pPr>
      <w:r w:rsidRPr="00C47344">
        <w:t>to give to pre-press to ensure quality product</w:t>
      </w:r>
    </w:p>
    <w:p w:rsidR="00000000" w:rsidRPr="00C47344" w:rsidP="00C47344">
      <w:pPr>
        <w:pStyle w:val="ListBullet"/>
      </w:pPr>
      <w:r w:rsidRPr="00C47344">
        <w:t>define these terms: registration, fit, position and alignment</w:t>
      </w:r>
    </w:p>
    <w:p w:rsidR="00000000" w:rsidRPr="00C47344" w:rsidP="00C47344">
      <w:pPr>
        <w:pStyle w:val="ListBullet"/>
      </w:pPr>
      <w:r w:rsidRPr="00C47344">
        <w:t>explain the importance of registration marks.</w:t>
      </w:r>
    </w:p>
    <w:p w:rsidR="00000000" w:rsidRPr="00C47344" w:rsidP="00C47344">
      <w:pPr>
        <w:pStyle w:val="AllowPageBreak"/>
      </w:pPr>
    </w:p>
    <w:p w:rsidR="00000000" w:rsidRPr="00C47344" w:rsidP="00C47344">
      <w:pPr>
        <w:pStyle w:val="Heading1"/>
      </w:pPr>
      <w:bookmarkStart w:id="11" w:name="O_692226"/>
      <w:bookmarkEnd w:id="11"/>
      <w:r w:rsidRPr="00C47344">
        <w:t>Assessment Conditions</w:t>
      </w:r>
    </w:p>
    <w:p w:rsidR="00000000" w:rsidRPr="00C47344" w:rsidP="005E43B9">
      <w:pPr>
        <w:pStyle w:val="BodyText"/>
      </w:pPr>
      <w:r w:rsidRPr="00C47344">
        <w:t>Gather evidence to d</w:t>
      </w:r>
      <w:r w:rsidRPr="00C47344">
        <w:t>emonstrate consistent performance in conditions that are safe and replicate the workplace. Noise levels, production flow, interruptions and time variances must be typical of those experienced in the printing field of work and include access to a computeris</w:t>
      </w:r>
      <w:r w:rsidRPr="00C47344">
        <w:t>ed printing machine.</w:t>
      </w:r>
    </w:p>
    <w:p w:rsidR="00000000" w:rsidRPr="00C47344" w:rsidP="005E43B9">
      <w:pPr>
        <w:pStyle w:val="BodyText"/>
      </w:pPr>
      <w:r w:rsidRPr="00C47344">
        <w:t>Assessors must satisfy NVR/AQTF assessor requirements.</w:t>
      </w:r>
    </w:p>
    <w:p w:rsidR="00000000" w:rsidRPr="00C47344" w:rsidP="00C47344">
      <w:pPr>
        <w:pStyle w:val="Heading1"/>
      </w:pPr>
      <w:bookmarkStart w:id="12" w:name="O_692229"/>
      <w:bookmarkEnd w:id="12"/>
      <w:r w:rsidRPr="00C47344">
        <w:t>Links</w:t>
      </w:r>
    </w:p>
    <w:p w:rsidR="00000000" w:rsidRPr="00C47344" w:rsidP="005E43B9">
      <w:pPr>
        <w:pStyle w:val="BodyText"/>
      </w:pPr>
      <w:r w:rsidRPr="00C4734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C6043">
        <w:rPr>
          <w:rStyle w:val="Hyperlink"/>
        </w:rPr>
        <w:t>https://vetnet.gov.au/Pages/TrainingDocs.aspx?q=a74b7a0f-a253-47e3-8be0-5d426e24131d</w:t>
      </w:r>
      <w:r>
        <w:fldChar w:fldCharType="end"/>
      </w:r>
    </w:p>
    <w:p w:rsidR="00000000" w:rsidRPr="00C47344" w:rsidP="00C47344"/>
    <w:sectPr w:rsidSect="00C473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44" w:rsidRPr="005E43B9" w:rsidP="005E4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B9" w:rsidP="00C47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43B9" w:rsidP="00C473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43B9" w:rsidP="00C473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44" w:rsidP="00C47344">
    <w:pPr>
      <w:pStyle w:val="Footer"/>
      <w:framePr w:wrap="around"/>
    </w:pPr>
    <w:r>
      <w:fldChar w:fldCharType="begin"/>
    </w:r>
    <w:r>
      <w:instrText xml:space="preserve"> DOCPROPERTY  Subject  \* MERGEFORMAT </w:instrText>
    </w:r>
    <w:r>
      <w:fldChar w:fldCharType="separate"/>
    </w:r>
    <w:r w:rsidR="005E43B9">
      <w:t>Approved</w:t>
    </w:r>
    <w:r w:rsidR="005E43B9">
      <w:fldChar w:fldCharType="end"/>
    </w:r>
    <w:r>
      <w:tab/>
      <w:t xml:space="preserve">Page </w:t>
    </w:r>
    <w:r>
      <w:fldChar w:fldCharType="begin"/>
    </w:r>
    <w:r>
      <w:instrText xml:space="preserve"> PAGE  \* Arabic  \* MERGEFORMAT </w:instrText>
    </w:r>
    <w:r>
      <w:fldChar w:fldCharType="separate"/>
    </w:r>
    <w:r w:rsidR="005E43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43B9">
      <w:rPr>
        <w:noProof/>
      </w:rPr>
      <w:t>4</w:t>
    </w:r>
    <w:r>
      <w:rPr>
        <w:noProof/>
      </w:rPr>
      <w:fldChar w:fldCharType="end"/>
    </w:r>
  </w:p>
  <w:p w:rsidR="00C47344" w:rsidP="00C47344">
    <w:pPr>
      <w:pStyle w:val="Footer"/>
      <w:framePr w:wrap="around"/>
    </w:pPr>
    <w:r>
      <w:t xml:space="preserve">© Commonwealth of Australia, </w:t>
    </w:r>
    <w:r>
      <w:fldChar w:fldCharType="begin"/>
    </w:r>
    <w:r>
      <w:instrText xml:space="preserve"> DATE  \@ "yyyy"  \* MERGEFORMAT </w:instrText>
    </w:r>
    <w:r>
      <w:fldChar w:fldCharType="separate"/>
    </w:r>
    <w:r w:rsidR="005E43B9">
      <w:rPr>
        <w:noProof/>
      </w:rPr>
      <w:t>2025</w:t>
    </w:r>
    <w:r>
      <w:fldChar w:fldCharType="end"/>
    </w:r>
    <w:r>
      <w:tab/>
    </w:r>
    <w:r>
      <w:fldChar w:fldCharType="begin"/>
    </w:r>
    <w:r>
      <w:instrText xml:space="preserve"> DOCPROPERTY  Author  \* MERGEFORMAT </w:instrText>
    </w:r>
    <w:r>
      <w:fldChar w:fldCharType="separate"/>
    </w:r>
    <w:r w:rsidR="005E43B9">
      <w:t>Manufacturing Industry Skills Alliance</w:t>
    </w:r>
    <w:r w:rsidR="005E43B9">
      <w:fldChar w:fldCharType="end"/>
    </w:r>
  </w:p>
  <w:p w:rsidR="00C47344" w:rsidP="00C473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344" w:rsidRPr="005E43B9" w:rsidP="005E4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B9" w:rsidRPr="002D2AF8" w:rsidP="00C47344">
    <w:pPr>
      <w:pStyle w:val="Header"/>
      <w:framePr w:wrap="around"/>
    </w:pPr>
    <w:r>
      <w:fldChar w:fldCharType="begin"/>
    </w:r>
    <w:r>
      <w:instrText xml:space="preserve"> TITLE   \* MERGEFORMAT </w:instrText>
    </w:r>
    <w:r>
      <w:fldChar w:fldCharType="separate"/>
    </w:r>
    <w:r>
      <w:t>ICPPRN492 Use on-press print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43B9" w:rsidP="00C473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44" w:rsidRPr="002D2AF8" w:rsidP="00C47344">
    <w:pPr>
      <w:pStyle w:val="Header"/>
      <w:framePr w:wrap="around"/>
    </w:pPr>
    <w:r>
      <w:fldChar w:fldCharType="begin"/>
    </w:r>
    <w:r>
      <w:instrText xml:space="preserve"> TITLE   \* MERGEFORMAT </w:instrText>
    </w:r>
    <w:r>
      <w:fldChar w:fldCharType="separate"/>
    </w:r>
    <w:r w:rsidR="005E43B9">
      <w:t>ICPPRN492 Use on-press print control devices</w:t>
    </w:r>
    <w:r w:rsidR="005E43B9">
      <w:fldChar w:fldCharType="end"/>
    </w:r>
    <w:r>
      <w:tab/>
      <w:t xml:space="preserve">Date this document was generated: </w:t>
    </w:r>
    <w:r>
      <w:fldChar w:fldCharType="begin"/>
    </w:r>
    <w:r>
      <w:instrText xml:space="preserve"> CREATEDATE  \@ "d MMMM yyyy"  \* MERGEFORMAT </w:instrText>
    </w:r>
    <w:r>
      <w:fldChar w:fldCharType="separate"/>
    </w:r>
    <w:r w:rsidR="005E43B9">
      <w:rPr>
        <w:noProof/>
      </w:rPr>
      <w:t>2 March 2025</w:t>
    </w:r>
    <w:r>
      <w:fldChar w:fldCharType="end"/>
    </w:r>
  </w:p>
  <w:p w:rsidR="00C47344" w:rsidP="00C473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7E7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70C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706D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3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344"/>
    <w:pPr>
      <w:spacing w:before="360" w:after="60"/>
      <w:outlineLvl w:val="0"/>
    </w:pPr>
    <w:rPr>
      <w:sz w:val="32"/>
    </w:rPr>
  </w:style>
  <w:style w:type="paragraph" w:styleId="Heading2">
    <w:name w:val="heading 2"/>
    <w:basedOn w:val="HeadingBase"/>
    <w:next w:val="BodyText"/>
    <w:link w:val="Heading2Char"/>
    <w:qFormat/>
    <w:rsid w:val="00C47344"/>
    <w:pPr>
      <w:keepLines/>
      <w:spacing w:before="240" w:after="120"/>
      <w:outlineLvl w:val="1"/>
    </w:pPr>
    <w:rPr>
      <w:sz w:val="28"/>
      <w:szCs w:val="40"/>
    </w:rPr>
  </w:style>
  <w:style w:type="paragraph" w:styleId="Heading3">
    <w:name w:val="heading 3"/>
    <w:basedOn w:val="HeadingBase"/>
    <w:next w:val="BodyText"/>
    <w:link w:val="Heading3Char"/>
    <w:qFormat/>
    <w:rsid w:val="00C47344"/>
    <w:pPr>
      <w:spacing w:before="180" w:after="120"/>
      <w:outlineLvl w:val="2"/>
    </w:pPr>
    <w:rPr>
      <w:spacing w:val="-10"/>
      <w:kern w:val="32"/>
    </w:rPr>
  </w:style>
  <w:style w:type="paragraph" w:styleId="Heading4">
    <w:name w:val="heading 4"/>
    <w:basedOn w:val="HeadingBase"/>
    <w:next w:val="BodyText"/>
    <w:link w:val="Heading4Char"/>
    <w:qFormat/>
    <w:rsid w:val="00C47344"/>
    <w:pPr>
      <w:spacing w:before="160" w:after="120"/>
      <w:outlineLvl w:val="3"/>
    </w:pPr>
    <w:rPr>
      <w:sz w:val="22"/>
    </w:rPr>
  </w:style>
  <w:style w:type="paragraph" w:styleId="Heading5">
    <w:name w:val="heading 5"/>
    <w:basedOn w:val="HeadingBase"/>
    <w:next w:val="Normal"/>
    <w:link w:val="Heading5Char"/>
    <w:qFormat/>
    <w:rsid w:val="00C47344"/>
    <w:pPr>
      <w:spacing w:before="80"/>
      <w:outlineLvl w:val="4"/>
    </w:pPr>
    <w:rPr>
      <w:color w:val="918585"/>
      <w:sz w:val="20"/>
    </w:rPr>
  </w:style>
  <w:style w:type="paragraph" w:styleId="Heading6">
    <w:name w:val="heading 6"/>
    <w:basedOn w:val="HeadingBase"/>
    <w:next w:val="Normal"/>
    <w:link w:val="Heading6Char"/>
    <w:qFormat/>
    <w:rsid w:val="00C47344"/>
    <w:pPr>
      <w:spacing w:before="60"/>
      <w:outlineLvl w:val="5"/>
    </w:pPr>
    <w:rPr>
      <w:color w:val="918585"/>
      <w:sz w:val="20"/>
    </w:rPr>
  </w:style>
  <w:style w:type="paragraph" w:styleId="Heading7">
    <w:name w:val="heading 7"/>
    <w:basedOn w:val="Normal"/>
    <w:next w:val="Normal"/>
    <w:link w:val="Heading7Char"/>
    <w:qFormat/>
    <w:rsid w:val="00C47344"/>
    <w:pPr>
      <w:ind w:left="720"/>
      <w:outlineLvl w:val="6"/>
    </w:pPr>
    <w:rPr>
      <w:i/>
    </w:rPr>
  </w:style>
  <w:style w:type="paragraph" w:styleId="Heading8">
    <w:name w:val="heading 8"/>
    <w:basedOn w:val="Normal"/>
    <w:next w:val="Normal"/>
    <w:link w:val="Heading8Char"/>
    <w:qFormat/>
    <w:rsid w:val="00C47344"/>
    <w:pPr>
      <w:ind w:left="720"/>
      <w:outlineLvl w:val="7"/>
    </w:pPr>
    <w:rPr>
      <w:i/>
    </w:rPr>
  </w:style>
  <w:style w:type="paragraph" w:styleId="Heading9">
    <w:name w:val="heading 9"/>
    <w:basedOn w:val="Normal"/>
    <w:next w:val="Normal"/>
    <w:link w:val="Heading9Char"/>
    <w:qFormat/>
    <w:rsid w:val="00C47344"/>
    <w:pPr>
      <w:ind w:left="720"/>
      <w:outlineLvl w:val="8"/>
    </w:pPr>
    <w:rPr>
      <w:i/>
    </w:rPr>
  </w:style>
  <w:style w:type="character" w:default="1" w:styleId="DefaultParagraphFont">
    <w:name w:val="Default Paragraph Font"/>
    <w:uiPriority w:val="1"/>
    <w:unhideWhenUsed/>
    <w:rsid w:val="00C47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344"/>
  </w:style>
  <w:style w:type="character" w:customStyle="1" w:styleId="Heading1Char">
    <w:name w:val="Heading 1 Char"/>
    <w:basedOn w:val="DefaultParagraphFont"/>
    <w:link w:val="Heading1"/>
    <w:rsid w:val="00C47344"/>
    <w:rPr>
      <w:rFonts w:ascii="Times New Roman" w:eastAsia="Times New Roman" w:hAnsi="Times New Roman" w:cs="Times New Roman"/>
      <w:b/>
      <w:sz w:val="32"/>
      <w:szCs w:val="20"/>
      <w:lang w:eastAsia="en-US"/>
    </w:rPr>
  </w:style>
  <w:style w:type="paragraph" w:styleId="BodyText">
    <w:name w:val="Body Text"/>
    <w:basedOn w:val="Normal"/>
    <w:link w:val="BodyTextChar"/>
    <w:rsid w:val="00C473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344"/>
    <w:rPr>
      <w:rFonts w:ascii="Times New Roman" w:eastAsia="Times New Roman" w:hAnsi="Times New Roman" w:cs="Times New Roman"/>
      <w:sz w:val="24"/>
      <w:lang w:eastAsia="en-US"/>
    </w:rPr>
  </w:style>
  <w:style w:type="paragraph" w:styleId="ListBullet">
    <w:name w:val="List Bullet"/>
    <w:basedOn w:val="List"/>
    <w:rsid w:val="00C47344"/>
    <w:pPr>
      <w:numPr>
        <w:numId w:val="12"/>
      </w:numPr>
      <w:tabs>
        <w:tab w:val="clear" w:pos="340"/>
      </w:tabs>
      <w:spacing w:before="40" w:after="40"/>
    </w:pPr>
  </w:style>
  <w:style w:type="character" w:customStyle="1" w:styleId="SpecialBold">
    <w:name w:val="Special Bold"/>
    <w:basedOn w:val="DefaultParagraphFont"/>
    <w:rsid w:val="00C47344"/>
    <w:rPr>
      <w:b/>
      <w:spacing w:val="0"/>
    </w:rPr>
  </w:style>
  <w:style w:type="paragraph" w:styleId="ListBullet2">
    <w:name w:val="List Bullet 2"/>
    <w:basedOn w:val="List2"/>
    <w:rsid w:val="00C47344"/>
    <w:pPr>
      <w:numPr>
        <w:numId w:val="13"/>
      </w:numPr>
      <w:tabs>
        <w:tab w:val="clear" w:pos="680"/>
      </w:tabs>
    </w:pPr>
  </w:style>
  <w:style w:type="character" w:styleId="Emphasis">
    <w:name w:val="Emphasis"/>
    <w:basedOn w:val="DefaultParagraphFont"/>
    <w:qFormat/>
    <w:rsid w:val="00C47344"/>
    <w:rPr>
      <w:i/>
    </w:rPr>
  </w:style>
  <w:style w:type="paragraph" w:customStyle="1" w:styleId="SuperHeading">
    <w:name w:val="SuperHeading"/>
    <w:basedOn w:val="Normal"/>
    <w:rsid w:val="00C47344"/>
    <w:pPr>
      <w:spacing w:before="240" w:after="120"/>
      <w:outlineLvl w:val="0"/>
    </w:pPr>
    <w:rPr>
      <w:rFonts w:ascii="Times New Roman" w:hAnsi="Times New Roman"/>
      <w:b/>
      <w:sz w:val="32"/>
    </w:rPr>
  </w:style>
  <w:style w:type="paragraph" w:customStyle="1" w:styleId="AllowPageBreak">
    <w:name w:val="AllowPageBreak"/>
    <w:rsid w:val="00C473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3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3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344"/>
    <w:rPr>
      <w:rFonts w:ascii="Courier New" w:eastAsia="Times New Roman" w:hAnsi="Courier New" w:cs="Times New Roman"/>
      <w:i/>
      <w:szCs w:val="20"/>
      <w:lang w:eastAsia="en-US"/>
    </w:rPr>
  </w:style>
  <w:style w:type="paragraph" w:customStyle="1" w:styleId="HeadingBase">
    <w:name w:val="Heading Base"/>
    <w:rsid w:val="00C47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344"/>
    <w:pPr>
      <w:tabs>
        <w:tab w:val="right" w:leader="dot" w:pos="9072"/>
      </w:tabs>
      <w:ind w:left="567"/>
    </w:pPr>
    <w:rPr>
      <w:szCs w:val="22"/>
    </w:rPr>
  </w:style>
  <w:style w:type="paragraph" w:customStyle="1" w:styleId="TOCBase">
    <w:name w:val="TOC Base"/>
    <w:rsid w:val="00C47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344"/>
    <w:pPr>
      <w:tabs>
        <w:tab w:val="right" w:leader="dot" w:pos="9072"/>
      </w:tabs>
      <w:spacing w:before="40" w:after="40"/>
      <w:ind w:left="284"/>
    </w:pPr>
    <w:rPr>
      <w:rFonts w:ascii="Times New Roman" w:hAnsi="Times New Roman"/>
    </w:rPr>
  </w:style>
  <w:style w:type="paragraph" w:styleId="TOC1">
    <w:name w:val="toc 1"/>
    <w:basedOn w:val="TOCBase"/>
    <w:next w:val="Normal"/>
    <w:rsid w:val="00C473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344"/>
    <w:rPr>
      <w:rFonts w:ascii="Times New Roman" w:eastAsia="Times New Roman" w:hAnsi="Times New Roman" w:cs="Times New Roman"/>
      <w:sz w:val="16"/>
      <w:lang w:eastAsia="en-US"/>
    </w:rPr>
  </w:style>
  <w:style w:type="paragraph" w:styleId="Title">
    <w:name w:val="Title"/>
    <w:basedOn w:val="HeadingBase"/>
    <w:link w:val="TitleChar"/>
    <w:qFormat/>
    <w:rsid w:val="00C47344"/>
    <w:pPr>
      <w:spacing w:before="5040"/>
      <w:jc w:val="center"/>
    </w:pPr>
    <w:rPr>
      <w:sz w:val="48"/>
      <w:szCs w:val="72"/>
      <w:lang w:val="en-US"/>
    </w:rPr>
  </w:style>
  <w:style w:type="character" w:customStyle="1" w:styleId="TitleChar">
    <w:name w:val="Title Char"/>
    <w:basedOn w:val="DefaultParagraphFont"/>
    <w:link w:val="Title"/>
    <w:rsid w:val="00C47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344"/>
    <w:pPr>
      <w:tabs>
        <w:tab w:val="left" w:pos="3600"/>
        <w:tab w:val="left" w:pos="3958"/>
      </w:tabs>
    </w:pPr>
  </w:style>
  <w:style w:type="paragraph" w:styleId="List">
    <w:name w:val="List"/>
    <w:basedOn w:val="BodyText"/>
    <w:next w:val="BodyText"/>
    <w:rsid w:val="00C47344"/>
    <w:pPr>
      <w:tabs>
        <w:tab w:val="left" w:pos="340"/>
      </w:tabs>
      <w:spacing w:before="60" w:after="60"/>
      <w:ind w:left="340" w:hanging="340"/>
    </w:pPr>
  </w:style>
  <w:style w:type="paragraph" w:customStyle="1" w:styleId="Note">
    <w:name w:val="Note"/>
    <w:basedOn w:val="BodyText"/>
    <w:rsid w:val="00C47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344"/>
    <w:pPr>
      <w:framePr w:wrap="auto" w:hAnchor="text" w:y="6049"/>
    </w:pPr>
    <w:rPr>
      <w:color w:val="000000"/>
      <w:sz w:val="40"/>
    </w:rPr>
  </w:style>
  <w:style w:type="paragraph" w:customStyle="1" w:styleId="TOCTitle">
    <w:name w:val="TOCTitle"/>
    <w:basedOn w:val="Heading1"/>
    <w:rsid w:val="00C47344"/>
    <w:pPr>
      <w:spacing w:after="240"/>
      <w:jc w:val="center"/>
      <w:outlineLvl w:val="9"/>
    </w:pPr>
    <w:rPr>
      <w:caps/>
    </w:rPr>
  </w:style>
  <w:style w:type="paragraph" w:customStyle="1" w:styleId="Version">
    <w:name w:val="Version"/>
    <w:rsid w:val="00C473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344"/>
    <w:pPr>
      <w:keepNext w:val="0"/>
      <w:tabs>
        <w:tab w:val="right" w:pos="4176"/>
      </w:tabs>
      <w:ind w:left="198" w:hanging="198"/>
    </w:pPr>
    <w:rPr>
      <w:rFonts w:ascii="Garamond" w:hAnsi="Garamond"/>
    </w:rPr>
  </w:style>
  <w:style w:type="paragraph" w:styleId="IndexHeading">
    <w:name w:val="index heading"/>
    <w:basedOn w:val="Normal"/>
    <w:next w:val="Index1"/>
    <w:semiHidden/>
    <w:rsid w:val="00C47344"/>
    <w:pPr>
      <w:spacing w:before="120" w:after="120"/>
    </w:pPr>
    <w:rPr>
      <w:rFonts w:ascii="Arial" w:hAnsi="Arial"/>
      <w:b/>
      <w:color w:val="918585"/>
      <w:sz w:val="24"/>
    </w:rPr>
  </w:style>
  <w:style w:type="paragraph" w:styleId="Header">
    <w:name w:val="header"/>
    <w:basedOn w:val="Normal"/>
    <w:link w:val="HeaderChar"/>
    <w:rsid w:val="00C47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344"/>
    <w:rPr>
      <w:rFonts w:ascii="Times New Roman" w:eastAsia="Times New Roman" w:hAnsi="Times New Roman" w:cs="Times New Roman"/>
      <w:sz w:val="16"/>
      <w:szCs w:val="20"/>
      <w:lang w:val="en-GB" w:eastAsia="en-US"/>
    </w:rPr>
  </w:style>
  <w:style w:type="paragraph" w:customStyle="1" w:styleId="Chapter">
    <w:name w:val="Chapter"/>
    <w:basedOn w:val="Normal"/>
    <w:rsid w:val="00C47344"/>
    <w:pPr>
      <w:spacing w:before="240"/>
    </w:pPr>
    <w:rPr>
      <w:rFonts w:ascii="Times New Roman" w:hAnsi="Times New Roman"/>
      <w:smallCaps/>
      <w:spacing w:val="80"/>
      <w:sz w:val="28"/>
    </w:rPr>
  </w:style>
  <w:style w:type="paragraph" w:customStyle="1" w:styleId="InChapter">
    <w:name w:val="InChapter"/>
    <w:basedOn w:val="Heading3"/>
    <w:rsid w:val="00C47344"/>
    <w:pPr>
      <w:spacing w:after="240"/>
      <w:outlineLvl w:val="9"/>
    </w:pPr>
    <w:rPr>
      <w:noProof/>
    </w:rPr>
  </w:style>
  <w:style w:type="paragraph" w:styleId="Index2">
    <w:name w:val="index 2"/>
    <w:basedOn w:val="Normal"/>
    <w:next w:val="Normal"/>
    <w:semiHidden/>
    <w:rsid w:val="00C47344"/>
    <w:pPr>
      <w:tabs>
        <w:tab w:val="right" w:pos="4176"/>
      </w:tabs>
      <w:ind w:left="568" w:hanging="284"/>
    </w:pPr>
    <w:rPr>
      <w:rFonts w:ascii="Garamond" w:hAnsi="Garamond"/>
    </w:rPr>
  </w:style>
  <w:style w:type="paragraph" w:customStyle="1" w:styleId="Byline">
    <w:name w:val="Byline"/>
    <w:rsid w:val="00C47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344"/>
    <w:pPr>
      <w:tabs>
        <w:tab w:val="clear" w:pos="3600"/>
        <w:tab w:val="clear" w:pos="3958"/>
      </w:tabs>
      <w:jc w:val="right"/>
    </w:pPr>
  </w:style>
  <w:style w:type="paragraph" w:styleId="Caption">
    <w:name w:val="caption"/>
    <w:basedOn w:val="BodyText"/>
    <w:next w:val="Normal"/>
    <w:qFormat/>
    <w:rsid w:val="00C47344"/>
    <w:pPr>
      <w:framePr w:w="2268" w:hSpace="181" w:vSpace="181" w:wrap="around" w:vAnchor="text" w:hAnchor="page" w:x="1135" w:y="285" w:anchorLock="1"/>
    </w:pPr>
    <w:rPr>
      <w:i/>
    </w:rPr>
  </w:style>
  <w:style w:type="paragraph" w:customStyle="1" w:styleId="MiniTOCTitle">
    <w:name w:val="MiniTOCTitle"/>
    <w:basedOn w:val="Heading4"/>
    <w:rsid w:val="00C47344"/>
    <w:pPr>
      <w:spacing w:before="240"/>
      <w:outlineLvl w:val="9"/>
    </w:pPr>
    <w:rPr>
      <w:noProof/>
      <w:sz w:val="24"/>
    </w:rPr>
  </w:style>
  <w:style w:type="paragraph" w:customStyle="1" w:styleId="MiniTOCItem">
    <w:name w:val="MiniTOCItem"/>
    <w:basedOn w:val="ListBullet"/>
    <w:rsid w:val="00C47344"/>
    <w:pPr>
      <w:numPr>
        <w:numId w:val="0"/>
      </w:numPr>
      <w:tabs>
        <w:tab w:val="right" w:leader="dot" w:pos="6521"/>
      </w:tabs>
      <w:spacing w:before="0" w:after="0"/>
    </w:pPr>
  </w:style>
  <w:style w:type="paragraph" w:customStyle="1" w:styleId="TOFTitle">
    <w:name w:val="TOFTitle"/>
    <w:basedOn w:val="TOCTitle"/>
    <w:rsid w:val="00C47344"/>
  </w:style>
  <w:style w:type="paragraph" w:styleId="TableofFigures">
    <w:name w:val="table of figures"/>
    <w:basedOn w:val="Normal"/>
    <w:next w:val="Normal"/>
    <w:semiHidden/>
    <w:rsid w:val="00C47344"/>
    <w:pPr>
      <w:tabs>
        <w:tab w:val="right" w:leader="dot" w:pos="9072"/>
      </w:tabs>
      <w:ind w:left="970" w:hanging="403"/>
    </w:pPr>
    <w:rPr>
      <w:rFonts w:ascii="Times New Roman" w:hAnsi="Times New Roman"/>
      <w:b/>
    </w:rPr>
  </w:style>
  <w:style w:type="paragraph" w:styleId="ListNumber">
    <w:name w:val="List Number"/>
    <w:basedOn w:val="List"/>
    <w:rsid w:val="00C47344"/>
    <w:pPr>
      <w:numPr>
        <w:numId w:val="15"/>
      </w:numPr>
      <w:tabs>
        <w:tab w:val="clear" w:pos="340"/>
      </w:tabs>
    </w:pPr>
  </w:style>
  <w:style w:type="character" w:customStyle="1" w:styleId="WingdingSymbols">
    <w:name w:val="Wingding Symbols"/>
    <w:rsid w:val="00C47344"/>
    <w:rPr>
      <w:rFonts w:ascii="Wingdings" w:hAnsi="Wingdings"/>
    </w:rPr>
  </w:style>
  <w:style w:type="paragraph" w:customStyle="1" w:styleId="TableHeading">
    <w:name w:val="Table Heading"/>
    <w:basedOn w:val="HeadingBase"/>
    <w:rsid w:val="00C47344"/>
    <w:pPr>
      <w:keepLines/>
      <w:pBdr>
        <w:bottom w:val="single" w:sz="6" w:space="1" w:color="918585"/>
      </w:pBdr>
      <w:spacing w:before="240"/>
    </w:pPr>
  </w:style>
  <w:style w:type="character" w:customStyle="1" w:styleId="HotSpot">
    <w:name w:val="HotSpot"/>
    <w:rsid w:val="00C47344"/>
    <w:rPr>
      <w:color w:val="0033CC"/>
      <w:u w:val="none"/>
    </w:rPr>
  </w:style>
  <w:style w:type="paragraph" w:customStyle="1" w:styleId="BodyTextRight">
    <w:name w:val="Body Text Right"/>
    <w:basedOn w:val="BodyText"/>
    <w:rsid w:val="00C47344"/>
    <w:pPr>
      <w:spacing w:before="0" w:after="0"/>
      <w:jc w:val="right"/>
    </w:pPr>
  </w:style>
  <w:style w:type="paragraph" w:styleId="Index3">
    <w:name w:val="index 3"/>
    <w:basedOn w:val="ListNumber2"/>
    <w:next w:val="Normal"/>
    <w:semiHidden/>
    <w:rsid w:val="00C47344"/>
    <w:pPr>
      <w:numPr>
        <w:numId w:val="0"/>
      </w:numPr>
      <w:tabs>
        <w:tab w:val="right" w:leader="dot" w:pos="4176"/>
      </w:tabs>
    </w:pPr>
  </w:style>
  <w:style w:type="paragraph" w:styleId="ListNumber2">
    <w:name w:val="List Number 2"/>
    <w:basedOn w:val="List2"/>
    <w:rsid w:val="00C47344"/>
    <w:pPr>
      <w:numPr>
        <w:numId w:val="10"/>
      </w:numPr>
      <w:tabs>
        <w:tab w:val="clear" w:pos="1060"/>
      </w:tabs>
    </w:pPr>
  </w:style>
  <w:style w:type="paragraph" w:customStyle="1" w:styleId="MarginNote">
    <w:name w:val="Margin Note"/>
    <w:basedOn w:val="BodyText"/>
    <w:rsid w:val="00C47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3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344"/>
    <w:rPr>
      <w:sz w:val="32"/>
    </w:rPr>
  </w:style>
  <w:style w:type="paragraph" w:customStyle="1" w:styleId="HeadingProcedure">
    <w:name w:val="Heading Procedure"/>
    <w:basedOn w:val="HeadingBase"/>
    <w:next w:val="Normal"/>
    <w:rsid w:val="00C47344"/>
    <w:pPr>
      <w:tabs>
        <w:tab w:val="left" w:pos="0"/>
      </w:tabs>
      <w:spacing w:before="120" w:after="60"/>
    </w:pPr>
    <w:rPr>
      <w:i/>
      <w:color w:val="918585"/>
      <w:sz w:val="22"/>
    </w:rPr>
  </w:style>
  <w:style w:type="paragraph" w:customStyle="1" w:styleId="TableBodyText">
    <w:name w:val="Table Body Text"/>
    <w:basedOn w:val="BodyText"/>
    <w:rsid w:val="00C47344"/>
    <w:pPr>
      <w:spacing w:before="60" w:after="60"/>
    </w:pPr>
  </w:style>
  <w:style w:type="paragraph" w:styleId="ListContinue">
    <w:name w:val="List Continue"/>
    <w:basedOn w:val="List"/>
    <w:rsid w:val="00C47344"/>
    <w:pPr>
      <w:ind w:firstLine="0"/>
    </w:pPr>
  </w:style>
  <w:style w:type="paragraph" w:customStyle="1" w:styleId="ListNote">
    <w:name w:val="List Note"/>
    <w:basedOn w:val="List"/>
    <w:rsid w:val="00C47344"/>
    <w:pPr>
      <w:pBdr>
        <w:top w:val="single" w:sz="6" w:space="2" w:color="918585"/>
        <w:bottom w:val="single" w:sz="6" w:space="2" w:color="918585"/>
      </w:pBdr>
      <w:tabs>
        <w:tab w:val="left" w:pos="1021"/>
      </w:tabs>
      <w:ind w:firstLine="0"/>
    </w:pPr>
  </w:style>
  <w:style w:type="paragraph" w:customStyle="1" w:styleId="Warning">
    <w:name w:val="Warning"/>
    <w:basedOn w:val="BodyText"/>
    <w:rsid w:val="00C47344"/>
    <w:pPr>
      <w:shd w:val="clear" w:color="auto" w:fill="D9D9D9"/>
      <w:tabs>
        <w:tab w:val="left" w:pos="992"/>
      </w:tabs>
      <w:ind w:left="119" w:right="119"/>
    </w:pPr>
    <w:rPr>
      <w:sz w:val="20"/>
    </w:rPr>
  </w:style>
  <w:style w:type="paragraph" w:customStyle="1" w:styleId="MarginIcons">
    <w:name w:val="Margin Icons"/>
    <w:basedOn w:val="BodyText"/>
    <w:rsid w:val="00C47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344"/>
    <w:rPr>
      <w:rFonts w:ascii="Courier New" w:hAnsi="Courier New"/>
    </w:rPr>
  </w:style>
  <w:style w:type="paragraph" w:customStyle="1" w:styleId="NoteBullet">
    <w:name w:val="Note Bullet"/>
    <w:basedOn w:val="Note"/>
    <w:rsid w:val="00C47344"/>
    <w:pPr>
      <w:tabs>
        <w:tab w:val="clear" w:pos="680"/>
      </w:tabs>
      <w:spacing w:before="60" w:after="60"/>
    </w:pPr>
  </w:style>
  <w:style w:type="paragraph" w:customStyle="1" w:styleId="SubHeading2">
    <w:name w:val="SubHeading2"/>
    <w:basedOn w:val="HeadingBase"/>
    <w:rsid w:val="00C47344"/>
    <w:pPr>
      <w:spacing w:before="240" w:after="60"/>
    </w:pPr>
    <w:rPr>
      <w:sz w:val="20"/>
    </w:rPr>
  </w:style>
  <w:style w:type="paragraph" w:customStyle="1" w:styleId="SubHeading1">
    <w:name w:val="SubHeading1"/>
    <w:basedOn w:val="HeadingBase"/>
    <w:rsid w:val="00C47344"/>
    <w:pPr>
      <w:spacing w:before="240" w:after="60"/>
    </w:pPr>
    <w:rPr>
      <w:color w:val="918585"/>
      <w:sz w:val="22"/>
    </w:rPr>
  </w:style>
  <w:style w:type="paragraph" w:customStyle="1" w:styleId="SideHeading">
    <w:name w:val="Side Heading"/>
    <w:basedOn w:val="HeadingBase"/>
    <w:rsid w:val="00C47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344"/>
    <w:pPr>
      <w:tabs>
        <w:tab w:val="num" w:pos="360"/>
      </w:tabs>
    </w:pPr>
  </w:style>
  <w:style w:type="paragraph" w:styleId="PlainText">
    <w:name w:val="Plain Text"/>
    <w:basedOn w:val="Normal"/>
    <w:link w:val="PlainTextChar"/>
    <w:rsid w:val="00C47344"/>
    <w:rPr>
      <w:sz w:val="20"/>
    </w:rPr>
  </w:style>
  <w:style w:type="character" w:customStyle="1" w:styleId="PlainTextChar">
    <w:name w:val="Plain Text Char"/>
    <w:basedOn w:val="DefaultParagraphFont"/>
    <w:link w:val="PlainText"/>
    <w:rsid w:val="00C47344"/>
    <w:rPr>
      <w:rFonts w:ascii="Courier New" w:eastAsia="Times New Roman" w:hAnsi="Courier New" w:cs="Times New Roman"/>
      <w:sz w:val="20"/>
      <w:szCs w:val="20"/>
      <w:lang w:eastAsia="en-US"/>
    </w:rPr>
  </w:style>
  <w:style w:type="character" w:customStyle="1" w:styleId="MenuOption">
    <w:name w:val="Menu Option"/>
    <w:basedOn w:val="DefaultParagraphFont"/>
    <w:rsid w:val="00C47344"/>
    <w:rPr>
      <w:b/>
      <w:smallCaps/>
    </w:rPr>
  </w:style>
  <w:style w:type="paragraph" w:customStyle="1" w:styleId="TableListNumber">
    <w:name w:val="Table List Number"/>
    <w:basedOn w:val="ListNumber"/>
    <w:rsid w:val="00C47344"/>
    <w:pPr>
      <w:numPr>
        <w:numId w:val="0"/>
      </w:numPr>
    </w:pPr>
  </w:style>
  <w:style w:type="paragraph" w:styleId="TOC4">
    <w:name w:val="toc 4"/>
    <w:basedOn w:val="TOCBase"/>
    <w:next w:val="Normal"/>
    <w:semiHidden/>
    <w:rsid w:val="00C47344"/>
    <w:pPr>
      <w:tabs>
        <w:tab w:val="right" w:leader="dot" w:pos="9071"/>
      </w:tabs>
      <w:ind w:left="1701"/>
    </w:pPr>
  </w:style>
  <w:style w:type="paragraph" w:customStyle="1" w:styleId="ListAlpha">
    <w:name w:val="List Alpha"/>
    <w:basedOn w:val="List"/>
    <w:rsid w:val="00C47344"/>
    <w:pPr>
      <w:numPr>
        <w:numId w:val="9"/>
      </w:numPr>
    </w:pPr>
  </w:style>
  <w:style w:type="paragraph" w:customStyle="1" w:styleId="ListAlpha2">
    <w:name w:val="List Alpha 2"/>
    <w:basedOn w:val="List2"/>
    <w:rsid w:val="00C47344"/>
    <w:pPr>
      <w:numPr>
        <w:numId w:val="8"/>
      </w:numPr>
    </w:pPr>
  </w:style>
  <w:style w:type="paragraph" w:styleId="List2">
    <w:name w:val="List 2"/>
    <w:basedOn w:val="BodyText"/>
    <w:rsid w:val="00C47344"/>
    <w:pPr>
      <w:tabs>
        <w:tab w:val="left" w:pos="680"/>
      </w:tabs>
      <w:spacing w:before="60" w:after="60"/>
      <w:ind w:left="680" w:hanging="340"/>
    </w:pPr>
  </w:style>
  <w:style w:type="paragraph" w:styleId="List3">
    <w:name w:val="List 3"/>
    <w:basedOn w:val="BodyText"/>
    <w:rsid w:val="00C47344"/>
    <w:pPr>
      <w:tabs>
        <w:tab w:val="left" w:pos="1021"/>
      </w:tabs>
      <w:spacing w:before="60" w:after="60"/>
      <w:ind w:left="1020" w:hanging="340"/>
    </w:pPr>
  </w:style>
  <w:style w:type="paragraph" w:styleId="List4">
    <w:name w:val="List 4"/>
    <w:basedOn w:val="BodyText"/>
    <w:rsid w:val="00C47344"/>
    <w:pPr>
      <w:tabs>
        <w:tab w:val="left" w:pos="1361"/>
      </w:tabs>
      <w:spacing w:before="60" w:after="60"/>
      <w:ind w:left="1361" w:hanging="340"/>
    </w:pPr>
  </w:style>
  <w:style w:type="paragraph" w:styleId="List5">
    <w:name w:val="List 5"/>
    <w:basedOn w:val="BodyText"/>
    <w:rsid w:val="00C47344"/>
    <w:pPr>
      <w:tabs>
        <w:tab w:val="left" w:pos="1701"/>
      </w:tabs>
      <w:spacing w:before="60" w:after="60"/>
      <w:ind w:left="1701" w:hanging="340"/>
    </w:pPr>
  </w:style>
  <w:style w:type="paragraph" w:styleId="ListBullet3">
    <w:name w:val="List Bullet 3"/>
    <w:basedOn w:val="List3"/>
    <w:rsid w:val="00C47344"/>
    <w:pPr>
      <w:numPr>
        <w:numId w:val="14"/>
      </w:numPr>
      <w:tabs>
        <w:tab w:val="clear" w:pos="1021"/>
      </w:tabs>
      <w:ind w:left="1037" w:hanging="357"/>
    </w:pPr>
  </w:style>
  <w:style w:type="paragraph" w:styleId="ListBullet4">
    <w:name w:val="List Bullet 4"/>
    <w:basedOn w:val="List4"/>
    <w:rsid w:val="00C47344"/>
    <w:pPr>
      <w:numPr>
        <w:numId w:val="3"/>
      </w:numPr>
      <w:tabs>
        <w:tab w:val="clear" w:pos="1361"/>
      </w:tabs>
    </w:pPr>
  </w:style>
  <w:style w:type="paragraph" w:styleId="ListBullet5">
    <w:name w:val="List Bullet 5"/>
    <w:basedOn w:val="List5"/>
    <w:rsid w:val="00C47344"/>
    <w:pPr>
      <w:numPr>
        <w:numId w:val="4"/>
      </w:numPr>
    </w:pPr>
  </w:style>
  <w:style w:type="paragraph" w:styleId="ListContinue2">
    <w:name w:val="List Continue 2"/>
    <w:basedOn w:val="List2"/>
    <w:rsid w:val="00C47344"/>
    <w:pPr>
      <w:ind w:firstLine="0"/>
    </w:pPr>
  </w:style>
  <w:style w:type="paragraph" w:styleId="ListContinue3">
    <w:name w:val="List Continue 3"/>
    <w:basedOn w:val="List3"/>
    <w:rsid w:val="00C47344"/>
    <w:pPr>
      <w:ind w:left="1021" w:firstLine="0"/>
    </w:pPr>
  </w:style>
  <w:style w:type="paragraph" w:styleId="ListContinue4">
    <w:name w:val="List Continue 4"/>
    <w:basedOn w:val="List4"/>
    <w:rsid w:val="00C47344"/>
    <w:pPr>
      <w:ind w:firstLine="0"/>
    </w:pPr>
  </w:style>
  <w:style w:type="paragraph" w:styleId="ListContinue5">
    <w:name w:val="List Continue 5"/>
    <w:basedOn w:val="List5"/>
    <w:rsid w:val="00C47344"/>
    <w:pPr>
      <w:ind w:firstLine="0"/>
    </w:pPr>
  </w:style>
  <w:style w:type="paragraph" w:styleId="ListNumber3">
    <w:name w:val="List Number 3"/>
    <w:basedOn w:val="List3"/>
    <w:rsid w:val="00C47344"/>
    <w:pPr>
      <w:numPr>
        <w:numId w:val="5"/>
      </w:numPr>
    </w:pPr>
  </w:style>
  <w:style w:type="paragraph" w:styleId="ListNumber4">
    <w:name w:val="List Number 4"/>
    <w:basedOn w:val="List4"/>
    <w:rsid w:val="00C47344"/>
    <w:pPr>
      <w:numPr>
        <w:numId w:val="6"/>
      </w:numPr>
    </w:pPr>
  </w:style>
  <w:style w:type="paragraph" w:styleId="ListNumber5">
    <w:name w:val="List Number 5"/>
    <w:basedOn w:val="List5"/>
    <w:rsid w:val="00C47344"/>
    <w:pPr>
      <w:numPr>
        <w:numId w:val="7"/>
      </w:numPr>
    </w:pPr>
  </w:style>
  <w:style w:type="paragraph" w:styleId="BlockText">
    <w:name w:val="Block Text"/>
    <w:basedOn w:val="Normal"/>
    <w:rsid w:val="00C47344"/>
    <w:pPr>
      <w:spacing w:after="120"/>
      <w:ind w:left="1440" w:right="1440"/>
    </w:pPr>
  </w:style>
  <w:style w:type="character" w:customStyle="1" w:styleId="Subscript">
    <w:name w:val="Subscript"/>
    <w:basedOn w:val="DefaultParagraphFont"/>
    <w:rsid w:val="00C47344"/>
    <w:rPr>
      <w:sz w:val="16"/>
      <w:vertAlign w:val="subscript"/>
    </w:rPr>
  </w:style>
  <w:style w:type="character" w:customStyle="1" w:styleId="Superscript">
    <w:name w:val="Superscript"/>
    <w:basedOn w:val="DefaultParagraphFont"/>
    <w:rsid w:val="00C47344"/>
    <w:rPr>
      <w:sz w:val="16"/>
      <w:vertAlign w:val="superscript"/>
    </w:rPr>
  </w:style>
  <w:style w:type="character" w:customStyle="1" w:styleId="Symbols">
    <w:name w:val="Symbols"/>
    <w:basedOn w:val="DefaultParagraphFont"/>
    <w:rsid w:val="00C47344"/>
    <w:rPr>
      <w:rFonts w:ascii="Symbol" w:hAnsi="Symbol"/>
    </w:rPr>
  </w:style>
  <w:style w:type="character" w:customStyle="1" w:styleId="MenuOptions">
    <w:name w:val="Menu Options"/>
    <w:basedOn w:val="DefaultParagraphFont"/>
    <w:rsid w:val="00C47344"/>
    <w:rPr>
      <w:rFonts w:ascii="Arial Narrow" w:hAnsi="Arial Narrow"/>
      <w:smallCaps/>
    </w:rPr>
  </w:style>
  <w:style w:type="character" w:customStyle="1" w:styleId="Buttons">
    <w:name w:val="Buttons"/>
    <w:basedOn w:val="DefaultParagraphFont"/>
    <w:rsid w:val="00C47344"/>
    <w:rPr>
      <w:b/>
    </w:rPr>
  </w:style>
  <w:style w:type="character" w:customStyle="1" w:styleId="Underlined">
    <w:name w:val="Underlined"/>
    <w:basedOn w:val="DefaultParagraphFont"/>
    <w:rsid w:val="00C47344"/>
    <w:rPr>
      <w:u w:val="single"/>
    </w:rPr>
  </w:style>
  <w:style w:type="paragraph" w:customStyle="1" w:styleId="TableBodyTextRight">
    <w:name w:val="Table Body Text Right"/>
    <w:basedOn w:val="TableBodyText"/>
    <w:rsid w:val="00C47344"/>
    <w:pPr>
      <w:widowControl w:val="0"/>
      <w:autoSpaceDE w:val="0"/>
      <w:autoSpaceDN w:val="0"/>
      <w:adjustRightInd w:val="0"/>
      <w:jc w:val="right"/>
    </w:pPr>
    <w:rPr>
      <w:rFonts w:cs="Arial"/>
      <w:szCs w:val="18"/>
    </w:rPr>
  </w:style>
  <w:style w:type="paragraph" w:customStyle="1" w:styleId="CopyrightText">
    <w:name w:val="Copyright Text"/>
    <w:basedOn w:val="BodyText"/>
    <w:rsid w:val="00C47344"/>
    <w:rPr>
      <w:sz w:val="18"/>
    </w:rPr>
  </w:style>
  <w:style w:type="paragraph" w:customStyle="1" w:styleId="BodySmallRight">
    <w:name w:val="Body Small Right"/>
    <w:basedOn w:val="BodyTextRight"/>
    <w:rsid w:val="00C47344"/>
    <w:rPr>
      <w:sz w:val="18"/>
      <w:szCs w:val="18"/>
    </w:rPr>
  </w:style>
  <w:style w:type="paragraph" w:customStyle="1" w:styleId="MarginEdition">
    <w:name w:val="Margin Edition"/>
    <w:basedOn w:val="MarginNote"/>
    <w:rsid w:val="00C47344"/>
    <w:pPr>
      <w:spacing w:before="0" w:after="0"/>
    </w:pPr>
    <w:rPr>
      <w:rFonts w:ascii="Times New Roman" w:hAnsi="Times New Roman"/>
      <w:color w:val="999999"/>
    </w:rPr>
  </w:style>
  <w:style w:type="paragraph" w:customStyle="1" w:styleId="Spacer">
    <w:name w:val="Spacer"/>
    <w:basedOn w:val="Normal"/>
    <w:rsid w:val="00C47344"/>
    <w:rPr>
      <w:sz w:val="2"/>
      <w:szCs w:val="2"/>
    </w:rPr>
  </w:style>
  <w:style w:type="character" w:customStyle="1" w:styleId="Small">
    <w:name w:val="Small"/>
    <w:basedOn w:val="DefaultParagraphFont"/>
    <w:rsid w:val="00C47344"/>
    <w:rPr>
      <w:sz w:val="16"/>
    </w:rPr>
  </w:style>
  <w:style w:type="paragraph" w:customStyle="1" w:styleId="WideTable">
    <w:name w:val="Wide Table"/>
    <w:basedOn w:val="Normal"/>
    <w:rsid w:val="00C47344"/>
    <w:pPr>
      <w:ind w:left="-1418"/>
    </w:pPr>
    <w:rPr>
      <w:sz w:val="2"/>
      <w:szCs w:val="2"/>
    </w:rPr>
  </w:style>
  <w:style w:type="character" w:styleId="PageNumber">
    <w:name w:val="page number"/>
    <w:basedOn w:val="DefaultParagraphFont"/>
    <w:rsid w:val="00C47344"/>
  </w:style>
  <w:style w:type="paragraph" w:styleId="Quote">
    <w:name w:val="Quote"/>
    <w:basedOn w:val="Heading1"/>
    <w:link w:val="QuoteChar"/>
    <w:qFormat/>
    <w:rsid w:val="00C47344"/>
    <w:rPr>
      <w:b w:val="0"/>
      <w:sz w:val="72"/>
      <w:szCs w:val="72"/>
      <w:lang w:val="en-NZ"/>
    </w:rPr>
  </w:style>
  <w:style w:type="character" w:customStyle="1" w:styleId="QuoteChar">
    <w:name w:val="Quote Char"/>
    <w:basedOn w:val="DefaultParagraphFont"/>
    <w:link w:val="Quote"/>
    <w:rsid w:val="00C47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344"/>
    <w:pPr>
      <w:pageBreakBefore/>
    </w:pPr>
  </w:style>
  <w:style w:type="paragraph" w:customStyle="1" w:styleId="Border">
    <w:name w:val="Border"/>
    <w:basedOn w:val="Normal"/>
    <w:qFormat/>
    <w:rsid w:val="00C47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344"/>
    <w:rPr>
      <w:b/>
      <w:bCs/>
      <w:i/>
      <w:iCs/>
      <w:color w:val="auto"/>
    </w:rPr>
  </w:style>
  <w:style w:type="paragraph" w:styleId="IntenseQuote">
    <w:name w:val="Intense Quote"/>
    <w:basedOn w:val="Normal"/>
    <w:next w:val="Normal"/>
    <w:link w:val="IntenseQuoteChar"/>
    <w:uiPriority w:val="30"/>
    <w:qFormat/>
    <w:rsid w:val="00C47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3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344"/>
    <w:rPr>
      <w:smallCaps/>
      <w:color w:val="auto"/>
      <w:u w:val="single"/>
    </w:rPr>
  </w:style>
  <w:style w:type="character" w:styleId="IntenseReference">
    <w:name w:val="Intense Reference"/>
    <w:basedOn w:val="DefaultParagraphFont"/>
    <w:uiPriority w:val="32"/>
    <w:qFormat/>
    <w:rsid w:val="00C47344"/>
    <w:rPr>
      <w:b/>
      <w:bCs/>
      <w:smallCaps/>
      <w:color w:val="auto"/>
      <w:spacing w:val="5"/>
      <w:u w:val="single"/>
    </w:rPr>
  </w:style>
  <w:style w:type="paragraph" w:customStyle="1" w:styleId="2ColumnHeading">
    <w:name w:val="2Column Heading"/>
    <w:basedOn w:val="BodyText"/>
    <w:qFormat/>
    <w:rsid w:val="00C47344"/>
    <w:pPr>
      <w:spacing w:after="60"/>
      <w:ind w:left="-2268"/>
    </w:pPr>
    <w:rPr>
      <w:b/>
    </w:rPr>
  </w:style>
  <w:style w:type="paragraph" w:customStyle="1" w:styleId="Heading1TOC">
    <w:name w:val="Heading1 TOC"/>
    <w:basedOn w:val="Normal"/>
    <w:qFormat/>
    <w:rsid w:val="00C47344"/>
    <w:pPr>
      <w:spacing w:before="240" w:after="120"/>
    </w:pPr>
    <w:rPr>
      <w:rFonts w:ascii="Times New Roman" w:hAnsi="Times New Roman"/>
      <w:b/>
      <w:sz w:val="32"/>
    </w:rPr>
  </w:style>
  <w:style w:type="paragraph" w:customStyle="1" w:styleId="Heading2TOC">
    <w:name w:val="Heading2 TOC"/>
    <w:basedOn w:val="Normal"/>
    <w:qFormat/>
    <w:rsid w:val="00C47344"/>
    <w:pPr>
      <w:spacing w:before="240" w:after="60"/>
    </w:pPr>
    <w:rPr>
      <w:rFonts w:ascii="Times New Roman" w:hAnsi="Times New Roman"/>
      <w:b/>
      <w:sz w:val="28"/>
    </w:rPr>
  </w:style>
  <w:style w:type="character" w:customStyle="1" w:styleId="Underline">
    <w:name w:val="Underline"/>
    <w:basedOn w:val="DefaultParagraphFont"/>
    <w:qFormat/>
    <w:rsid w:val="00C47344"/>
    <w:rPr>
      <w:u w:val="single"/>
    </w:rPr>
  </w:style>
  <w:style w:type="character" w:customStyle="1" w:styleId="BoldandItalics">
    <w:name w:val="Bold and Italics"/>
    <w:qFormat/>
    <w:rsid w:val="00C47344"/>
    <w:rPr>
      <w:b/>
      <w:i/>
      <w:u w:val="none"/>
    </w:rPr>
  </w:style>
  <w:style w:type="paragraph" w:styleId="BalloonText">
    <w:name w:val="Balloon Text"/>
    <w:basedOn w:val="Normal"/>
    <w:link w:val="BalloonTextChar"/>
    <w:rsid w:val="00C47344"/>
    <w:rPr>
      <w:rFonts w:ascii="Tahoma" w:hAnsi="Tahoma" w:cs="Tahoma"/>
      <w:sz w:val="16"/>
      <w:szCs w:val="16"/>
    </w:rPr>
  </w:style>
  <w:style w:type="character" w:customStyle="1" w:styleId="BalloonTextChar">
    <w:name w:val="Balloon Text Char"/>
    <w:basedOn w:val="DefaultParagraphFont"/>
    <w:link w:val="BalloonText"/>
    <w:rsid w:val="00C473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3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3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344"/>
    <w:rPr>
      <w:b/>
      <w:color w:val="660033"/>
      <w:spacing w:val="0"/>
    </w:rPr>
  </w:style>
  <w:style w:type="paragraph" w:customStyle="1" w:styleId="Nameditemlist">
    <w:name w:val="Named item list"/>
    <w:basedOn w:val="BodyText"/>
    <w:qFormat/>
    <w:rsid w:val="00C47344"/>
    <w:pPr>
      <w:tabs>
        <w:tab w:val="left" w:pos="2835"/>
      </w:tabs>
      <w:ind w:left="2835" w:hanging="2835"/>
    </w:pPr>
  </w:style>
  <w:style w:type="paragraph" w:customStyle="1" w:styleId="BodyTextnopadding">
    <w:name w:val="Body Text no padding"/>
    <w:basedOn w:val="BodyText"/>
    <w:qFormat/>
    <w:rsid w:val="00C47344"/>
    <w:pPr>
      <w:spacing w:before="0" w:after="0"/>
    </w:pPr>
  </w:style>
  <w:style w:type="paragraph" w:customStyle="1" w:styleId="BodyTextBold">
    <w:name w:val="Body Text Bold"/>
    <w:basedOn w:val="BodyText"/>
    <w:qFormat/>
    <w:rsid w:val="00C47344"/>
    <w:rPr>
      <w:b/>
    </w:rPr>
  </w:style>
  <w:style w:type="character" w:styleId="Hyperlink">
    <w:name w:val="Hyperlink"/>
    <w:basedOn w:val="DefaultParagraphFont"/>
    <w:uiPriority w:val="99"/>
    <w:unhideWhenUsed/>
    <w:rsid w:val="005E4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5271</Characters>
  <Application>Microsoft Office Word</Application>
  <DocSecurity>0</DocSecurity>
  <Lines>188</Lines>
  <Paragraphs>126</Paragraphs>
  <ScaleCrop>false</ScaleCrop>
  <Company>Author-it Software Corporation Ltd.</Company>
  <LinksUpToDate>false</LinksUpToDate>
  <CharactersWithSpaces>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ICPPRN492 Use on-press print control devices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2025-03-01T22:21:00Z</dcterms:created>
  <dcterms:modified xsi:type="dcterms:W3CDTF">2025-03-01T22:21:00Z</dcterms:modified>
</cp:coreProperties>
</file>