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03D" w:rsidP="009620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ICPPRN491 Use on-press monitoring of print quality</w:t>
      </w:r>
      <w:r>
        <w:fldChar w:fldCharType="end"/>
      </w:r>
    </w:p>
    <w:p w:rsidR="0096203D" w:rsidP="0096203D">
      <w:pPr>
        <w:pStyle w:val="Version"/>
        <w:sectPr w:rsidSect="00975A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A4F" w:rsidP="00975A4F">
      <w:pPr>
        <w:pStyle w:val="SuperHeading"/>
      </w:pPr>
      <w:r w:rsidRPr="00975A4F">
        <w:t>ICPPRN491 Use on-press monitoring of print quality</w:t>
      </w:r>
    </w:p>
    <w:p w:rsidR="00000000" w:rsidRPr="00975A4F" w:rsidP="00975A4F">
      <w:pPr>
        <w:pStyle w:val="Heading1"/>
      </w:pPr>
      <w:bookmarkStart w:id="1" w:name="O_692075"/>
      <w:bookmarkEnd w:id="1"/>
      <w:r w:rsidRPr="00975A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4F" w:rsidP="00975A4F">
            <w:pPr>
              <w:pStyle w:val="BodyText"/>
            </w:pPr>
            <w:r w:rsidRPr="00975A4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4F">
            <w:pPr>
              <w:pStyle w:val="BodyText"/>
              <w:rPr>
                <w:lang w:val="en-NZ"/>
              </w:rPr>
            </w:pPr>
            <w:r w:rsidRPr="00975A4F">
              <w:rPr>
                <w:rStyle w:val="SpecialBold"/>
              </w:rPr>
              <w:t>Comments</w:t>
            </w:r>
          </w:p>
        </w:tc>
      </w:tr>
      <w:tr w:rsidTr="009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4F">
            <w:pPr>
              <w:pStyle w:val="BodyText"/>
              <w:rPr>
                <w:lang w:val="en-NZ"/>
              </w:rPr>
            </w:pPr>
            <w:r w:rsidRPr="00975A4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4F" w:rsidP="00975A4F">
            <w:pPr>
              <w:pStyle w:val="BodyText"/>
            </w:pPr>
            <w:r w:rsidRPr="00975A4F">
              <w:t>This version first released with ICP Printing and Graphic Arts Training Package Version 1.0.</w:t>
            </w:r>
          </w:p>
        </w:tc>
      </w:tr>
    </w:tbl>
    <w:p w:rsidR="00000000" w:rsidRPr="00975A4F" w:rsidP="00975A4F">
      <w:pPr>
        <w:pStyle w:val="BodyText"/>
      </w:pPr>
    </w:p>
    <w:p w:rsidR="00000000" w:rsidRPr="00975A4F" w:rsidP="00975A4F">
      <w:pPr>
        <w:pStyle w:val="AllowPageBreak"/>
      </w:pPr>
    </w:p>
    <w:p w:rsidR="00000000" w:rsidRPr="00975A4F" w:rsidP="00975A4F">
      <w:pPr>
        <w:pStyle w:val="Heading1"/>
      </w:pPr>
      <w:bookmarkStart w:id="2" w:name="O_692076"/>
      <w:bookmarkEnd w:id="2"/>
      <w:r w:rsidRPr="00975A4F">
        <w:t>Application</w:t>
      </w:r>
    </w:p>
    <w:p w:rsidR="00000000" w:rsidRPr="00975A4F" w:rsidP="0096203D">
      <w:pPr>
        <w:pStyle w:val="BodyText"/>
      </w:pPr>
      <w:r w:rsidRPr="00975A4F">
        <w:t>This unit describes the skills and knowledge required to use computerised p</w:t>
      </w:r>
      <w:r w:rsidRPr="00975A4F">
        <w:t>rint quality monitoring devices, involving selection of computerised settings to set up and run a press to acceptable tolerances.</w:t>
      </w:r>
    </w:p>
    <w:p w:rsidR="00000000" w:rsidRPr="00975A4F" w:rsidP="0096203D">
      <w:pPr>
        <w:pStyle w:val="BodyText"/>
      </w:pPr>
      <w:r w:rsidRPr="00975A4F">
        <w:t>It applies to individuals who use specialised knowledge and analytical skills to monitor quality, both electronically and vis</w:t>
      </w:r>
      <w:r w:rsidRPr="00975A4F">
        <w:t>ually, and to make adjustments to maintain print quality.</w:t>
      </w:r>
    </w:p>
    <w:p w:rsidR="00000000" w:rsidRPr="00975A4F" w:rsidP="0096203D">
      <w:pPr>
        <w:pStyle w:val="BodyText"/>
      </w:pPr>
      <w:r w:rsidRPr="00975A4F">
        <w:t>No licensing, legislative or certification requirements apply to this unit at the time of publication.</w:t>
      </w:r>
    </w:p>
    <w:p w:rsidR="00000000" w:rsidRPr="00975A4F" w:rsidP="00975A4F">
      <w:pPr>
        <w:pStyle w:val="Heading1"/>
      </w:pPr>
      <w:bookmarkStart w:id="3" w:name="O_692079"/>
      <w:bookmarkEnd w:id="3"/>
      <w:r w:rsidRPr="00975A4F">
        <w:t>Unit Sector</w:t>
      </w:r>
    </w:p>
    <w:p w:rsidR="00000000" w:rsidRPr="00975A4F" w:rsidP="0096203D">
      <w:pPr>
        <w:pStyle w:val="BodyText"/>
      </w:pPr>
      <w:r w:rsidRPr="00975A4F">
        <w:t>Printing</w:t>
      </w:r>
    </w:p>
    <w:p w:rsidR="00000000" w:rsidRPr="00975A4F" w:rsidP="00975A4F">
      <w:pPr>
        <w:pStyle w:val="Heading1"/>
      </w:pPr>
      <w:bookmarkStart w:id="4" w:name="O_692080"/>
      <w:bookmarkEnd w:id="4"/>
      <w:r w:rsidRPr="00975A4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75A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4F" w:rsidP="00975A4F">
            <w:pPr>
              <w:pStyle w:val="BodyText"/>
            </w:pPr>
            <w:r w:rsidRPr="00975A4F">
              <w:rPr>
                <w:rStyle w:val="SpecialBold"/>
              </w:rPr>
              <w:t>ELEME</w:t>
            </w:r>
            <w:r w:rsidRPr="00975A4F">
              <w:rPr>
                <w:rStyle w:val="SpecialBold"/>
              </w:rPr>
              <w:t>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4F">
            <w:pPr>
              <w:pStyle w:val="BodyText"/>
              <w:rPr>
                <w:lang w:val="en-NZ"/>
              </w:rPr>
            </w:pPr>
            <w:r w:rsidRPr="00975A4F">
              <w:rPr>
                <w:rStyle w:val="SpecialBold"/>
              </w:rPr>
              <w:t>PERFORMANCE CRITERIA</w:t>
            </w:r>
          </w:p>
        </w:tc>
      </w:tr>
      <w:tr w:rsidTr="00975A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4F" w:rsidP="00975A4F">
            <w:pPr>
              <w:pStyle w:val="BodyText"/>
            </w:pPr>
            <w:r w:rsidRPr="00975A4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4F">
            <w:pPr>
              <w:pStyle w:val="BodyText"/>
              <w:rPr>
                <w:lang w:val="en-NZ"/>
              </w:rPr>
            </w:pPr>
            <w:r w:rsidRPr="00975A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5A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4F">
            <w:pPr>
              <w:pStyle w:val="BodyText"/>
              <w:rPr>
                <w:lang w:val="en-NZ"/>
              </w:rPr>
            </w:pPr>
            <w:r w:rsidRPr="00975A4F">
              <w:t>1. Set up print control devices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4F" w:rsidP="00975A4F">
            <w:pPr>
              <w:pStyle w:val="BodyText"/>
            </w:pPr>
            <w:r w:rsidRPr="00975A4F">
              <w:t>1.1 CIP3/CIP4 data, or equivalent, is used to create a profile</w:t>
            </w:r>
          </w:p>
          <w:p w:rsidR="00000000" w:rsidRPr="00975A4F" w:rsidP="00975A4F">
            <w:pPr>
              <w:pStyle w:val="BodyText"/>
            </w:pPr>
            <w:r w:rsidRPr="00975A4F">
              <w:t>1.2 Job is made ready to achieve position, register and fit to specified standards</w:t>
            </w:r>
          </w:p>
          <w:p w:rsidR="00000000" w:rsidRPr="00975A4F" w:rsidP="00975A4F">
            <w:pPr>
              <w:pStyle w:val="BodyText"/>
            </w:pPr>
            <w:r w:rsidRPr="00975A4F">
              <w:t>1.3 Colour is made ready to match appropriate colour standards</w:t>
            </w:r>
          </w:p>
          <w:p w:rsidR="00000000" w:rsidP="00975A4F">
            <w:pPr>
              <w:pStyle w:val="BodyText"/>
              <w:rPr>
                <w:lang w:val="en-NZ"/>
              </w:rPr>
            </w:pPr>
            <w:r w:rsidRPr="00975A4F">
              <w:t>1.4 Data is interpreted and appropriate adjustm</w:t>
            </w:r>
            <w:r w:rsidRPr="00975A4F">
              <w:t>ents made to gain supervisor’s approval to run press</w:t>
            </w:r>
          </w:p>
        </w:tc>
      </w:tr>
      <w:tr w:rsidTr="00975A4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4F">
            <w:pPr>
              <w:pStyle w:val="BodyText"/>
              <w:rPr>
                <w:lang w:val="en-NZ"/>
              </w:rPr>
            </w:pPr>
            <w:r w:rsidRPr="00975A4F">
              <w:t xml:space="preserve">2. Maintain print quality </w:t>
            </w:r>
            <w:r w:rsidRPr="00975A4F">
              <w:t>throughout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4F" w:rsidP="00975A4F">
            <w:pPr>
              <w:pStyle w:val="BodyText"/>
            </w:pPr>
            <w:r w:rsidRPr="00975A4F">
              <w:t xml:space="preserve">2.1 Print is inspected visually to meet specified standards during </w:t>
            </w:r>
            <w:r w:rsidRPr="00975A4F">
              <w:t>run</w:t>
            </w:r>
          </w:p>
          <w:p w:rsidR="00000000" w:rsidRPr="00975A4F" w:rsidP="00975A4F">
            <w:pPr>
              <w:pStyle w:val="BodyText"/>
            </w:pPr>
            <w:r w:rsidRPr="00975A4F">
              <w:t>2.2 Data is analysed against required standards</w:t>
            </w:r>
          </w:p>
          <w:p w:rsidR="00000000" w:rsidRPr="00975A4F" w:rsidP="00975A4F">
            <w:pPr>
              <w:pStyle w:val="BodyText"/>
            </w:pPr>
            <w:r w:rsidRPr="00975A4F">
              <w:t>2.3 Appropriate adjustments are made to maintain consistency throughout run</w:t>
            </w:r>
          </w:p>
          <w:p w:rsidR="00000000" w:rsidRPr="00975A4F" w:rsidP="00975A4F">
            <w:pPr>
              <w:pStyle w:val="BodyText"/>
            </w:pPr>
            <w:r w:rsidRPr="00975A4F">
              <w:t>2.4 Job is monitored and maintained at regular intervals to ensure quality</w:t>
            </w:r>
          </w:p>
        </w:tc>
      </w:tr>
    </w:tbl>
    <w:p w:rsidR="00000000" w:rsidRPr="00975A4F" w:rsidP="00975A4F">
      <w:pPr>
        <w:pStyle w:val="BodyText"/>
      </w:pPr>
    </w:p>
    <w:p w:rsidR="00000000" w:rsidRPr="00975A4F" w:rsidP="00975A4F">
      <w:pPr>
        <w:pStyle w:val="AllowPageBreak"/>
      </w:pPr>
    </w:p>
    <w:p w:rsidR="00000000" w:rsidRPr="00975A4F" w:rsidP="00975A4F">
      <w:pPr>
        <w:pStyle w:val="Heading1"/>
      </w:pPr>
      <w:bookmarkStart w:id="5" w:name="O_692082"/>
      <w:bookmarkEnd w:id="5"/>
      <w:r w:rsidRPr="00975A4F">
        <w:t>Foundation Skills</w:t>
      </w:r>
    </w:p>
    <w:p w:rsidR="00000000" w:rsidRPr="0096203D" w:rsidP="0096203D">
      <w:pPr>
        <w:pStyle w:val="BodyText"/>
        <w:rPr>
          <w:i/>
        </w:rPr>
      </w:pPr>
      <w:r w:rsidRPr="0096203D">
        <w:rPr>
          <w:rStyle w:val="Emphasis"/>
        </w:rPr>
        <w:t>This section describes language, literacy, numeracy and employment s</w:t>
      </w:r>
      <w:r w:rsidRPr="0096203D">
        <w:rPr>
          <w:rStyle w:val="Emphasis"/>
        </w:rPr>
        <w:t>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975A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4F" w:rsidP="00975A4F">
            <w:pPr>
              <w:pStyle w:val="BodyText"/>
            </w:pPr>
            <w:r w:rsidRPr="00975A4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4F" w:rsidP="00975A4F">
            <w:pPr>
              <w:pStyle w:val="BodyText"/>
            </w:pPr>
            <w:r w:rsidRPr="00975A4F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4F">
            <w:pPr>
              <w:pStyle w:val="BodyText"/>
              <w:rPr>
                <w:lang w:val="en-NZ"/>
              </w:rPr>
            </w:pPr>
            <w:r w:rsidRPr="00975A4F">
              <w:rPr>
                <w:rStyle w:val="SpecialBold"/>
              </w:rPr>
              <w:t>Description</w:t>
            </w:r>
          </w:p>
        </w:tc>
      </w:tr>
      <w:tr w:rsidTr="00975A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4F">
            <w:pPr>
              <w:pStyle w:val="BodyText"/>
              <w:rPr>
                <w:lang w:val="en-NZ"/>
              </w:rPr>
            </w:pPr>
            <w:r w:rsidRPr="00975A4F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4F">
            <w:pPr>
              <w:pStyle w:val="BodyText"/>
              <w:rPr>
                <w:lang w:val="en-NZ"/>
              </w:rPr>
            </w:pPr>
            <w:r w:rsidRPr="00975A4F">
              <w:t>1.1, 1.4, 2.1, 2.2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4F">
            <w:pPr>
              <w:pStyle w:val="ListBullet"/>
              <w:rPr>
                <w:lang w:val="en-NZ"/>
              </w:rPr>
            </w:pPr>
            <w:r w:rsidRPr="00975A4F">
              <w:t xml:space="preserve">Checks printed texts against standards </w:t>
            </w:r>
          </w:p>
        </w:tc>
      </w:tr>
      <w:tr w:rsidTr="00975A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4F">
            <w:pPr>
              <w:pStyle w:val="BodyText"/>
              <w:rPr>
                <w:lang w:val="en-NZ"/>
              </w:rPr>
            </w:pPr>
            <w:r w:rsidRPr="00975A4F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4F">
            <w:pPr>
              <w:pStyle w:val="BodyText"/>
              <w:rPr>
                <w:lang w:val="en-NZ"/>
              </w:rPr>
            </w:pPr>
            <w:r w:rsidRPr="00975A4F">
              <w:t>1.2, 1.3, 2.1, 2.2, 2.4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4F">
            <w:pPr>
              <w:pStyle w:val="ListBullet"/>
              <w:rPr>
                <w:lang w:val="en-NZ"/>
              </w:rPr>
            </w:pPr>
            <w:r w:rsidRPr="00975A4F">
              <w:t>Complies with specific industry standards relevant to own role</w:t>
            </w:r>
          </w:p>
        </w:tc>
      </w:tr>
      <w:tr w:rsidTr="00975A4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4F">
            <w:pPr>
              <w:pStyle w:val="BodyText"/>
              <w:rPr>
                <w:lang w:val="en-NZ"/>
              </w:rPr>
            </w:pPr>
            <w:r w:rsidRPr="00975A4F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4F">
            <w:pPr>
              <w:pStyle w:val="BodyText"/>
              <w:rPr>
                <w:lang w:val="en-NZ"/>
              </w:rPr>
            </w:pPr>
            <w:r w:rsidRPr="00975A4F">
              <w:t>1.1-1.4, 2.2-2.4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4F" w:rsidP="00975A4F">
            <w:pPr>
              <w:pStyle w:val="ListBullet"/>
            </w:pPr>
            <w:r w:rsidRPr="00975A4F">
              <w:t>Takes responsibility for planning and organising own workload, identifying ways of sequencing and combining elements for greater efficiency and assembles re</w:t>
            </w:r>
            <w:r w:rsidRPr="00975A4F">
              <w:t>quired resources</w:t>
            </w:r>
          </w:p>
          <w:p w:rsidR="00000000" w:rsidRPr="00975A4F" w:rsidP="00975A4F">
            <w:pPr>
              <w:pStyle w:val="ListBullet"/>
            </w:pPr>
            <w:r w:rsidRPr="00975A4F">
              <w:t>Responds to predictable problems and implements standard or logical solutions related to role in immediate work environment</w:t>
            </w:r>
          </w:p>
          <w:p w:rsidR="00000000" w:rsidRPr="00975A4F" w:rsidP="00975A4F">
            <w:pPr>
              <w:pStyle w:val="ListBullet"/>
            </w:pPr>
            <w:r w:rsidRPr="00975A4F">
              <w:t>Demonstrates a sophisticated understanding of principles, concepts, language and practices associated with the digi</w:t>
            </w:r>
            <w:r w:rsidRPr="00975A4F">
              <w:t>tal world</w:t>
            </w:r>
          </w:p>
        </w:tc>
      </w:tr>
    </w:tbl>
    <w:p w:rsidR="00000000" w:rsidRPr="00975A4F" w:rsidP="00975A4F">
      <w:pPr>
        <w:pStyle w:val="BodyText"/>
      </w:pPr>
    </w:p>
    <w:p w:rsidR="00000000" w:rsidRPr="00975A4F" w:rsidP="00975A4F">
      <w:pPr>
        <w:pStyle w:val="AllowPageBreak"/>
      </w:pPr>
    </w:p>
    <w:p w:rsidR="00000000" w:rsidRPr="00975A4F" w:rsidP="00975A4F">
      <w:pPr>
        <w:pStyle w:val="Heading1"/>
      </w:pPr>
      <w:bookmarkStart w:id="6" w:name="O_692086"/>
      <w:bookmarkEnd w:id="6"/>
      <w:r w:rsidRPr="00975A4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4F" w:rsidP="00975A4F">
            <w:pPr>
              <w:pStyle w:val="BodyText"/>
            </w:pPr>
            <w:r w:rsidRPr="00975A4F">
              <w:rPr>
                <w:rStyle w:val="SpecialBold"/>
              </w:rPr>
              <w:t xml:space="preserve">Code and title </w:t>
            </w:r>
          </w:p>
          <w:p w:rsidR="00000000" w:rsidRPr="00975A4F" w:rsidP="00975A4F">
            <w:pPr>
              <w:pStyle w:val="BodyText"/>
            </w:pPr>
            <w:r w:rsidRPr="00975A4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4F" w:rsidP="00975A4F">
            <w:pPr>
              <w:pStyle w:val="BodyText"/>
            </w:pPr>
            <w:r w:rsidRPr="00975A4F">
              <w:rPr>
                <w:rStyle w:val="SpecialBold"/>
              </w:rPr>
              <w:t>Code and title</w:t>
            </w:r>
          </w:p>
          <w:p w:rsidR="00000000" w:rsidRPr="00975A4F" w:rsidP="00975A4F">
            <w:pPr>
              <w:pStyle w:val="BodyText"/>
            </w:pPr>
            <w:r w:rsidRPr="00975A4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4F" w:rsidP="00975A4F">
            <w:pPr>
              <w:pStyle w:val="BodyText"/>
            </w:pPr>
            <w:r w:rsidRPr="00975A4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4F">
            <w:pPr>
              <w:pStyle w:val="BodyText"/>
              <w:rPr>
                <w:lang w:val="en-NZ"/>
              </w:rPr>
            </w:pPr>
            <w:r w:rsidRPr="00975A4F">
              <w:rPr>
                <w:rStyle w:val="SpecialBold"/>
              </w:rPr>
              <w:t>Equivalence status</w:t>
            </w:r>
          </w:p>
        </w:tc>
      </w:tr>
      <w:tr w:rsidTr="00975A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4F">
            <w:pPr>
              <w:pStyle w:val="BodyText"/>
              <w:rPr>
                <w:lang w:val="en-NZ"/>
              </w:rPr>
            </w:pPr>
            <w:r w:rsidRPr="00975A4F">
              <w:t>ICPPRN491 Use on-press monitoring of print quality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4F">
            <w:pPr>
              <w:pStyle w:val="BodyText"/>
              <w:rPr>
                <w:lang w:val="en-NZ"/>
              </w:rPr>
            </w:pPr>
            <w:r w:rsidRPr="00975A4F">
              <w:t>ICPPR491C Use on-press monitoring of print quality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4F">
            <w:pPr>
              <w:pStyle w:val="BodyText"/>
              <w:rPr>
                <w:lang w:val="en-NZ"/>
              </w:rPr>
            </w:pPr>
            <w:r w:rsidRPr="00975A4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4F" w:rsidP="00975A4F">
            <w:pPr>
              <w:pStyle w:val="BodyText"/>
            </w:pPr>
            <w:r w:rsidRPr="00975A4F">
              <w:t>Equivalent unit</w:t>
            </w:r>
          </w:p>
        </w:tc>
      </w:tr>
    </w:tbl>
    <w:p w:rsidR="00000000" w:rsidRPr="00975A4F" w:rsidP="00975A4F">
      <w:pPr>
        <w:pStyle w:val="BodyText"/>
      </w:pPr>
    </w:p>
    <w:p w:rsidR="00000000" w:rsidRPr="00975A4F" w:rsidP="00975A4F">
      <w:pPr>
        <w:pStyle w:val="AllowPageBreak"/>
      </w:pPr>
    </w:p>
    <w:p w:rsidR="00000000" w:rsidRPr="00975A4F" w:rsidP="00975A4F">
      <w:pPr>
        <w:pStyle w:val="Heading1"/>
      </w:pPr>
      <w:bookmarkStart w:id="7" w:name="O_692098"/>
      <w:bookmarkEnd w:id="7"/>
      <w:r w:rsidRPr="00975A4F">
        <w:t>Links</w:t>
      </w:r>
    </w:p>
    <w:p w:rsidR="00000000" w:rsidRPr="00975A4F" w:rsidP="0096203D">
      <w:pPr>
        <w:pStyle w:val="BodyText"/>
      </w:pPr>
      <w:r w:rsidRPr="00975A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911F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75A4F" w:rsidP="00975A4F"/>
    <w:sectPr w:rsidSect="00975A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4F" w:rsidRPr="0096203D" w:rsidP="009620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03D" w:rsidP="00975A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203D" w:rsidP="00975A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203D" w:rsidP="00975A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0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A4F" w:rsidRPr="0096203D" w:rsidP="009620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03D" w:rsidRPr="002D2AF8" w:rsidP="00975A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ICPPRN491 Use on-press monitoring of print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96203D" w:rsidP="00975A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E61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CE18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A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A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A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A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A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A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A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A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A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A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A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A4F"/>
  </w:style>
  <w:style w:type="character" w:customStyle="1" w:styleId="Heading1Char">
    <w:name w:val="Heading 1 Char"/>
    <w:basedOn w:val="DefaultParagraphFont"/>
    <w:link w:val="Heading1"/>
    <w:rsid w:val="00975A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A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A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5A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5A4F"/>
    <w:rPr>
      <w:b/>
      <w:spacing w:val="0"/>
    </w:rPr>
  </w:style>
  <w:style w:type="character" w:styleId="Emphasis">
    <w:name w:val="Emphasis"/>
    <w:basedOn w:val="DefaultParagraphFont"/>
    <w:qFormat/>
    <w:rsid w:val="00975A4F"/>
    <w:rPr>
      <w:i/>
    </w:rPr>
  </w:style>
  <w:style w:type="paragraph" w:customStyle="1" w:styleId="SuperHeading">
    <w:name w:val="SuperHeading"/>
    <w:basedOn w:val="Normal"/>
    <w:rsid w:val="00975A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5A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5A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A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A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A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A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A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A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A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A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A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A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A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A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A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A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A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5A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5A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5A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A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A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5A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5A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A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A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A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A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A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A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A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A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5A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A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A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A4F"/>
  </w:style>
  <w:style w:type="paragraph" w:styleId="TableofFigures">
    <w:name w:val="table of figures"/>
    <w:basedOn w:val="Normal"/>
    <w:next w:val="Normal"/>
    <w:semiHidden/>
    <w:rsid w:val="00975A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A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5A4F"/>
    <w:rPr>
      <w:rFonts w:ascii="Wingdings" w:hAnsi="Wingdings"/>
    </w:rPr>
  </w:style>
  <w:style w:type="paragraph" w:customStyle="1" w:styleId="TableHeading">
    <w:name w:val="Table Heading"/>
    <w:basedOn w:val="HeadingBase"/>
    <w:rsid w:val="00975A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5A4F"/>
    <w:rPr>
      <w:color w:val="0033CC"/>
      <w:u w:val="none"/>
    </w:rPr>
  </w:style>
  <w:style w:type="paragraph" w:customStyle="1" w:styleId="BodyTextRight">
    <w:name w:val="Body Text Right"/>
    <w:basedOn w:val="BodyText"/>
    <w:rsid w:val="00975A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A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A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A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A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A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A4F"/>
    <w:rPr>
      <w:sz w:val="32"/>
    </w:rPr>
  </w:style>
  <w:style w:type="paragraph" w:customStyle="1" w:styleId="HeadingProcedure">
    <w:name w:val="Heading Procedure"/>
    <w:basedOn w:val="HeadingBase"/>
    <w:next w:val="Normal"/>
    <w:rsid w:val="00975A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A4F"/>
    <w:pPr>
      <w:spacing w:before="60" w:after="60"/>
    </w:pPr>
  </w:style>
  <w:style w:type="paragraph" w:styleId="ListContinue">
    <w:name w:val="List Continue"/>
    <w:basedOn w:val="List"/>
    <w:rsid w:val="00975A4F"/>
    <w:pPr>
      <w:ind w:firstLine="0"/>
    </w:pPr>
  </w:style>
  <w:style w:type="paragraph" w:customStyle="1" w:styleId="ListNote">
    <w:name w:val="List Note"/>
    <w:basedOn w:val="List"/>
    <w:rsid w:val="00975A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A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A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A4F"/>
    <w:rPr>
      <w:rFonts w:ascii="Courier New" w:hAnsi="Courier New"/>
    </w:rPr>
  </w:style>
  <w:style w:type="paragraph" w:customStyle="1" w:styleId="NoteBullet">
    <w:name w:val="Note Bullet"/>
    <w:basedOn w:val="Note"/>
    <w:rsid w:val="00975A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A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A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A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A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5A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A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A4F"/>
    <w:rPr>
      <w:b/>
      <w:smallCaps/>
    </w:rPr>
  </w:style>
  <w:style w:type="paragraph" w:customStyle="1" w:styleId="TableListNumber">
    <w:name w:val="Table List Number"/>
    <w:basedOn w:val="ListNumber"/>
    <w:rsid w:val="00975A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A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A4F"/>
    <w:pPr>
      <w:numPr>
        <w:numId w:val="8"/>
      </w:numPr>
    </w:pPr>
  </w:style>
  <w:style w:type="paragraph" w:customStyle="1" w:styleId="ListAlpha2">
    <w:name w:val="List Alpha 2"/>
    <w:basedOn w:val="List2"/>
    <w:rsid w:val="00975A4F"/>
    <w:pPr>
      <w:numPr>
        <w:numId w:val="7"/>
      </w:numPr>
    </w:pPr>
  </w:style>
  <w:style w:type="paragraph" w:styleId="List2">
    <w:name w:val="List 2"/>
    <w:basedOn w:val="BodyText"/>
    <w:rsid w:val="00975A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A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A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A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A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A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5A4F"/>
    <w:pPr>
      <w:numPr>
        <w:numId w:val="3"/>
      </w:numPr>
    </w:pPr>
  </w:style>
  <w:style w:type="paragraph" w:styleId="ListContinue2">
    <w:name w:val="List Continue 2"/>
    <w:basedOn w:val="List2"/>
    <w:rsid w:val="00975A4F"/>
    <w:pPr>
      <w:ind w:firstLine="0"/>
    </w:pPr>
  </w:style>
  <w:style w:type="paragraph" w:styleId="ListContinue3">
    <w:name w:val="List Continue 3"/>
    <w:basedOn w:val="List3"/>
    <w:rsid w:val="00975A4F"/>
    <w:pPr>
      <w:ind w:left="1021" w:firstLine="0"/>
    </w:pPr>
  </w:style>
  <w:style w:type="paragraph" w:styleId="ListContinue4">
    <w:name w:val="List Continue 4"/>
    <w:basedOn w:val="List4"/>
    <w:rsid w:val="00975A4F"/>
    <w:pPr>
      <w:ind w:firstLine="0"/>
    </w:pPr>
  </w:style>
  <w:style w:type="paragraph" w:styleId="ListContinue5">
    <w:name w:val="List Continue 5"/>
    <w:basedOn w:val="List5"/>
    <w:rsid w:val="00975A4F"/>
    <w:pPr>
      <w:ind w:firstLine="0"/>
    </w:pPr>
  </w:style>
  <w:style w:type="paragraph" w:styleId="ListNumber3">
    <w:name w:val="List Number 3"/>
    <w:basedOn w:val="List3"/>
    <w:rsid w:val="00975A4F"/>
    <w:pPr>
      <w:numPr>
        <w:numId w:val="4"/>
      </w:numPr>
    </w:pPr>
  </w:style>
  <w:style w:type="paragraph" w:styleId="ListNumber4">
    <w:name w:val="List Number 4"/>
    <w:basedOn w:val="List4"/>
    <w:rsid w:val="00975A4F"/>
    <w:pPr>
      <w:numPr>
        <w:numId w:val="5"/>
      </w:numPr>
    </w:pPr>
  </w:style>
  <w:style w:type="paragraph" w:styleId="ListNumber5">
    <w:name w:val="List Number 5"/>
    <w:basedOn w:val="List5"/>
    <w:rsid w:val="00975A4F"/>
    <w:pPr>
      <w:numPr>
        <w:numId w:val="6"/>
      </w:numPr>
    </w:pPr>
  </w:style>
  <w:style w:type="paragraph" w:styleId="BlockText">
    <w:name w:val="Block Text"/>
    <w:basedOn w:val="Normal"/>
    <w:rsid w:val="00975A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A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A4F"/>
    <w:rPr>
      <w:sz w:val="16"/>
      <w:vertAlign w:val="superscript"/>
    </w:rPr>
  </w:style>
  <w:style w:type="character" w:customStyle="1" w:styleId="Symbols">
    <w:name w:val="Symbols"/>
    <w:basedOn w:val="DefaultParagraphFont"/>
    <w:rsid w:val="00975A4F"/>
    <w:rPr>
      <w:rFonts w:ascii="Symbol" w:hAnsi="Symbol"/>
    </w:rPr>
  </w:style>
  <w:style w:type="character" w:customStyle="1" w:styleId="MenuOptions">
    <w:name w:val="Menu Options"/>
    <w:basedOn w:val="DefaultParagraphFont"/>
    <w:rsid w:val="00975A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A4F"/>
    <w:rPr>
      <w:b/>
    </w:rPr>
  </w:style>
  <w:style w:type="character" w:customStyle="1" w:styleId="Underlined">
    <w:name w:val="Underlined"/>
    <w:basedOn w:val="DefaultParagraphFont"/>
    <w:rsid w:val="00975A4F"/>
    <w:rPr>
      <w:u w:val="single"/>
    </w:rPr>
  </w:style>
  <w:style w:type="paragraph" w:customStyle="1" w:styleId="TableBodyTextRight">
    <w:name w:val="Table Body Text Right"/>
    <w:basedOn w:val="TableBodyText"/>
    <w:rsid w:val="00975A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A4F"/>
    <w:rPr>
      <w:sz w:val="18"/>
    </w:rPr>
  </w:style>
  <w:style w:type="paragraph" w:customStyle="1" w:styleId="BodySmallRight">
    <w:name w:val="Body Small Right"/>
    <w:basedOn w:val="BodyTextRight"/>
    <w:rsid w:val="00975A4F"/>
    <w:rPr>
      <w:sz w:val="18"/>
      <w:szCs w:val="18"/>
    </w:rPr>
  </w:style>
  <w:style w:type="paragraph" w:customStyle="1" w:styleId="MarginEdition">
    <w:name w:val="Margin Edition"/>
    <w:basedOn w:val="MarginNote"/>
    <w:rsid w:val="00975A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A4F"/>
    <w:rPr>
      <w:sz w:val="2"/>
      <w:szCs w:val="2"/>
    </w:rPr>
  </w:style>
  <w:style w:type="character" w:customStyle="1" w:styleId="Small">
    <w:name w:val="Small"/>
    <w:basedOn w:val="DefaultParagraphFont"/>
    <w:rsid w:val="00975A4F"/>
    <w:rPr>
      <w:sz w:val="16"/>
    </w:rPr>
  </w:style>
  <w:style w:type="paragraph" w:customStyle="1" w:styleId="WideTable">
    <w:name w:val="Wide Table"/>
    <w:basedOn w:val="Normal"/>
    <w:rsid w:val="00975A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A4F"/>
  </w:style>
  <w:style w:type="paragraph" w:styleId="Quote">
    <w:name w:val="Quote"/>
    <w:basedOn w:val="Heading1"/>
    <w:link w:val="QuoteChar"/>
    <w:qFormat/>
    <w:rsid w:val="00975A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A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A4F"/>
    <w:pPr>
      <w:pageBreakBefore/>
    </w:pPr>
  </w:style>
  <w:style w:type="paragraph" w:customStyle="1" w:styleId="Border">
    <w:name w:val="Border"/>
    <w:basedOn w:val="Normal"/>
    <w:qFormat/>
    <w:rsid w:val="00975A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A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A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A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A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A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A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A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A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A4F"/>
    <w:rPr>
      <w:u w:val="single"/>
    </w:rPr>
  </w:style>
  <w:style w:type="character" w:customStyle="1" w:styleId="BoldandItalics">
    <w:name w:val="Bold and Italics"/>
    <w:qFormat/>
    <w:rsid w:val="00975A4F"/>
    <w:rPr>
      <w:b/>
      <w:i/>
      <w:u w:val="none"/>
    </w:rPr>
  </w:style>
  <w:style w:type="paragraph" w:styleId="BalloonText">
    <w:name w:val="Balloon Text"/>
    <w:basedOn w:val="Normal"/>
    <w:link w:val="BalloonTextChar"/>
    <w:rsid w:val="00975A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A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A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A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A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A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A4F"/>
    <w:pPr>
      <w:spacing w:before="0" w:after="0"/>
    </w:pPr>
  </w:style>
  <w:style w:type="paragraph" w:customStyle="1" w:styleId="BodyTextBold">
    <w:name w:val="Body Text Bold"/>
    <w:basedOn w:val="BodyText"/>
    <w:qFormat/>
    <w:rsid w:val="00975A4F"/>
    <w:rPr>
      <w:b/>
    </w:rPr>
  </w:style>
  <w:style w:type="character" w:styleId="Hyperlink">
    <w:name w:val="Hyperlink"/>
    <w:basedOn w:val="DefaultParagraphFont"/>
    <w:uiPriority w:val="99"/>
    <w:unhideWhenUsed/>
    <w:rsid w:val="009620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2684</Characters>
  <Application>Microsoft Office Word</Application>
  <DocSecurity>0</DocSecurity>
  <Lines>116</Lines>
  <Paragraphs>70</Paragraphs>
  <ScaleCrop>false</ScaleCrop>
  <Company>Author-it Software Corporation Ltd.</Company>
  <LinksUpToDate>false</LinksUpToDate>
  <CharactersWithSpaces>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ICPPRN491 Use on-press monitoring of print quality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2020-05-06T07:10:00Z</dcterms:created>
  <dcterms:modified xsi:type="dcterms:W3CDTF">2020-05-06T07:10:00Z</dcterms:modified>
</cp:coreProperties>
</file>