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473" w:rsidP="003A3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ICPPRN484 Prepare for variable data printing</w:t>
      </w:r>
      <w:r>
        <w:fldChar w:fldCharType="end"/>
      </w:r>
    </w:p>
    <w:p w:rsidR="003A3473" w:rsidP="003A3473">
      <w:pPr>
        <w:pStyle w:val="Version"/>
        <w:sectPr w:rsidSect="008357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755" w:rsidP="00835755">
      <w:pPr>
        <w:pStyle w:val="SuperHeading"/>
      </w:pPr>
      <w:r w:rsidRPr="00835755">
        <w:t>ICPPRN484 Prepare for variable data printing</w:t>
      </w:r>
    </w:p>
    <w:p w:rsidR="00000000" w:rsidRPr="00835755" w:rsidP="00835755">
      <w:pPr>
        <w:pStyle w:val="Heading1"/>
      </w:pPr>
      <w:bookmarkStart w:id="1" w:name="O_691667"/>
      <w:bookmarkEnd w:id="1"/>
      <w:r w:rsidRPr="008357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35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rPr>
                <w:rStyle w:val="SpecialBold"/>
              </w:rPr>
              <w:t>Comments</w:t>
            </w:r>
          </w:p>
        </w:tc>
      </w:tr>
      <w:tr w:rsidTr="00835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t>This version first released with ICP Printing and Graphic Arts Training Package Version 1.0.</w:t>
            </w:r>
          </w:p>
        </w:tc>
      </w:tr>
    </w:tbl>
    <w:p w:rsidR="00000000" w:rsidRPr="00835755" w:rsidP="00835755">
      <w:pPr>
        <w:pStyle w:val="BodyText"/>
      </w:pPr>
    </w:p>
    <w:p w:rsidR="00000000" w:rsidRPr="00835755" w:rsidP="00835755">
      <w:pPr>
        <w:pStyle w:val="AllowPageBreak"/>
      </w:pPr>
    </w:p>
    <w:p w:rsidR="00000000" w:rsidRPr="00835755" w:rsidP="00835755">
      <w:pPr>
        <w:pStyle w:val="Heading1"/>
      </w:pPr>
      <w:bookmarkStart w:id="2" w:name="O_691668"/>
      <w:bookmarkEnd w:id="2"/>
      <w:r w:rsidRPr="00835755">
        <w:t>Application</w:t>
      </w:r>
    </w:p>
    <w:p w:rsidR="00000000" w:rsidRPr="00835755" w:rsidP="003A3473">
      <w:pPr>
        <w:pStyle w:val="BodyText"/>
      </w:pPr>
      <w:r w:rsidRPr="00835755">
        <w:t xml:space="preserve">This unit describes the skills and knowledge required to confirm data requirements </w:t>
      </w:r>
      <w:r w:rsidRPr="00835755">
        <w:t>and prepare and link data to a template ready for printing.</w:t>
      </w:r>
    </w:p>
    <w:p w:rsidR="00000000" w:rsidRPr="00835755" w:rsidP="003A3473">
      <w:pPr>
        <w:pStyle w:val="BodyText"/>
      </w:pPr>
      <w:r w:rsidRPr="00835755">
        <w:t>It applies to individuals who use analytical and technical skills to access complex information from databases to produce customised print runs.</w:t>
      </w:r>
    </w:p>
    <w:p w:rsidR="00000000" w:rsidRPr="00835755" w:rsidP="003A3473">
      <w:pPr>
        <w:pStyle w:val="BodyText"/>
      </w:pPr>
      <w:r w:rsidRPr="00835755">
        <w:t>No licensing, legislative or certification requir</w:t>
      </w:r>
      <w:r w:rsidRPr="00835755">
        <w:t>ements apply to this unit at the time of publication.</w:t>
      </w:r>
    </w:p>
    <w:p w:rsidR="00000000" w:rsidRPr="00835755" w:rsidP="00835755">
      <w:pPr>
        <w:pStyle w:val="Heading1"/>
      </w:pPr>
      <w:bookmarkStart w:id="3" w:name="O_691672"/>
      <w:bookmarkEnd w:id="3"/>
      <w:r w:rsidRPr="00835755">
        <w:t>Unit Sector</w:t>
      </w:r>
    </w:p>
    <w:p w:rsidR="00000000" w:rsidRPr="00835755" w:rsidP="003A3473">
      <w:pPr>
        <w:pStyle w:val="BodyText"/>
      </w:pPr>
      <w:r w:rsidRPr="00835755">
        <w:t>Printing</w:t>
      </w:r>
    </w:p>
    <w:p w:rsidR="00000000" w:rsidRPr="00835755" w:rsidP="00835755">
      <w:pPr>
        <w:pStyle w:val="Heading1"/>
      </w:pPr>
      <w:bookmarkStart w:id="4" w:name="O_691674"/>
      <w:bookmarkEnd w:id="4"/>
      <w:r w:rsidRPr="0083575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357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rPr>
                <w:rStyle w:val="SpecialBold"/>
              </w:rPr>
              <w:t>PERFORMANCE CRITERIA</w:t>
            </w:r>
          </w:p>
        </w:tc>
      </w:tr>
      <w:tr w:rsidTr="008357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57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 Confirm data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t>1.1 Job specifications are reviewed to identify document purpose</w:t>
            </w:r>
          </w:p>
          <w:p w:rsidR="00000000" w:rsidRPr="00835755" w:rsidP="00835755">
            <w:pPr>
              <w:pStyle w:val="BodyText"/>
            </w:pPr>
            <w:r w:rsidRPr="00835755">
              <w:t>1.2 Materials required for page design, layout and content are id</w:t>
            </w:r>
            <w:r w:rsidRPr="00835755">
              <w:t>entified from job specifications</w:t>
            </w:r>
          </w:p>
          <w:p w:rsidR="00000000" w:rsidRPr="00835755" w:rsidP="00835755">
            <w:pPr>
              <w:pStyle w:val="BodyText"/>
            </w:pPr>
            <w:r w:rsidRPr="00835755">
              <w:t>1.3 Source and format of data is determined and confirmed</w:t>
            </w:r>
          </w:p>
          <w:p w:rsidR="00000000" w:rsidRPr="00835755" w:rsidP="00835755">
            <w:pPr>
              <w:pStyle w:val="BodyText"/>
            </w:pPr>
            <w:r w:rsidRPr="00835755">
              <w:t>1.4 Page design template is evaluated for printing purposes, and static and variable fields are correctly understood and labelled</w:t>
            </w:r>
          </w:p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1.5 Responsibility for data accurac</w:t>
            </w:r>
            <w:r w:rsidRPr="00835755">
              <w:t xml:space="preserve">y and other tests such as spell checks and postal software is agreed with client and in accordance </w:t>
            </w:r>
            <w:r w:rsidRPr="00835755">
              <w:t>with privacy legislation</w:t>
            </w:r>
          </w:p>
        </w:tc>
      </w:tr>
      <w:tr w:rsidTr="0083575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2. Prepare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t>2.1 Data required to populate copy holes in the variable-data template is established</w:t>
            </w:r>
          </w:p>
          <w:p w:rsidR="00000000" w:rsidRPr="00835755" w:rsidP="00835755">
            <w:pPr>
              <w:pStyle w:val="BodyText"/>
            </w:pPr>
            <w:r w:rsidRPr="00835755">
              <w:t>2.2 Fi</w:t>
            </w:r>
            <w:r w:rsidRPr="00835755">
              <w:t>elds to be populated are confirmed and linked to data required to mark up copy holes in the variable-data template</w:t>
            </w:r>
          </w:p>
          <w:p w:rsidR="00000000" w:rsidRPr="00835755" w:rsidP="00835755">
            <w:pPr>
              <w:pStyle w:val="BodyText"/>
            </w:pPr>
            <w:r w:rsidRPr="00835755">
              <w:t>2.3 Composition engine is used to achieve required data format and page layout requirements for merging variable data and static elements</w:t>
            </w:r>
          </w:p>
          <w:p w:rsidR="00000000" w:rsidRPr="00835755" w:rsidP="00835755">
            <w:pPr>
              <w:pStyle w:val="BodyText"/>
            </w:pPr>
            <w:r w:rsidRPr="00835755">
              <w:t>2.4</w:t>
            </w:r>
            <w:r w:rsidRPr="00835755">
              <w:t xml:space="preserve"> Business rules are developed to reduce data errors and discrepancies (If possible, a data sample is obtained and preliminary checks run, making sure data and format is correct)</w:t>
            </w:r>
          </w:p>
          <w:p w:rsidR="00000000" w:rsidRPr="00835755" w:rsidP="00835755">
            <w:pPr>
              <w:pStyle w:val="BodyText"/>
            </w:pPr>
            <w:r w:rsidRPr="00835755">
              <w:t>2.5 Soft proof is performed to ensure quality of all static and variable eleme</w:t>
            </w:r>
            <w:r w:rsidRPr="00835755">
              <w:t xml:space="preserve">nts If high variability, RIPped data is spooled prior to printing to maintain higher engine speeds </w:t>
            </w:r>
          </w:p>
          <w:p w:rsidR="00000000" w:rsidRPr="00835755" w:rsidP="00835755">
            <w:pPr>
              <w:pStyle w:val="BodyText"/>
            </w:pPr>
            <w:r w:rsidRPr="00835755">
              <w:t>2.6 Sample from the machine is produced and checked for conformance to job specifications</w:t>
            </w:r>
          </w:p>
        </w:tc>
      </w:tr>
    </w:tbl>
    <w:p w:rsidR="00000000" w:rsidRPr="00835755" w:rsidP="00835755">
      <w:pPr>
        <w:pStyle w:val="BodyText"/>
      </w:pPr>
    </w:p>
    <w:p w:rsidR="00000000" w:rsidRPr="00835755" w:rsidP="00835755">
      <w:pPr>
        <w:pStyle w:val="AllowPageBreak"/>
      </w:pPr>
    </w:p>
    <w:p w:rsidR="00000000" w:rsidRPr="00835755" w:rsidP="00835755">
      <w:pPr>
        <w:pStyle w:val="Heading1"/>
      </w:pPr>
      <w:bookmarkStart w:id="5" w:name="O_691675"/>
      <w:bookmarkEnd w:id="5"/>
      <w:r w:rsidRPr="00835755">
        <w:t>Foundation Skills</w:t>
      </w:r>
    </w:p>
    <w:p w:rsidR="00000000" w:rsidRPr="003A3473" w:rsidP="003A3473">
      <w:pPr>
        <w:pStyle w:val="BodyText"/>
        <w:rPr>
          <w:i/>
        </w:rPr>
      </w:pPr>
      <w:r w:rsidRPr="003A3473">
        <w:rPr>
          <w:rStyle w:val="Emphasis"/>
        </w:rPr>
        <w:t>This section describes langua</w:t>
      </w:r>
      <w:r w:rsidRPr="003A3473">
        <w:rPr>
          <w:rStyle w:val="Emphasis"/>
        </w:rPr>
        <w:t>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rPr>
                <w:rStyle w:val="SpecialBold"/>
              </w:rPr>
              <w:t>Description</w:t>
            </w:r>
          </w:p>
        </w:tc>
      </w:tr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1.1, 1.2, 2.1-2.3,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ListBullet"/>
              <w:rPr>
                <w:lang w:val="en-NZ"/>
              </w:rPr>
            </w:pPr>
            <w:r w:rsidRPr="00835755">
              <w:t>Recognises and interprets text to establish job requirements from information contained within relevant instructions, procedures and specifications</w:t>
            </w:r>
          </w:p>
        </w:tc>
      </w:tr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1.4, 1.5, 2.1, 2.4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ListBullet"/>
              <w:rPr>
                <w:lang w:val="en-NZ"/>
              </w:rPr>
            </w:pPr>
            <w:r w:rsidRPr="00835755">
              <w:t>Completes workplace forms and labels accurately</w:t>
            </w:r>
          </w:p>
        </w:tc>
      </w:tr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ListBullet"/>
              <w:rPr>
                <w:lang w:val="en-NZ"/>
              </w:rPr>
            </w:pPr>
            <w:r w:rsidRPr="00835755">
              <w:t>Partic</w:t>
            </w:r>
            <w:r w:rsidRPr="00835755">
              <w:t>ipates effectively in spoken interactions using appropriate vocabulary, and questioning and listening techniques to gain approvals</w:t>
            </w:r>
          </w:p>
        </w:tc>
      </w:tr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ListBullet"/>
              <w:rPr>
                <w:lang w:val="en-NZ"/>
              </w:rPr>
            </w:pPr>
            <w:r w:rsidRPr="00835755">
              <w:t>Understands implications of legislative requirements for completion of tasks</w:t>
            </w:r>
          </w:p>
        </w:tc>
      </w:tr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ListBullet"/>
              <w:rPr>
                <w:lang w:val="en-NZ"/>
              </w:rPr>
            </w:pPr>
            <w:r w:rsidRPr="00835755">
              <w:t>Follows accepted communication practices and protocols when liaising with clients to seek agreement</w:t>
            </w:r>
          </w:p>
        </w:tc>
      </w:tr>
      <w:tr w:rsidTr="0083575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 xml:space="preserve">Get the work </w:t>
            </w:r>
            <w:r w:rsidRPr="00835755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1.3, 1.4, 2.2-2.6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ListBullet"/>
            </w:pPr>
            <w:r w:rsidRPr="00835755">
              <w:t>Takes responsibility for planning and organising own workload, identifying ways of sequencin</w:t>
            </w:r>
            <w:r w:rsidRPr="00835755">
              <w:t xml:space="preserve">g and </w:t>
            </w:r>
            <w:r w:rsidRPr="00835755">
              <w:t>combining elements for greater efficiency and assembles required resources</w:t>
            </w:r>
          </w:p>
          <w:p w:rsidR="00000000" w:rsidRPr="00835755" w:rsidP="00835755">
            <w:pPr>
              <w:pStyle w:val="ListBullet"/>
            </w:pPr>
            <w:r w:rsidRPr="00835755">
              <w:t>Responds to predictable problems and implements standard or logical solutions related to role in immediate work environment</w:t>
            </w:r>
          </w:p>
          <w:p w:rsidR="00000000" w:rsidRPr="00835755" w:rsidP="00835755">
            <w:pPr>
              <w:pStyle w:val="ListBullet"/>
            </w:pPr>
            <w:r w:rsidRPr="00835755">
              <w:t>Uses digital equipment and reads data from electron</w:t>
            </w:r>
            <w:r w:rsidRPr="00835755">
              <w:t>ic monitoring and control systems</w:t>
            </w:r>
          </w:p>
        </w:tc>
      </w:tr>
    </w:tbl>
    <w:p w:rsidR="00000000" w:rsidRPr="00835755" w:rsidP="00835755">
      <w:pPr>
        <w:pStyle w:val="BodyText"/>
      </w:pPr>
    </w:p>
    <w:p w:rsidR="00000000" w:rsidRPr="00835755" w:rsidP="00835755">
      <w:pPr>
        <w:pStyle w:val="AllowPageBreak"/>
      </w:pPr>
    </w:p>
    <w:p w:rsidR="00000000" w:rsidRPr="00835755" w:rsidP="00835755">
      <w:pPr>
        <w:pStyle w:val="Heading1"/>
      </w:pPr>
      <w:bookmarkStart w:id="6" w:name="O_691679"/>
      <w:bookmarkEnd w:id="6"/>
      <w:r w:rsidRPr="0083575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35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 xml:space="preserve">Code and title </w:t>
            </w:r>
          </w:p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Code and title</w:t>
            </w:r>
          </w:p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rPr>
                <w:rStyle w:val="SpecialBold"/>
              </w:rPr>
              <w:t>Equivalence status</w:t>
            </w:r>
          </w:p>
        </w:tc>
      </w:tr>
      <w:tr w:rsidTr="008357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ICPPRN484 Prepare for variable data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ICPPR484C Prepare for variable data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755">
            <w:pPr>
              <w:pStyle w:val="BodyText"/>
              <w:rPr>
                <w:lang w:val="en-NZ"/>
              </w:rPr>
            </w:pPr>
            <w:r w:rsidRPr="0083575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755" w:rsidP="00835755">
            <w:pPr>
              <w:pStyle w:val="BodyText"/>
            </w:pPr>
            <w:r w:rsidRPr="00835755">
              <w:t>Equivalent unit</w:t>
            </w:r>
          </w:p>
        </w:tc>
      </w:tr>
    </w:tbl>
    <w:p w:rsidR="00000000" w:rsidRPr="00835755" w:rsidP="00835755">
      <w:pPr>
        <w:pStyle w:val="BodyText"/>
      </w:pPr>
    </w:p>
    <w:p w:rsidR="00000000" w:rsidRPr="00835755" w:rsidP="00835755">
      <w:pPr>
        <w:pStyle w:val="AllowPageBreak"/>
      </w:pPr>
    </w:p>
    <w:p w:rsidR="00000000" w:rsidRPr="00835755" w:rsidP="00835755">
      <w:pPr>
        <w:pStyle w:val="Heading1"/>
      </w:pPr>
      <w:bookmarkStart w:id="7" w:name="O_691690"/>
      <w:bookmarkEnd w:id="7"/>
      <w:r w:rsidRPr="00835755">
        <w:t>Links</w:t>
      </w:r>
    </w:p>
    <w:p w:rsidR="00000000" w:rsidRPr="00835755" w:rsidP="003A3473">
      <w:pPr>
        <w:pStyle w:val="BodyText"/>
      </w:pPr>
      <w:r w:rsidRPr="0083575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86CB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35755" w:rsidP="00835755"/>
    <w:sectPr w:rsidSect="008357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55" w:rsidRPr="003A3473" w:rsidP="003A3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73" w:rsidP="008357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473" w:rsidP="008357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3473" w:rsidP="008357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755" w:rsidRPr="003A3473" w:rsidP="003A3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7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73" w:rsidRPr="002D2AF8" w:rsidP="008357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ICPPRN484 Prepare for variable data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A3473" w:rsidP="008357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AED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9EC7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7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7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7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7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7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7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7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7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7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7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755"/>
  </w:style>
  <w:style w:type="character" w:customStyle="1" w:styleId="Heading1Char">
    <w:name w:val="Heading 1 Char"/>
    <w:basedOn w:val="DefaultParagraphFont"/>
    <w:link w:val="Heading1"/>
    <w:rsid w:val="008357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7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7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7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755"/>
    <w:rPr>
      <w:b/>
      <w:spacing w:val="0"/>
    </w:rPr>
  </w:style>
  <w:style w:type="character" w:styleId="Emphasis">
    <w:name w:val="Emphasis"/>
    <w:basedOn w:val="DefaultParagraphFont"/>
    <w:qFormat/>
    <w:rsid w:val="00835755"/>
    <w:rPr>
      <w:i/>
    </w:rPr>
  </w:style>
  <w:style w:type="paragraph" w:customStyle="1" w:styleId="SuperHeading">
    <w:name w:val="SuperHeading"/>
    <w:basedOn w:val="Normal"/>
    <w:rsid w:val="008357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7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7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7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7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7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7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7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7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7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7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7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7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7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7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7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7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7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7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7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7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7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7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7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7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7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7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7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7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7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7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7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7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7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7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7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755"/>
  </w:style>
  <w:style w:type="paragraph" w:styleId="TableofFigures">
    <w:name w:val="table of figures"/>
    <w:basedOn w:val="Normal"/>
    <w:next w:val="Normal"/>
    <w:semiHidden/>
    <w:rsid w:val="008357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755"/>
    <w:pPr>
      <w:numPr>
        <w:numId w:val="10"/>
      </w:numPr>
    </w:pPr>
  </w:style>
  <w:style w:type="character" w:customStyle="1" w:styleId="WingdingSymbols">
    <w:name w:val="Wingding Symbols"/>
    <w:rsid w:val="00835755"/>
    <w:rPr>
      <w:rFonts w:ascii="Wingdings" w:hAnsi="Wingdings"/>
    </w:rPr>
  </w:style>
  <w:style w:type="paragraph" w:customStyle="1" w:styleId="TableHeading">
    <w:name w:val="Table Heading"/>
    <w:basedOn w:val="HeadingBase"/>
    <w:rsid w:val="008357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755"/>
    <w:rPr>
      <w:color w:val="0033CC"/>
      <w:u w:val="none"/>
    </w:rPr>
  </w:style>
  <w:style w:type="paragraph" w:customStyle="1" w:styleId="BodyTextRight">
    <w:name w:val="Body Text Right"/>
    <w:basedOn w:val="BodyText"/>
    <w:rsid w:val="008357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7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7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7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7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7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755"/>
    <w:rPr>
      <w:sz w:val="32"/>
    </w:rPr>
  </w:style>
  <w:style w:type="paragraph" w:customStyle="1" w:styleId="HeadingProcedure">
    <w:name w:val="Heading Procedure"/>
    <w:basedOn w:val="HeadingBase"/>
    <w:next w:val="Normal"/>
    <w:rsid w:val="008357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755"/>
    <w:pPr>
      <w:spacing w:before="60" w:after="60"/>
    </w:pPr>
  </w:style>
  <w:style w:type="paragraph" w:styleId="ListContinue">
    <w:name w:val="List Continue"/>
    <w:basedOn w:val="List"/>
    <w:rsid w:val="00835755"/>
    <w:pPr>
      <w:ind w:firstLine="0"/>
    </w:pPr>
  </w:style>
  <w:style w:type="paragraph" w:customStyle="1" w:styleId="ListNote">
    <w:name w:val="List Note"/>
    <w:basedOn w:val="List"/>
    <w:rsid w:val="008357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7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7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755"/>
    <w:rPr>
      <w:rFonts w:ascii="Courier New" w:hAnsi="Courier New"/>
    </w:rPr>
  </w:style>
  <w:style w:type="paragraph" w:customStyle="1" w:styleId="NoteBullet">
    <w:name w:val="Note Bullet"/>
    <w:basedOn w:val="Note"/>
    <w:rsid w:val="008357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7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7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7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7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7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7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755"/>
    <w:rPr>
      <w:b/>
      <w:smallCaps/>
    </w:rPr>
  </w:style>
  <w:style w:type="paragraph" w:customStyle="1" w:styleId="TableListNumber">
    <w:name w:val="Table List Number"/>
    <w:basedOn w:val="ListNumber"/>
    <w:rsid w:val="008357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7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755"/>
    <w:pPr>
      <w:numPr>
        <w:numId w:val="8"/>
      </w:numPr>
    </w:pPr>
  </w:style>
  <w:style w:type="paragraph" w:customStyle="1" w:styleId="ListAlpha2">
    <w:name w:val="List Alpha 2"/>
    <w:basedOn w:val="List2"/>
    <w:rsid w:val="00835755"/>
    <w:pPr>
      <w:numPr>
        <w:numId w:val="7"/>
      </w:numPr>
    </w:pPr>
  </w:style>
  <w:style w:type="paragraph" w:styleId="List2">
    <w:name w:val="List 2"/>
    <w:basedOn w:val="BodyText"/>
    <w:rsid w:val="008357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7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7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7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7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7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755"/>
    <w:pPr>
      <w:numPr>
        <w:numId w:val="3"/>
      </w:numPr>
    </w:pPr>
  </w:style>
  <w:style w:type="paragraph" w:styleId="ListContinue2">
    <w:name w:val="List Continue 2"/>
    <w:basedOn w:val="List2"/>
    <w:rsid w:val="00835755"/>
    <w:pPr>
      <w:ind w:firstLine="0"/>
    </w:pPr>
  </w:style>
  <w:style w:type="paragraph" w:styleId="ListContinue3">
    <w:name w:val="List Continue 3"/>
    <w:basedOn w:val="List3"/>
    <w:rsid w:val="00835755"/>
    <w:pPr>
      <w:ind w:left="1021" w:firstLine="0"/>
    </w:pPr>
  </w:style>
  <w:style w:type="paragraph" w:styleId="ListContinue4">
    <w:name w:val="List Continue 4"/>
    <w:basedOn w:val="List4"/>
    <w:rsid w:val="00835755"/>
    <w:pPr>
      <w:ind w:firstLine="0"/>
    </w:pPr>
  </w:style>
  <w:style w:type="paragraph" w:styleId="ListContinue5">
    <w:name w:val="List Continue 5"/>
    <w:basedOn w:val="List5"/>
    <w:rsid w:val="00835755"/>
    <w:pPr>
      <w:ind w:firstLine="0"/>
    </w:pPr>
  </w:style>
  <w:style w:type="paragraph" w:styleId="ListNumber3">
    <w:name w:val="List Number 3"/>
    <w:basedOn w:val="List3"/>
    <w:rsid w:val="00835755"/>
    <w:pPr>
      <w:numPr>
        <w:numId w:val="4"/>
      </w:numPr>
    </w:pPr>
  </w:style>
  <w:style w:type="paragraph" w:styleId="ListNumber4">
    <w:name w:val="List Number 4"/>
    <w:basedOn w:val="List4"/>
    <w:rsid w:val="00835755"/>
    <w:pPr>
      <w:numPr>
        <w:numId w:val="5"/>
      </w:numPr>
    </w:pPr>
  </w:style>
  <w:style w:type="paragraph" w:styleId="ListNumber5">
    <w:name w:val="List Number 5"/>
    <w:basedOn w:val="List5"/>
    <w:rsid w:val="00835755"/>
    <w:pPr>
      <w:numPr>
        <w:numId w:val="6"/>
      </w:numPr>
    </w:pPr>
  </w:style>
  <w:style w:type="paragraph" w:styleId="BlockText">
    <w:name w:val="Block Text"/>
    <w:basedOn w:val="Normal"/>
    <w:rsid w:val="008357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7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755"/>
    <w:rPr>
      <w:sz w:val="16"/>
      <w:vertAlign w:val="superscript"/>
    </w:rPr>
  </w:style>
  <w:style w:type="character" w:customStyle="1" w:styleId="Symbols">
    <w:name w:val="Symbols"/>
    <w:basedOn w:val="DefaultParagraphFont"/>
    <w:rsid w:val="00835755"/>
    <w:rPr>
      <w:rFonts w:ascii="Symbol" w:hAnsi="Symbol"/>
    </w:rPr>
  </w:style>
  <w:style w:type="character" w:customStyle="1" w:styleId="MenuOptions">
    <w:name w:val="Menu Options"/>
    <w:basedOn w:val="DefaultParagraphFont"/>
    <w:rsid w:val="008357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755"/>
    <w:rPr>
      <w:b/>
    </w:rPr>
  </w:style>
  <w:style w:type="character" w:customStyle="1" w:styleId="Underlined">
    <w:name w:val="Underlined"/>
    <w:basedOn w:val="DefaultParagraphFont"/>
    <w:rsid w:val="00835755"/>
    <w:rPr>
      <w:u w:val="single"/>
    </w:rPr>
  </w:style>
  <w:style w:type="paragraph" w:customStyle="1" w:styleId="TableBodyTextRight">
    <w:name w:val="Table Body Text Right"/>
    <w:basedOn w:val="TableBodyText"/>
    <w:rsid w:val="008357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755"/>
    <w:rPr>
      <w:sz w:val="18"/>
    </w:rPr>
  </w:style>
  <w:style w:type="paragraph" w:customStyle="1" w:styleId="BodySmallRight">
    <w:name w:val="Body Small Right"/>
    <w:basedOn w:val="BodyTextRight"/>
    <w:rsid w:val="00835755"/>
    <w:rPr>
      <w:sz w:val="18"/>
      <w:szCs w:val="18"/>
    </w:rPr>
  </w:style>
  <w:style w:type="paragraph" w:customStyle="1" w:styleId="MarginEdition">
    <w:name w:val="Margin Edition"/>
    <w:basedOn w:val="MarginNote"/>
    <w:rsid w:val="008357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755"/>
    <w:rPr>
      <w:sz w:val="2"/>
      <w:szCs w:val="2"/>
    </w:rPr>
  </w:style>
  <w:style w:type="character" w:customStyle="1" w:styleId="Small">
    <w:name w:val="Small"/>
    <w:basedOn w:val="DefaultParagraphFont"/>
    <w:rsid w:val="00835755"/>
    <w:rPr>
      <w:sz w:val="16"/>
    </w:rPr>
  </w:style>
  <w:style w:type="paragraph" w:customStyle="1" w:styleId="WideTable">
    <w:name w:val="Wide Table"/>
    <w:basedOn w:val="Normal"/>
    <w:rsid w:val="008357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755"/>
  </w:style>
  <w:style w:type="paragraph" w:styleId="Quote">
    <w:name w:val="Quote"/>
    <w:basedOn w:val="Heading1"/>
    <w:link w:val="QuoteChar"/>
    <w:qFormat/>
    <w:rsid w:val="008357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7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755"/>
    <w:pPr>
      <w:pageBreakBefore/>
    </w:pPr>
  </w:style>
  <w:style w:type="paragraph" w:customStyle="1" w:styleId="Border">
    <w:name w:val="Border"/>
    <w:basedOn w:val="Normal"/>
    <w:qFormat/>
    <w:rsid w:val="008357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7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7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7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7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7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7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7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7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755"/>
    <w:rPr>
      <w:u w:val="single"/>
    </w:rPr>
  </w:style>
  <w:style w:type="character" w:customStyle="1" w:styleId="BoldandItalics">
    <w:name w:val="Bold and Italics"/>
    <w:qFormat/>
    <w:rsid w:val="00835755"/>
    <w:rPr>
      <w:b/>
      <w:i/>
      <w:u w:val="none"/>
    </w:rPr>
  </w:style>
  <w:style w:type="paragraph" w:styleId="BalloonText">
    <w:name w:val="Balloon Text"/>
    <w:basedOn w:val="Normal"/>
    <w:link w:val="BalloonTextChar"/>
    <w:rsid w:val="008357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7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7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7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7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7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7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3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3560</Characters>
  <Application>Microsoft Office Word</Application>
  <DocSecurity>0</DocSecurity>
  <Lines>136</Lines>
  <Paragraphs>84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ICPPRN484 Prepare for variable data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2018-12-10T06:30:00Z</dcterms:created>
  <dcterms:modified xsi:type="dcterms:W3CDTF">2018-12-10T06:30:00Z</dcterms:modified>
</cp:coreProperties>
</file>