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DEC" w:rsidP="00D71DEC">
      <w:pPr>
        <w:pStyle w:val="Title"/>
      </w:pPr>
      <w:r>
        <w:fldChar w:fldCharType="begin"/>
      </w:r>
      <w:r>
        <w:instrText xml:space="preserve"> TITLE   \* MERGEFORMAT </w:instrText>
      </w:r>
      <w:r>
        <w:fldChar w:fldCharType="separate"/>
      </w:r>
      <w:r>
        <w:t>ICPPRN4840 Prepare for variable data printing</w:t>
      </w:r>
      <w:r>
        <w:fldChar w:fldCharType="end"/>
      </w:r>
    </w:p>
    <w:p w:rsidR="00D71DEC" w:rsidP="00D71DEC">
      <w:pPr>
        <w:pStyle w:val="Version"/>
        <w:sectPr w:rsidSect="00480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A3F" w:rsidP="00480A3F">
      <w:pPr>
        <w:pStyle w:val="SuperHeading"/>
      </w:pPr>
      <w:r w:rsidRPr="00480A3F">
        <w:t>ICPPRN4840 Prepare for variable data printing</w:t>
      </w:r>
    </w:p>
    <w:p w:rsidR="00000000" w:rsidRPr="00480A3F" w:rsidP="00480A3F">
      <w:pPr>
        <w:pStyle w:val="Heading1"/>
      </w:pPr>
      <w:bookmarkStart w:id="1" w:name="O_1072737"/>
      <w:bookmarkEnd w:id="1"/>
      <w:r w:rsidRPr="00480A3F">
        <w:t>Modification History</w:t>
      </w:r>
    </w:p>
    <w:tbl>
      <w:tblPr>
        <w:tblW w:w="0" w:type="auto"/>
        <w:tblLayout w:type="fixed"/>
        <w:tblCellMar>
          <w:left w:w="62" w:type="dxa"/>
          <w:right w:w="62" w:type="dxa"/>
        </w:tblCellMar>
        <w:tblLook w:val="0000"/>
      </w:tblPr>
      <w:tblGrid>
        <w:gridCol w:w="2493"/>
        <w:gridCol w:w="6337"/>
      </w:tblGrid>
      <w:tr w:rsidTr="00480A3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rPr>
                <w:rStyle w:val="SpecialBold"/>
              </w:rPr>
              <w:t>Comments</w:t>
            </w:r>
          </w:p>
        </w:tc>
      </w:tr>
      <w:tr w:rsidTr="00480A3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t>This version first released with ICP Printing and Graphic Arts Training Package Version 4.0.</w:t>
            </w:r>
          </w:p>
        </w:tc>
      </w:tr>
    </w:tbl>
    <w:p w:rsidR="00000000" w:rsidRPr="00480A3F" w:rsidP="00480A3F">
      <w:pPr>
        <w:pStyle w:val="BodyText"/>
      </w:pPr>
    </w:p>
    <w:p w:rsidR="00000000" w:rsidRPr="00480A3F" w:rsidP="00480A3F">
      <w:pPr>
        <w:pStyle w:val="AllowPageBreak"/>
      </w:pPr>
    </w:p>
    <w:p w:rsidR="00000000" w:rsidRPr="00480A3F" w:rsidP="00480A3F">
      <w:pPr>
        <w:pStyle w:val="Heading1"/>
      </w:pPr>
      <w:bookmarkStart w:id="2" w:name="O_1072742"/>
      <w:bookmarkEnd w:id="2"/>
      <w:r w:rsidRPr="00480A3F">
        <w:t>Application</w:t>
      </w:r>
    </w:p>
    <w:p w:rsidR="00000000" w:rsidRPr="00480A3F" w:rsidP="00D71DEC">
      <w:pPr>
        <w:pStyle w:val="BodyText"/>
      </w:pPr>
      <w:r w:rsidRPr="00480A3F">
        <w:t>This unit describes the skills and knowledge required to confirm data re</w:t>
      </w:r>
      <w:r w:rsidRPr="00480A3F">
        <w:t>quirements and prepare and link data to a template ready for printing.</w:t>
      </w:r>
    </w:p>
    <w:p w:rsidR="00000000" w:rsidRPr="00480A3F" w:rsidP="00D71DEC">
      <w:pPr>
        <w:pStyle w:val="BodyText"/>
      </w:pPr>
      <w:r w:rsidRPr="00480A3F">
        <w:t>It applies to individuals in the printing and graphic arts industry who use analytical and technical skills to access complex information from databases to produce customised print runs</w:t>
      </w:r>
      <w:r w:rsidRPr="00480A3F">
        <w:t>.</w:t>
      </w:r>
    </w:p>
    <w:p w:rsidR="00000000" w:rsidRPr="00480A3F" w:rsidP="00D71DEC">
      <w:pPr>
        <w:pStyle w:val="BodyText"/>
      </w:pPr>
      <w:r w:rsidRPr="00480A3F">
        <w:t>No licensing, legislative or certification requirements apply to this unit at the time of publication.</w:t>
      </w:r>
    </w:p>
    <w:p w:rsidR="00000000" w:rsidRPr="00480A3F" w:rsidP="00480A3F">
      <w:pPr>
        <w:pStyle w:val="Heading1"/>
      </w:pPr>
      <w:bookmarkStart w:id="3" w:name="O_1072741"/>
      <w:bookmarkEnd w:id="3"/>
      <w:r w:rsidRPr="00480A3F">
        <w:t>Unit Sector</w:t>
      </w:r>
    </w:p>
    <w:p w:rsidR="00000000" w:rsidRPr="00480A3F" w:rsidP="00D71DEC">
      <w:pPr>
        <w:pStyle w:val="BodyText"/>
      </w:pPr>
      <w:r w:rsidRPr="00480A3F">
        <w:t>Printing</w:t>
      </w:r>
    </w:p>
    <w:p w:rsidR="00000000" w:rsidRPr="00480A3F" w:rsidP="00480A3F">
      <w:pPr>
        <w:pStyle w:val="Heading1"/>
      </w:pPr>
      <w:bookmarkStart w:id="4" w:name="O_1072740"/>
      <w:bookmarkEnd w:id="4"/>
      <w:r w:rsidRPr="00480A3F">
        <w:t>Elements and Performance Criteria</w:t>
      </w:r>
    </w:p>
    <w:tbl>
      <w:tblPr>
        <w:tblW w:w="0" w:type="auto"/>
        <w:tblLayout w:type="fixed"/>
        <w:tblCellMar>
          <w:left w:w="62" w:type="dxa"/>
          <w:right w:w="62" w:type="dxa"/>
        </w:tblCellMar>
        <w:tblLook w:val="0000"/>
      </w:tblPr>
      <w:tblGrid>
        <w:gridCol w:w="2583"/>
        <w:gridCol w:w="6591"/>
      </w:tblGrid>
      <w:tr w:rsidTr="00480A3F">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480A3F" w:rsidP="00480A3F">
            <w:pPr>
              <w:pStyle w:val="BodyText"/>
            </w:pPr>
            <w:r w:rsidRPr="00480A3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480A3F">
            <w:pPr>
              <w:pStyle w:val="BodyText"/>
              <w:rPr>
                <w:lang w:val="en-NZ"/>
              </w:rPr>
            </w:pPr>
            <w:r w:rsidRPr="00480A3F">
              <w:rPr>
                <w:rStyle w:val="SpecialBold"/>
              </w:rPr>
              <w:t>PERFORMANCE CRITERIA</w:t>
            </w:r>
          </w:p>
        </w:tc>
      </w:tr>
      <w:tr w:rsidTr="00480A3F">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480A3F" w:rsidP="00480A3F">
            <w:pPr>
              <w:pStyle w:val="BodyText"/>
            </w:pPr>
            <w:r w:rsidRPr="00480A3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80A3F">
            <w:pPr>
              <w:pStyle w:val="BodyText"/>
              <w:rPr>
                <w:lang w:val="en-NZ"/>
              </w:rPr>
            </w:pPr>
            <w:r w:rsidRPr="00480A3F">
              <w:rPr>
                <w:rStyle w:val="Emphasis"/>
              </w:rPr>
              <w:t>Performance criteria describe the performance needed to demonstrate achievement of the element.</w:t>
            </w:r>
          </w:p>
        </w:tc>
      </w:tr>
      <w:tr w:rsidTr="00480A3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1. Confirm data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t xml:space="preserve">1.1 Identify job specifications </w:t>
            </w:r>
          </w:p>
          <w:p w:rsidR="00000000" w:rsidRPr="00480A3F" w:rsidP="00480A3F">
            <w:pPr>
              <w:pStyle w:val="BodyText"/>
            </w:pPr>
            <w:r w:rsidRPr="00480A3F">
              <w:t>1.2 Identify materials required for page design, layout</w:t>
            </w:r>
            <w:r w:rsidRPr="00480A3F">
              <w:t xml:space="preserve"> and content </w:t>
            </w:r>
          </w:p>
          <w:p w:rsidR="00000000" w:rsidRPr="00480A3F" w:rsidP="00480A3F">
            <w:pPr>
              <w:pStyle w:val="BodyText"/>
            </w:pPr>
            <w:r w:rsidRPr="00480A3F">
              <w:t xml:space="preserve">1.3 Determine and confirm source and format of data </w:t>
            </w:r>
          </w:p>
          <w:p w:rsidR="00000000" w:rsidRPr="00480A3F" w:rsidP="00480A3F">
            <w:pPr>
              <w:pStyle w:val="BodyText"/>
            </w:pPr>
            <w:r w:rsidRPr="00480A3F">
              <w:t>1.4 Evaluate page design template for printing purposes, and label static and variable fields</w:t>
            </w:r>
          </w:p>
          <w:p w:rsidR="00000000" w:rsidP="00480A3F">
            <w:pPr>
              <w:pStyle w:val="BodyText"/>
              <w:rPr>
                <w:lang w:val="en-NZ"/>
              </w:rPr>
            </w:pPr>
            <w:r w:rsidRPr="00480A3F">
              <w:t>1.5 Agree responsibility for data accuracy and other tests with client and in accordance with p</w:t>
            </w:r>
            <w:r w:rsidRPr="00480A3F">
              <w:t>rivacy legislation</w:t>
            </w:r>
          </w:p>
        </w:tc>
      </w:tr>
      <w:tr w:rsidTr="00480A3F">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2. Prepare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t xml:space="preserve">2.1 Establish data required to populate copy holes in the variable-data template </w:t>
            </w:r>
          </w:p>
          <w:p w:rsidR="00000000" w:rsidRPr="00480A3F" w:rsidP="00480A3F">
            <w:pPr>
              <w:pStyle w:val="BodyText"/>
            </w:pPr>
            <w:r w:rsidRPr="00480A3F">
              <w:t xml:space="preserve">2.2 Confirm fields to be populated and link to data required </w:t>
            </w:r>
          </w:p>
          <w:p w:rsidR="00000000" w:rsidRPr="00480A3F" w:rsidP="00480A3F">
            <w:pPr>
              <w:pStyle w:val="BodyText"/>
            </w:pPr>
            <w:r w:rsidRPr="00480A3F">
              <w:t>2.3 Use composition engine to achieve required data format and page layout requirements for merging variable data and static elements</w:t>
            </w:r>
          </w:p>
          <w:p w:rsidR="00000000" w:rsidRPr="00480A3F" w:rsidP="00480A3F">
            <w:pPr>
              <w:pStyle w:val="BodyText"/>
            </w:pPr>
            <w:r w:rsidRPr="00480A3F">
              <w:t xml:space="preserve">2.4 Develop business rules to reduce data errors and discrepancies </w:t>
            </w:r>
          </w:p>
          <w:p w:rsidR="00000000" w:rsidRPr="00480A3F" w:rsidP="00480A3F">
            <w:pPr>
              <w:pStyle w:val="BodyText"/>
            </w:pPr>
            <w:r w:rsidRPr="00480A3F">
              <w:t>2.5 Perform soft proof and confirm quality of all stat</w:t>
            </w:r>
            <w:r w:rsidRPr="00480A3F">
              <w:t xml:space="preserve">ic and variable elements </w:t>
            </w:r>
          </w:p>
          <w:p w:rsidR="00000000" w:rsidRPr="00480A3F" w:rsidP="00480A3F">
            <w:pPr>
              <w:pStyle w:val="BodyText"/>
            </w:pPr>
            <w:r w:rsidRPr="00480A3F">
              <w:t>2.6 Produce sample from the machine and check for conformance to job specifications</w:t>
            </w:r>
          </w:p>
        </w:tc>
      </w:tr>
    </w:tbl>
    <w:p w:rsidR="00000000" w:rsidRPr="00480A3F" w:rsidP="00480A3F">
      <w:pPr>
        <w:pStyle w:val="BodyText"/>
      </w:pPr>
    </w:p>
    <w:p w:rsidR="00000000" w:rsidRPr="00480A3F" w:rsidP="00480A3F">
      <w:pPr>
        <w:pStyle w:val="AllowPageBreak"/>
      </w:pPr>
    </w:p>
    <w:p w:rsidR="00000000" w:rsidRPr="00480A3F" w:rsidP="00480A3F">
      <w:pPr>
        <w:pStyle w:val="Heading1"/>
      </w:pPr>
      <w:bookmarkStart w:id="5" w:name="O_1072739"/>
      <w:bookmarkEnd w:id="5"/>
      <w:r w:rsidRPr="00480A3F">
        <w:t>Foundation Skills</w:t>
      </w:r>
    </w:p>
    <w:p w:rsidR="00000000" w:rsidRPr="00D71DEC" w:rsidP="00D71DEC">
      <w:pPr>
        <w:pStyle w:val="BodyText"/>
        <w:rPr>
          <w:i/>
        </w:rPr>
      </w:pPr>
      <w:r w:rsidRPr="00D71DEC">
        <w:rPr>
          <w:rStyle w:val="Emphasis"/>
        </w:rPr>
        <w:t>This section describes language, literacy, numeracy and employment skills incorporated in the performance c</w:t>
      </w:r>
      <w:r w:rsidRPr="00D71DEC">
        <w:rPr>
          <w:rStyle w:val="Emphasis"/>
        </w:rPr>
        <w:t>riteria that are required for competent performance.</w:t>
      </w:r>
    </w:p>
    <w:tbl>
      <w:tblPr>
        <w:tblW w:w="9288" w:type="dxa"/>
        <w:tblLayout w:type="fixed"/>
        <w:tblCellMar>
          <w:left w:w="62" w:type="dxa"/>
          <w:right w:w="62" w:type="dxa"/>
        </w:tblCellMar>
        <w:tblLook w:val="0000"/>
      </w:tblPr>
      <w:tblGrid>
        <w:gridCol w:w="2044"/>
        <w:gridCol w:w="7244"/>
      </w:tblGrid>
      <w:tr w:rsidTr="00480A3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rPr>
                <w:rStyle w:val="SpecialBold"/>
              </w:rPr>
              <w:t>Description</w:t>
            </w:r>
          </w:p>
        </w:tc>
      </w:tr>
      <w:tr w:rsidTr="00480A3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ListBullet"/>
              <w:rPr>
                <w:lang w:val="en-NZ"/>
              </w:rPr>
            </w:pPr>
            <w:r w:rsidRPr="00480A3F">
              <w:t>Follows accepted communication practices and protocols when liaising with clients to seek agreement</w:t>
            </w:r>
          </w:p>
        </w:tc>
      </w:tr>
      <w:tr w:rsidTr="00480A3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ListBullet"/>
              <w:rPr>
                <w:lang w:val="en-NZ"/>
              </w:rPr>
            </w:pPr>
            <w:r w:rsidRPr="00480A3F">
              <w:t>Takes responsibility for planning and organising own workload, identifying ways of sequencing and combining elements for greater efficiency and assembles required resources</w:t>
            </w:r>
          </w:p>
        </w:tc>
      </w:tr>
      <w:tr w:rsidTr="00480A3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ListBullet"/>
              <w:rPr>
                <w:lang w:val="en-NZ"/>
              </w:rPr>
            </w:pPr>
            <w:r w:rsidRPr="00480A3F">
              <w:t>Responds to predictable problems and implements standard or logi</w:t>
            </w:r>
            <w:r w:rsidRPr="00480A3F">
              <w:t>cal solutions related to role in immediate work environment</w:t>
            </w:r>
          </w:p>
        </w:tc>
      </w:tr>
      <w:tr w:rsidTr="00480A3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ListBullet"/>
            </w:pPr>
            <w:r w:rsidRPr="00480A3F">
              <w:t>Uses digital equipment and reads data from electronic monitoring and control systems</w:t>
            </w:r>
          </w:p>
        </w:tc>
      </w:tr>
    </w:tbl>
    <w:p w:rsidR="00000000" w:rsidRPr="00480A3F" w:rsidP="00480A3F">
      <w:pPr>
        <w:pStyle w:val="BodyText"/>
      </w:pPr>
    </w:p>
    <w:p w:rsidR="00000000" w:rsidRPr="00480A3F" w:rsidP="00480A3F">
      <w:pPr>
        <w:pStyle w:val="AllowPageBreak"/>
      </w:pPr>
    </w:p>
    <w:p w:rsidR="00000000" w:rsidRPr="00480A3F" w:rsidP="00480A3F">
      <w:pPr>
        <w:pStyle w:val="Heading1"/>
      </w:pPr>
      <w:bookmarkStart w:id="6" w:name="O_1072738"/>
      <w:bookmarkEnd w:id="6"/>
      <w:r w:rsidRPr="00480A3F">
        <w:t>Unit Mapping Information</w:t>
      </w:r>
    </w:p>
    <w:p w:rsidR="00000000" w:rsidRPr="00480A3F" w:rsidP="00D71DEC">
      <w:pPr>
        <w:pStyle w:val="BodyText"/>
      </w:pPr>
      <w:r w:rsidRPr="00480A3F">
        <w:t>Supersedes and is equivalent to ICPPRN484 Prepare for variable data printing.</w:t>
      </w:r>
    </w:p>
    <w:p w:rsidR="00000000" w:rsidRPr="00480A3F" w:rsidP="00480A3F">
      <w:pPr>
        <w:pStyle w:val="Heading1"/>
      </w:pPr>
      <w:bookmarkStart w:id="7" w:name="O_1072731"/>
      <w:bookmarkEnd w:id="7"/>
      <w:r w:rsidRPr="00480A3F">
        <w:t>Links</w:t>
      </w:r>
    </w:p>
    <w:p w:rsidR="00000000" w:rsidRPr="00480A3F" w:rsidP="00D71DEC">
      <w:pPr>
        <w:pStyle w:val="BodyText"/>
      </w:pPr>
      <w:r w:rsidRPr="00480A3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333F7">
        <w:rPr>
          <w:rStyle w:val="Hyperlink"/>
        </w:rPr>
        <w:t>https://vetnet.gov.au/Pages/TrainingDocs.aspx?q=a74b7a0f-a253-47e3-8be0-5d426e24131d</w:t>
      </w:r>
      <w:r>
        <w:fldChar w:fldCharType="end"/>
      </w:r>
    </w:p>
    <w:p w:rsidR="00000000" w:rsidRPr="00480A3F" w:rsidP="00D71DEC">
      <w:pPr>
        <w:pStyle w:val="BodyText"/>
        <w:sectPr w:rsidSect="00480A3F">
          <w:headerReference w:type="default" r:id="rId10"/>
          <w:footerReference w:type="default" r:id="rId11"/>
          <w:pgSz w:w="11908" w:h="16833"/>
          <w:pgMar w:top="1702" w:right="1418" w:bottom="1702" w:left="1418" w:header="992" w:footer="992" w:gutter="0"/>
          <w:cols w:space="720"/>
          <w:noEndnote/>
          <w:docGrid w:linePitch="299"/>
        </w:sectPr>
      </w:pPr>
    </w:p>
    <w:p w:rsidR="00000000" w:rsidRPr="00480A3F" w:rsidP="00480A3F">
      <w:pPr>
        <w:pStyle w:val="SuperHeading"/>
      </w:pPr>
      <w:r w:rsidRPr="00480A3F">
        <w:t>Assessment Requirements for ICPPRN4840 Prepare for variable data printing</w:t>
      </w:r>
    </w:p>
    <w:p w:rsidR="00000000" w:rsidRPr="00480A3F" w:rsidP="00480A3F">
      <w:pPr>
        <w:pStyle w:val="Heading1"/>
      </w:pPr>
      <w:bookmarkStart w:id="8" w:name="O_1072733"/>
      <w:bookmarkEnd w:id="8"/>
      <w:r w:rsidRPr="00480A3F">
        <w:t>Modification History</w:t>
      </w:r>
    </w:p>
    <w:tbl>
      <w:tblPr>
        <w:tblW w:w="0" w:type="auto"/>
        <w:tblLayout w:type="fixed"/>
        <w:tblCellMar>
          <w:left w:w="62" w:type="dxa"/>
          <w:right w:w="62" w:type="dxa"/>
        </w:tblCellMar>
        <w:tblLook w:val="0000"/>
      </w:tblPr>
      <w:tblGrid>
        <w:gridCol w:w="2493"/>
        <w:gridCol w:w="6337"/>
      </w:tblGrid>
      <w:tr w:rsidTr="00480A3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rPr>
                <w:rStyle w:val="SpecialBold"/>
              </w:rPr>
              <w:t>Comments</w:t>
            </w:r>
          </w:p>
        </w:tc>
      </w:tr>
      <w:tr w:rsidTr="00480A3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3F">
            <w:pPr>
              <w:pStyle w:val="BodyText"/>
              <w:rPr>
                <w:lang w:val="en-NZ"/>
              </w:rPr>
            </w:pPr>
            <w:r w:rsidRPr="00480A3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3F" w:rsidP="00480A3F">
            <w:pPr>
              <w:pStyle w:val="BodyText"/>
            </w:pPr>
            <w:r w:rsidRPr="00480A3F">
              <w:t>This version first released with ICP Printing and Graphic Arts Traini</w:t>
            </w:r>
            <w:r w:rsidRPr="00480A3F">
              <w:t>ng Package Version 4.0.</w:t>
            </w:r>
          </w:p>
        </w:tc>
      </w:tr>
    </w:tbl>
    <w:p w:rsidR="00000000" w:rsidRPr="00480A3F" w:rsidP="00480A3F">
      <w:pPr>
        <w:pStyle w:val="BodyText"/>
      </w:pPr>
    </w:p>
    <w:p w:rsidR="00000000" w:rsidRPr="00480A3F" w:rsidP="00480A3F">
      <w:pPr>
        <w:pStyle w:val="AllowPageBreak"/>
      </w:pPr>
    </w:p>
    <w:p w:rsidR="00000000" w:rsidRPr="00480A3F" w:rsidP="00480A3F">
      <w:pPr>
        <w:pStyle w:val="Heading1"/>
      </w:pPr>
      <w:bookmarkStart w:id="9" w:name="O_1072736"/>
      <w:bookmarkEnd w:id="9"/>
      <w:r w:rsidRPr="00480A3F">
        <w:t>Performance Evidence</w:t>
      </w:r>
    </w:p>
    <w:p w:rsidR="00000000" w:rsidRPr="00480A3F" w:rsidP="00D71DEC">
      <w:pPr>
        <w:pStyle w:val="BodyText"/>
      </w:pPr>
      <w:r w:rsidRPr="00480A3F">
        <w:t>The candidate must demonstrate the ability to complete the tasks outlined in the elements, performance criteria and foundation skills of this unit, including evidence of the ability to:</w:t>
      </w:r>
    </w:p>
    <w:p w:rsidR="00000000" w:rsidRPr="00480A3F" w:rsidP="00480A3F">
      <w:pPr>
        <w:pStyle w:val="ListBullet"/>
      </w:pPr>
      <w:r w:rsidRPr="00480A3F">
        <w:t>confirm data requirements and prepare data and link to a template ready for printing on two different jobs.</w:t>
      </w:r>
    </w:p>
    <w:p w:rsidR="00000000" w:rsidRPr="00480A3F" w:rsidP="00D71DEC">
      <w:pPr>
        <w:pStyle w:val="BodyText"/>
      </w:pPr>
      <w:r w:rsidRPr="00480A3F">
        <w:t>In the course of the above the candidate must:</w:t>
      </w:r>
    </w:p>
    <w:p w:rsidR="00000000" w:rsidRPr="00480A3F" w:rsidP="00480A3F">
      <w:pPr>
        <w:pStyle w:val="ListBullet"/>
      </w:pPr>
      <w:r w:rsidRPr="00480A3F">
        <w:t>use a database requiring variable data fields and a complex page layout with multiple static and var</w:t>
      </w:r>
      <w:r w:rsidRPr="00480A3F">
        <w:t>iable elements, both text and graphics, with flexible placement.</w:t>
      </w:r>
    </w:p>
    <w:p w:rsidR="00000000" w:rsidRPr="00480A3F" w:rsidP="00480A3F">
      <w:pPr>
        <w:pStyle w:val="AllowPageBreak"/>
      </w:pPr>
    </w:p>
    <w:p w:rsidR="00000000" w:rsidRPr="00480A3F" w:rsidP="00480A3F">
      <w:pPr>
        <w:pStyle w:val="Heading1"/>
      </w:pPr>
      <w:bookmarkStart w:id="10" w:name="O_1072735"/>
      <w:bookmarkEnd w:id="10"/>
      <w:r w:rsidRPr="00480A3F">
        <w:t>Knowledge Evidence</w:t>
      </w:r>
    </w:p>
    <w:p w:rsidR="00000000" w:rsidRPr="00480A3F" w:rsidP="00D71DEC">
      <w:pPr>
        <w:pStyle w:val="BodyText"/>
      </w:pPr>
      <w:r w:rsidRPr="00480A3F">
        <w:t>The candidate must be able to demonstrate knowledge to complete the tasks outlined in the elements, performance criteria and foundation skills of this un</w:t>
      </w:r>
      <w:r w:rsidRPr="00480A3F">
        <w:t>it, including knowledge of:</w:t>
      </w:r>
    </w:p>
    <w:p w:rsidR="00000000" w:rsidRPr="00480A3F" w:rsidP="00480A3F">
      <w:pPr>
        <w:pStyle w:val="ListBullet"/>
      </w:pPr>
      <w:r w:rsidRPr="00480A3F">
        <w:t>work health and safety (WHS) requirements for working on a computer</w:t>
      </w:r>
    </w:p>
    <w:p w:rsidR="00000000" w:rsidRPr="00480A3F" w:rsidP="00480A3F">
      <w:pPr>
        <w:pStyle w:val="ListBullet"/>
      </w:pPr>
      <w:r w:rsidRPr="00480A3F">
        <w:t>different types of data and their function</w:t>
      </w:r>
    </w:p>
    <w:p w:rsidR="00000000" w:rsidRPr="00480A3F" w:rsidP="00480A3F">
      <w:pPr>
        <w:pStyle w:val="ListBullet"/>
      </w:pPr>
      <w:r w:rsidRPr="00480A3F">
        <w:t>the functions, differences and requirements of different printer languages</w:t>
      </w:r>
    </w:p>
    <w:p w:rsidR="00000000" w:rsidRPr="00480A3F" w:rsidP="00480A3F">
      <w:pPr>
        <w:pStyle w:val="ListBullet"/>
      </w:pPr>
      <w:r w:rsidRPr="00480A3F">
        <w:t>quality criteria for page design template</w:t>
      </w:r>
      <w:r w:rsidRPr="00480A3F">
        <w:t>s</w:t>
      </w:r>
    </w:p>
    <w:p w:rsidR="00000000" w:rsidRPr="00480A3F" w:rsidP="00480A3F">
      <w:pPr>
        <w:pStyle w:val="ListBullet"/>
      </w:pPr>
      <w:r w:rsidRPr="00480A3F">
        <w:t>labelling procedures for static and dynamic fields</w:t>
      </w:r>
    </w:p>
    <w:p w:rsidR="00000000" w:rsidRPr="00480A3F" w:rsidP="00480A3F">
      <w:pPr>
        <w:pStyle w:val="ListBullet"/>
      </w:pPr>
      <w:r w:rsidRPr="00480A3F">
        <w:t>required tests for data accuracy and data sampling procedures</w:t>
      </w:r>
    </w:p>
    <w:p w:rsidR="00000000" w:rsidRPr="00480A3F" w:rsidP="00480A3F">
      <w:pPr>
        <w:pStyle w:val="ListBullet"/>
      </w:pPr>
      <w:r w:rsidRPr="00480A3F">
        <w:t>required composition engine to meet job requirements</w:t>
      </w:r>
    </w:p>
    <w:p w:rsidR="00000000" w:rsidRPr="00480A3F" w:rsidP="00480A3F">
      <w:pPr>
        <w:pStyle w:val="ListBullet"/>
      </w:pPr>
      <w:r w:rsidRPr="00480A3F">
        <w:t xml:space="preserve">key aspects of privacy legislation affecting printing data and enterprise communication </w:t>
      </w:r>
      <w:r w:rsidRPr="00480A3F">
        <w:t>protocols for clients</w:t>
      </w:r>
    </w:p>
    <w:p w:rsidR="00000000" w:rsidRPr="00480A3F" w:rsidP="00480A3F">
      <w:pPr>
        <w:pStyle w:val="ListBullet"/>
      </w:pPr>
      <w:r w:rsidRPr="00480A3F">
        <w:t>key processes involved in database operation</w:t>
      </w:r>
    </w:p>
    <w:p w:rsidR="00000000" w:rsidRPr="00480A3F" w:rsidP="00480A3F">
      <w:pPr>
        <w:pStyle w:val="ListBullet"/>
      </w:pPr>
      <w:r w:rsidRPr="00480A3F">
        <w:t>key concepts and printing processes relating to data mining</w:t>
      </w:r>
    </w:p>
    <w:p w:rsidR="00000000" w:rsidRPr="00480A3F" w:rsidP="00480A3F">
      <w:pPr>
        <w:pStyle w:val="ListBullet"/>
      </w:pPr>
      <w:r w:rsidRPr="00480A3F">
        <w:t>soft proofing procedures and key quality criteria to check</w:t>
      </w:r>
    </w:p>
    <w:p w:rsidR="00000000" w:rsidRPr="00480A3F" w:rsidP="00480A3F">
      <w:pPr>
        <w:pStyle w:val="ListBullet"/>
      </w:pPr>
      <w:r w:rsidRPr="00480A3F">
        <w:t>key quality criteria to check in machine-produced sample</w:t>
      </w:r>
    </w:p>
    <w:p w:rsidR="00000000" w:rsidRPr="00480A3F" w:rsidP="00480A3F">
      <w:pPr>
        <w:pStyle w:val="ListBullet"/>
      </w:pPr>
      <w:r w:rsidRPr="00480A3F">
        <w:t xml:space="preserve">manufacturer </w:t>
      </w:r>
      <w:r w:rsidRPr="00480A3F">
        <w:t>manuals, enterprise requirements and work health and safety documentation, including their location and purpose.</w:t>
      </w:r>
    </w:p>
    <w:p w:rsidR="00000000" w:rsidRPr="00480A3F" w:rsidP="00480A3F">
      <w:pPr>
        <w:pStyle w:val="AllowPageBreak"/>
      </w:pPr>
    </w:p>
    <w:p w:rsidR="00000000" w:rsidRPr="00480A3F" w:rsidP="00480A3F">
      <w:pPr>
        <w:pStyle w:val="Heading1"/>
      </w:pPr>
      <w:bookmarkStart w:id="11" w:name="O_1072734"/>
      <w:bookmarkEnd w:id="11"/>
      <w:r w:rsidRPr="00480A3F">
        <w:t>Assessment Conditions</w:t>
      </w:r>
    </w:p>
    <w:p w:rsidR="00000000" w:rsidRPr="00480A3F" w:rsidP="00D71DEC">
      <w:pPr>
        <w:pStyle w:val="BodyText"/>
      </w:pPr>
      <w:r w:rsidRPr="00480A3F">
        <w:t>Gather evidence to demonstrate consistent performance in conditions that are safe and replicate the workplace. Noise levels, production flow, interruptions and time variances must be typical of those experienced in the printing field of work and include ac</w:t>
      </w:r>
      <w:r w:rsidRPr="00480A3F">
        <w:t xml:space="preserve">cess to: </w:t>
      </w:r>
    </w:p>
    <w:p w:rsidR="00000000" w:rsidRPr="00480A3F" w:rsidP="00480A3F">
      <w:pPr>
        <w:pStyle w:val="ListBullet"/>
      </w:pPr>
      <w:r w:rsidRPr="00480A3F">
        <w:t>computer hardware and software.</w:t>
      </w:r>
    </w:p>
    <w:p w:rsidR="00000000" w:rsidRPr="00480A3F" w:rsidP="00D71DEC">
      <w:pPr>
        <w:pStyle w:val="BodyText"/>
      </w:pPr>
      <w:r w:rsidRPr="00480A3F">
        <w:t>Assessors of this unit must satisfy the requirements for assessors in applicable vocational education and training legislation, frameworks and/or standards.</w:t>
      </w:r>
    </w:p>
    <w:p w:rsidR="00000000" w:rsidRPr="00480A3F" w:rsidP="00480A3F">
      <w:pPr>
        <w:pStyle w:val="Heading1"/>
      </w:pPr>
      <w:bookmarkStart w:id="12" w:name="O_1072732"/>
      <w:bookmarkEnd w:id="12"/>
      <w:r w:rsidRPr="00480A3F">
        <w:t>Links</w:t>
      </w:r>
    </w:p>
    <w:p w:rsidR="00000000" w:rsidRPr="00480A3F" w:rsidP="00D71DEC">
      <w:pPr>
        <w:pStyle w:val="BodyText"/>
      </w:pPr>
      <w:r w:rsidRPr="00480A3F">
        <w:t>Companion Volume Implementation</w:t>
      </w:r>
      <w:r w:rsidRPr="00480A3F">
        <w:t xml:space="preserve"> Guide is found on VETNet - </w:t>
      </w:r>
      <w:r>
        <w:fldChar w:fldCharType="begin"/>
      </w:r>
      <w:r>
        <w:instrText xml:space="preserve"> HYPERLINK "https://vetnet.gov.au/Pages/TrainingDocs.aspx?q=a74b7a0f-a253-47e3-8be0-5d426e24131d" </w:instrText>
      </w:r>
      <w:r>
        <w:fldChar w:fldCharType="separate"/>
      </w:r>
      <w:r w:rsidRPr="004333F7">
        <w:rPr>
          <w:rStyle w:val="Hyperlink"/>
        </w:rPr>
        <w:t>https://vetnet.gov.au/Pages/TrainingDocs.aspx?q=a74b7a0f-a253-47e3-8be0-5d426e24131d</w:t>
      </w:r>
      <w:r>
        <w:fldChar w:fldCharType="end"/>
      </w:r>
    </w:p>
    <w:p w:rsidR="00000000" w:rsidRPr="00480A3F" w:rsidP="00480A3F"/>
    <w:sectPr w:rsidSect="00480A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rsidRPr="00D71DEC" w:rsidP="00D71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C" w:rsidP="00480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DEC" w:rsidP="00480A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1DEC" w:rsidP="00480A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rsidP="00480A3F">
    <w:pPr>
      <w:pStyle w:val="Footer"/>
      <w:framePr w:wrap="around"/>
    </w:pPr>
    <w:r>
      <w:fldChar w:fldCharType="begin"/>
    </w:r>
    <w:r>
      <w:instrText xml:space="preserve"> DOCPROPERTY  Subject  \* MERGEFORMAT </w:instrText>
    </w:r>
    <w:r>
      <w:fldChar w:fldCharType="separate"/>
    </w:r>
    <w:r w:rsidR="00D71DEC">
      <w:t>Approved</w:t>
    </w:r>
    <w:r w:rsidR="00D71DEC">
      <w:fldChar w:fldCharType="end"/>
    </w:r>
    <w:r>
      <w:tab/>
      <w:t xml:space="preserve">Page </w:t>
    </w:r>
    <w:r>
      <w:fldChar w:fldCharType="begin"/>
    </w:r>
    <w:r>
      <w:instrText xml:space="preserve"> PAGE  \* Arabic  \* MERGEFORMAT </w:instrText>
    </w:r>
    <w:r>
      <w:fldChar w:fldCharType="separate"/>
    </w:r>
    <w:r w:rsidR="00D71D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DEC">
      <w:rPr>
        <w:noProof/>
      </w:rPr>
      <w:t>4</w:t>
    </w:r>
    <w:r>
      <w:rPr>
        <w:noProof/>
      </w:rPr>
      <w:fldChar w:fldCharType="end"/>
    </w:r>
  </w:p>
  <w:p w:rsidR="00480A3F" w:rsidP="00480A3F">
    <w:pPr>
      <w:pStyle w:val="Footer"/>
      <w:framePr w:wrap="around"/>
    </w:pPr>
    <w:r>
      <w:t xml:space="preserve">© Commonwealth of Australia, </w:t>
    </w:r>
    <w:r>
      <w:fldChar w:fldCharType="begin"/>
    </w:r>
    <w:r>
      <w:instrText xml:space="preserve"> DATE  \@ "yyyy"  \* MERGEFORMAT </w:instrText>
    </w:r>
    <w:r>
      <w:fldChar w:fldCharType="separate"/>
    </w:r>
    <w:r w:rsidR="00D71DEC">
      <w:rPr>
        <w:noProof/>
      </w:rPr>
      <w:t>2025</w:t>
    </w:r>
    <w:r>
      <w:fldChar w:fldCharType="end"/>
    </w:r>
    <w:r>
      <w:tab/>
    </w:r>
    <w:r>
      <w:fldChar w:fldCharType="begin"/>
    </w:r>
    <w:r>
      <w:instrText xml:space="preserve"> DOCPROPERTY  Author  \* MERGEFORMAT </w:instrText>
    </w:r>
    <w:r>
      <w:fldChar w:fldCharType="separate"/>
    </w:r>
    <w:r w:rsidR="00D71DEC">
      <w:t>Manufacturing Industry Skills Alliance</w:t>
    </w:r>
    <w:r w:rsidR="00D71DEC">
      <w:fldChar w:fldCharType="end"/>
    </w:r>
  </w:p>
  <w:p w:rsidR="00480A3F" w:rsidP="00480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A3F" w:rsidRPr="00D71DEC" w:rsidP="00D71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EC" w:rsidRPr="002D2AF8" w:rsidP="00480A3F">
    <w:pPr>
      <w:pStyle w:val="Header"/>
      <w:framePr w:wrap="around"/>
    </w:pPr>
    <w:r>
      <w:fldChar w:fldCharType="begin"/>
    </w:r>
    <w:r>
      <w:instrText xml:space="preserve"> TITLE   \* MERGEFORMAT </w:instrText>
    </w:r>
    <w:r>
      <w:fldChar w:fldCharType="separate"/>
    </w:r>
    <w:r>
      <w:t>ICPPRN4840 Prepare for variable data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1DEC" w:rsidP="00480A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3F" w:rsidRPr="002D2AF8" w:rsidP="00480A3F">
    <w:pPr>
      <w:pStyle w:val="Header"/>
      <w:framePr w:wrap="around"/>
    </w:pPr>
    <w:r>
      <w:fldChar w:fldCharType="begin"/>
    </w:r>
    <w:r>
      <w:instrText xml:space="preserve"> TITLE   \* MERGEFORMAT </w:instrText>
    </w:r>
    <w:r>
      <w:fldChar w:fldCharType="separate"/>
    </w:r>
    <w:r w:rsidR="00D71DEC">
      <w:t>ICPPRN4840 Prepare for variable data printing</w:t>
    </w:r>
    <w:r w:rsidR="00D71DEC">
      <w:fldChar w:fldCharType="end"/>
    </w:r>
    <w:r>
      <w:tab/>
      <w:t xml:space="preserve">Date this document was generated: </w:t>
    </w:r>
    <w:r>
      <w:fldChar w:fldCharType="begin"/>
    </w:r>
    <w:r>
      <w:instrText xml:space="preserve"> CREATEDATE  \@ "d MMMM yyyy"  \* MERGEFORMAT </w:instrText>
    </w:r>
    <w:r>
      <w:fldChar w:fldCharType="separate"/>
    </w:r>
    <w:r w:rsidR="00D71DEC">
      <w:rPr>
        <w:noProof/>
      </w:rPr>
      <w:t>1 March 2025</w:t>
    </w:r>
    <w:r>
      <w:fldChar w:fldCharType="end"/>
    </w:r>
  </w:p>
  <w:p w:rsidR="00480A3F" w:rsidP="00480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C83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761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A3F"/>
    <w:pPr>
      <w:spacing w:before="360" w:after="60"/>
      <w:outlineLvl w:val="0"/>
    </w:pPr>
    <w:rPr>
      <w:sz w:val="32"/>
    </w:rPr>
  </w:style>
  <w:style w:type="paragraph" w:styleId="Heading2">
    <w:name w:val="heading 2"/>
    <w:basedOn w:val="HeadingBase"/>
    <w:next w:val="BodyText"/>
    <w:link w:val="Heading2Char"/>
    <w:qFormat/>
    <w:rsid w:val="00480A3F"/>
    <w:pPr>
      <w:keepLines/>
      <w:spacing w:before="240" w:after="120"/>
      <w:outlineLvl w:val="1"/>
    </w:pPr>
    <w:rPr>
      <w:sz w:val="28"/>
      <w:szCs w:val="40"/>
    </w:rPr>
  </w:style>
  <w:style w:type="paragraph" w:styleId="Heading3">
    <w:name w:val="heading 3"/>
    <w:basedOn w:val="HeadingBase"/>
    <w:next w:val="BodyText"/>
    <w:link w:val="Heading3Char"/>
    <w:qFormat/>
    <w:rsid w:val="00480A3F"/>
    <w:pPr>
      <w:spacing w:before="180" w:after="120"/>
      <w:outlineLvl w:val="2"/>
    </w:pPr>
    <w:rPr>
      <w:spacing w:val="-10"/>
      <w:kern w:val="32"/>
    </w:rPr>
  </w:style>
  <w:style w:type="paragraph" w:styleId="Heading4">
    <w:name w:val="heading 4"/>
    <w:basedOn w:val="HeadingBase"/>
    <w:next w:val="BodyText"/>
    <w:link w:val="Heading4Char"/>
    <w:qFormat/>
    <w:rsid w:val="00480A3F"/>
    <w:pPr>
      <w:spacing w:before="160" w:after="120"/>
      <w:outlineLvl w:val="3"/>
    </w:pPr>
    <w:rPr>
      <w:sz w:val="22"/>
    </w:rPr>
  </w:style>
  <w:style w:type="paragraph" w:styleId="Heading5">
    <w:name w:val="heading 5"/>
    <w:basedOn w:val="HeadingBase"/>
    <w:next w:val="Normal"/>
    <w:link w:val="Heading5Char"/>
    <w:qFormat/>
    <w:rsid w:val="00480A3F"/>
    <w:pPr>
      <w:spacing w:before="80"/>
      <w:outlineLvl w:val="4"/>
    </w:pPr>
    <w:rPr>
      <w:color w:val="918585"/>
      <w:sz w:val="20"/>
    </w:rPr>
  </w:style>
  <w:style w:type="paragraph" w:styleId="Heading6">
    <w:name w:val="heading 6"/>
    <w:basedOn w:val="HeadingBase"/>
    <w:next w:val="Normal"/>
    <w:link w:val="Heading6Char"/>
    <w:qFormat/>
    <w:rsid w:val="00480A3F"/>
    <w:pPr>
      <w:spacing w:before="60"/>
      <w:outlineLvl w:val="5"/>
    </w:pPr>
    <w:rPr>
      <w:color w:val="918585"/>
      <w:sz w:val="20"/>
    </w:rPr>
  </w:style>
  <w:style w:type="paragraph" w:styleId="Heading7">
    <w:name w:val="heading 7"/>
    <w:basedOn w:val="Normal"/>
    <w:next w:val="Normal"/>
    <w:link w:val="Heading7Char"/>
    <w:qFormat/>
    <w:rsid w:val="00480A3F"/>
    <w:pPr>
      <w:ind w:left="720"/>
      <w:outlineLvl w:val="6"/>
    </w:pPr>
    <w:rPr>
      <w:i/>
    </w:rPr>
  </w:style>
  <w:style w:type="paragraph" w:styleId="Heading8">
    <w:name w:val="heading 8"/>
    <w:basedOn w:val="Normal"/>
    <w:next w:val="Normal"/>
    <w:link w:val="Heading8Char"/>
    <w:qFormat/>
    <w:rsid w:val="00480A3F"/>
    <w:pPr>
      <w:ind w:left="720"/>
      <w:outlineLvl w:val="7"/>
    </w:pPr>
    <w:rPr>
      <w:i/>
    </w:rPr>
  </w:style>
  <w:style w:type="paragraph" w:styleId="Heading9">
    <w:name w:val="heading 9"/>
    <w:basedOn w:val="Normal"/>
    <w:next w:val="Normal"/>
    <w:link w:val="Heading9Char"/>
    <w:qFormat/>
    <w:rsid w:val="00480A3F"/>
    <w:pPr>
      <w:ind w:left="720"/>
      <w:outlineLvl w:val="8"/>
    </w:pPr>
    <w:rPr>
      <w:i/>
    </w:rPr>
  </w:style>
  <w:style w:type="character" w:default="1" w:styleId="DefaultParagraphFont">
    <w:name w:val="Default Paragraph Font"/>
    <w:uiPriority w:val="1"/>
    <w:unhideWhenUsed/>
    <w:rsid w:val="00480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A3F"/>
  </w:style>
  <w:style w:type="character" w:customStyle="1" w:styleId="Heading1Char">
    <w:name w:val="Heading 1 Char"/>
    <w:basedOn w:val="DefaultParagraphFont"/>
    <w:link w:val="Heading1"/>
    <w:rsid w:val="00480A3F"/>
    <w:rPr>
      <w:rFonts w:ascii="Times New Roman" w:eastAsia="Times New Roman" w:hAnsi="Times New Roman" w:cs="Times New Roman"/>
      <w:b/>
      <w:sz w:val="32"/>
      <w:szCs w:val="20"/>
      <w:lang w:eastAsia="en-US"/>
    </w:rPr>
  </w:style>
  <w:style w:type="paragraph" w:styleId="BodyText">
    <w:name w:val="Body Text"/>
    <w:basedOn w:val="Normal"/>
    <w:link w:val="BodyTextChar"/>
    <w:rsid w:val="00480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A3F"/>
    <w:rPr>
      <w:rFonts w:ascii="Times New Roman" w:eastAsia="Times New Roman" w:hAnsi="Times New Roman" w:cs="Times New Roman"/>
      <w:sz w:val="24"/>
      <w:lang w:eastAsia="en-US"/>
    </w:rPr>
  </w:style>
  <w:style w:type="paragraph" w:styleId="ListBullet">
    <w:name w:val="List Bullet"/>
    <w:basedOn w:val="List"/>
    <w:rsid w:val="00480A3F"/>
    <w:pPr>
      <w:numPr>
        <w:numId w:val="11"/>
      </w:numPr>
      <w:tabs>
        <w:tab w:val="clear" w:pos="340"/>
      </w:tabs>
      <w:spacing w:before="40" w:after="40"/>
    </w:pPr>
  </w:style>
  <w:style w:type="character" w:customStyle="1" w:styleId="SpecialBold">
    <w:name w:val="Special Bold"/>
    <w:basedOn w:val="DefaultParagraphFont"/>
    <w:rsid w:val="00480A3F"/>
    <w:rPr>
      <w:b/>
      <w:spacing w:val="0"/>
    </w:rPr>
  </w:style>
  <w:style w:type="character" w:styleId="Emphasis">
    <w:name w:val="Emphasis"/>
    <w:basedOn w:val="DefaultParagraphFont"/>
    <w:qFormat/>
    <w:rsid w:val="00480A3F"/>
    <w:rPr>
      <w:i/>
    </w:rPr>
  </w:style>
  <w:style w:type="paragraph" w:customStyle="1" w:styleId="SuperHeading">
    <w:name w:val="SuperHeading"/>
    <w:basedOn w:val="Normal"/>
    <w:rsid w:val="00480A3F"/>
    <w:pPr>
      <w:spacing w:before="240" w:after="120"/>
      <w:outlineLvl w:val="0"/>
    </w:pPr>
    <w:rPr>
      <w:rFonts w:ascii="Times New Roman" w:hAnsi="Times New Roman"/>
      <w:b/>
      <w:sz w:val="32"/>
    </w:rPr>
  </w:style>
  <w:style w:type="paragraph" w:customStyle="1" w:styleId="AllowPageBreak">
    <w:name w:val="AllowPageBreak"/>
    <w:rsid w:val="00480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A3F"/>
    <w:rPr>
      <w:rFonts w:ascii="Courier New" w:eastAsia="Times New Roman" w:hAnsi="Courier New" w:cs="Times New Roman"/>
      <w:i/>
      <w:szCs w:val="20"/>
      <w:lang w:eastAsia="en-US"/>
    </w:rPr>
  </w:style>
  <w:style w:type="paragraph" w:customStyle="1" w:styleId="HeadingBase">
    <w:name w:val="Heading Base"/>
    <w:rsid w:val="00480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A3F"/>
    <w:pPr>
      <w:tabs>
        <w:tab w:val="right" w:leader="dot" w:pos="9072"/>
      </w:tabs>
      <w:ind w:left="567"/>
    </w:pPr>
    <w:rPr>
      <w:szCs w:val="22"/>
    </w:rPr>
  </w:style>
  <w:style w:type="paragraph" w:customStyle="1" w:styleId="TOCBase">
    <w:name w:val="TOC Base"/>
    <w:rsid w:val="00480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A3F"/>
    <w:pPr>
      <w:tabs>
        <w:tab w:val="right" w:leader="dot" w:pos="9072"/>
      </w:tabs>
      <w:spacing w:before="40" w:after="40"/>
      <w:ind w:left="284"/>
    </w:pPr>
    <w:rPr>
      <w:rFonts w:ascii="Times New Roman" w:hAnsi="Times New Roman"/>
    </w:rPr>
  </w:style>
  <w:style w:type="paragraph" w:styleId="TOC1">
    <w:name w:val="toc 1"/>
    <w:basedOn w:val="TOCBase"/>
    <w:next w:val="Normal"/>
    <w:rsid w:val="00480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A3F"/>
    <w:rPr>
      <w:rFonts w:ascii="Times New Roman" w:eastAsia="Times New Roman" w:hAnsi="Times New Roman" w:cs="Times New Roman"/>
      <w:sz w:val="16"/>
      <w:lang w:eastAsia="en-US"/>
    </w:rPr>
  </w:style>
  <w:style w:type="paragraph" w:styleId="Title">
    <w:name w:val="Title"/>
    <w:basedOn w:val="HeadingBase"/>
    <w:link w:val="TitleChar"/>
    <w:qFormat/>
    <w:rsid w:val="00480A3F"/>
    <w:pPr>
      <w:spacing w:before="5040"/>
      <w:jc w:val="center"/>
    </w:pPr>
    <w:rPr>
      <w:sz w:val="48"/>
      <w:szCs w:val="72"/>
      <w:lang w:val="en-US"/>
    </w:rPr>
  </w:style>
  <w:style w:type="character" w:customStyle="1" w:styleId="TitleChar">
    <w:name w:val="Title Char"/>
    <w:basedOn w:val="DefaultParagraphFont"/>
    <w:link w:val="Title"/>
    <w:rsid w:val="00480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A3F"/>
    <w:pPr>
      <w:tabs>
        <w:tab w:val="left" w:pos="3600"/>
        <w:tab w:val="left" w:pos="3958"/>
      </w:tabs>
    </w:pPr>
  </w:style>
  <w:style w:type="paragraph" w:styleId="List">
    <w:name w:val="List"/>
    <w:basedOn w:val="BodyText"/>
    <w:next w:val="BodyText"/>
    <w:rsid w:val="00480A3F"/>
    <w:pPr>
      <w:tabs>
        <w:tab w:val="left" w:pos="340"/>
      </w:tabs>
      <w:spacing w:before="60" w:after="60"/>
      <w:ind w:left="340" w:hanging="340"/>
    </w:pPr>
  </w:style>
  <w:style w:type="paragraph" w:customStyle="1" w:styleId="Note">
    <w:name w:val="Note"/>
    <w:basedOn w:val="BodyText"/>
    <w:rsid w:val="00480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A3F"/>
    <w:pPr>
      <w:framePr w:wrap="auto" w:hAnchor="text" w:y="6049"/>
    </w:pPr>
    <w:rPr>
      <w:color w:val="000000"/>
      <w:sz w:val="40"/>
    </w:rPr>
  </w:style>
  <w:style w:type="paragraph" w:customStyle="1" w:styleId="TOCTitle">
    <w:name w:val="TOCTitle"/>
    <w:basedOn w:val="Heading1"/>
    <w:rsid w:val="00480A3F"/>
    <w:pPr>
      <w:spacing w:after="240"/>
      <w:jc w:val="center"/>
      <w:outlineLvl w:val="9"/>
    </w:pPr>
    <w:rPr>
      <w:caps/>
    </w:rPr>
  </w:style>
  <w:style w:type="paragraph" w:customStyle="1" w:styleId="Version">
    <w:name w:val="Version"/>
    <w:rsid w:val="00480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A3F"/>
    <w:pPr>
      <w:numPr>
        <w:numId w:val="12"/>
      </w:numPr>
      <w:tabs>
        <w:tab w:val="clear" w:pos="680"/>
      </w:tabs>
    </w:pPr>
  </w:style>
  <w:style w:type="paragraph" w:styleId="Index1">
    <w:name w:val="index 1"/>
    <w:basedOn w:val="Normal"/>
    <w:next w:val="Normal"/>
    <w:semiHidden/>
    <w:rsid w:val="00480A3F"/>
    <w:pPr>
      <w:keepNext w:val="0"/>
      <w:tabs>
        <w:tab w:val="right" w:pos="4176"/>
      </w:tabs>
      <w:ind w:left="198" w:hanging="198"/>
    </w:pPr>
    <w:rPr>
      <w:rFonts w:ascii="Garamond" w:hAnsi="Garamond"/>
    </w:rPr>
  </w:style>
  <w:style w:type="paragraph" w:styleId="IndexHeading">
    <w:name w:val="index heading"/>
    <w:basedOn w:val="Normal"/>
    <w:next w:val="Index1"/>
    <w:semiHidden/>
    <w:rsid w:val="00480A3F"/>
    <w:pPr>
      <w:spacing w:before="120" w:after="120"/>
    </w:pPr>
    <w:rPr>
      <w:rFonts w:ascii="Arial" w:hAnsi="Arial"/>
      <w:b/>
      <w:color w:val="918585"/>
      <w:sz w:val="24"/>
    </w:rPr>
  </w:style>
  <w:style w:type="paragraph" w:styleId="Header">
    <w:name w:val="header"/>
    <w:basedOn w:val="Normal"/>
    <w:link w:val="HeaderChar"/>
    <w:rsid w:val="00480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A3F"/>
    <w:rPr>
      <w:rFonts w:ascii="Times New Roman" w:eastAsia="Times New Roman" w:hAnsi="Times New Roman" w:cs="Times New Roman"/>
      <w:sz w:val="16"/>
      <w:szCs w:val="20"/>
      <w:lang w:val="en-GB" w:eastAsia="en-US"/>
    </w:rPr>
  </w:style>
  <w:style w:type="paragraph" w:customStyle="1" w:styleId="Chapter">
    <w:name w:val="Chapter"/>
    <w:basedOn w:val="Normal"/>
    <w:rsid w:val="00480A3F"/>
    <w:pPr>
      <w:spacing w:before="240"/>
    </w:pPr>
    <w:rPr>
      <w:rFonts w:ascii="Times New Roman" w:hAnsi="Times New Roman"/>
      <w:smallCaps/>
      <w:spacing w:val="80"/>
      <w:sz w:val="28"/>
    </w:rPr>
  </w:style>
  <w:style w:type="paragraph" w:customStyle="1" w:styleId="InChapter">
    <w:name w:val="InChapter"/>
    <w:basedOn w:val="Heading3"/>
    <w:rsid w:val="00480A3F"/>
    <w:pPr>
      <w:spacing w:after="240"/>
      <w:outlineLvl w:val="9"/>
    </w:pPr>
    <w:rPr>
      <w:noProof/>
    </w:rPr>
  </w:style>
  <w:style w:type="paragraph" w:styleId="Index2">
    <w:name w:val="index 2"/>
    <w:basedOn w:val="Normal"/>
    <w:next w:val="Normal"/>
    <w:semiHidden/>
    <w:rsid w:val="00480A3F"/>
    <w:pPr>
      <w:tabs>
        <w:tab w:val="right" w:pos="4176"/>
      </w:tabs>
      <w:ind w:left="568" w:hanging="284"/>
    </w:pPr>
    <w:rPr>
      <w:rFonts w:ascii="Garamond" w:hAnsi="Garamond"/>
    </w:rPr>
  </w:style>
  <w:style w:type="paragraph" w:customStyle="1" w:styleId="Byline">
    <w:name w:val="Byline"/>
    <w:rsid w:val="00480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A3F"/>
    <w:pPr>
      <w:tabs>
        <w:tab w:val="clear" w:pos="3600"/>
        <w:tab w:val="clear" w:pos="3958"/>
      </w:tabs>
      <w:jc w:val="right"/>
    </w:pPr>
  </w:style>
  <w:style w:type="paragraph" w:styleId="Caption">
    <w:name w:val="caption"/>
    <w:basedOn w:val="BodyText"/>
    <w:next w:val="Normal"/>
    <w:qFormat/>
    <w:rsid w:val="00480A3F"/>
    <w:pPr>
      <w:framePr w:w="2268" w:hSpace="181" w:vSpace="181" w:wrap="around" w:vAnchor="text" w:hAnchor="page" w:x="1135" w:y="285" w:anchorLock="1"/>
    </w:pPr>
    <w:rPr>
      <w:i/>
    </w:rPr>
  </w:style>
  <w:style w:type="paragraph" w:customStyle="1" w:styleId="MiniTOCTitle">
    <w:name w:val="MiniTOCTitle"/>
    <w:basedOn w:val="Heading4"/>
    <w:rsid w:val="00480A3F"/>
    <w:pPr>
      <w:spacing w:before="240"/>
      <w:outlineLvl w:val="9"/>
    </w:pPr>
    <w:rPr>
      <w:noProof/>
      <w:sz w:val="24"/>
    </w:rPr>
  </w:style>
  <w:style w:type="paragraph" w:customStyle="1" w:styleId="MiniTOCItem">
    <w:name w:val="MiniTOCItem"/>
    <w:basedOn w:val="ListBullet"/>
    <w:rsid w:val="00480A3F"/>
    <w:pPr>
      <w:numPr>
        <w:numId w:val="0"/>
      </w:numPr>
      <w:tabs>
        <w:tab w:val="right" w:leader="dot" w:pos="6521"/>
      </w:tabs>
      <w:spacing w:before="0" w:after="0"/>
    </w:pPr>
  </w:style>
  <w:style w:type="paragraph" w:customStyle="1" w:styleId="TOFTitle">
    <w:name w:val="TOFTitle"/>
    <w:basedOn w:val="TOCTitle"/>
    <w:rsid w:val="00480A3F"/>
  </w:style>
  <w:style w:type="paragraph" w:styleId="TableofFigures">
    <w:name w:val="table of figures"/>
    <w:basedOn w:val="Normal"/>
    <w:next w:val="Normal"/>
    <w:semiHidden/>
    <w:rsid w:val="00480A3F"/>
    <w:pPr>
      <w:tabs>
        <w:tab w:val="right" w:leader="dot" w:pos="9072"/>
      </w:tabs>
      <w:ind w:left="970" w:hanging="403"/>
    </w:pPr>
    <w:rPr>
      <w:rFonts w:ascii="Times New Roman" w:hAnsi="Times New Roman"/>
      <w:b/>
    </w:rPr>
  </w:style>
  <w:style w:type="paragraph" w:styleId="ListNumber">
    <w:name w:val="List Number"/>
    <w:basedOn w:val="List"/>
    <w:rsid w:val="00480A3F"/>
    <w:pPr>
      <w:numPr>
        <w:numId w:val="14"/>
      </w:numPr>
      <w:tabs>
        <w:tab w:val="clear" w:pos="340"/>
      </w:tabs>
    </w:pPr>
  </w:style>
  <w:style w:type="character" w:customStyle="1" w:styleId="WingdingSymbols">
    <w:name w:val="Wingding Symbols"/>
    <w:rsid w:val="00480A3F"/>
    <w:rPr>
      <w:rFonts w:ascii="Wingdings" w:hAnsi="Wingdings"/>
    </w:rPr>
  </w:style>
  <w:style w:type="paragraph" w:customStyle="1" w:styleId="TableHeading">
    <w:name w:val="Table Heading"/>
    <w:basedOn w:val="HeadingBase"/>
    <w:rsid w:val="00480A3F"/>
    <w:pPr>
      <w:keepLines/>
      <w:pBdr>
        <w:bottom w:val="single" w:sz="6" w:space="1" w:color="918585"/>
      </w:pBdr>
      <w:spacing w:before="240"/>
    </w:pPr>
  </w:style>
  <w:style w:type="character" w:customStyle="1" w:styleId="HotSpot">
    <w:name w:val="HotSpot"/>
    <w:rsid w:val="00480A3F"/>
    <w:rPr>
      <w:color w:val="0033CC"/>
      <w:u w:val="none"/>
    </w:rPr>
  </w:style>
  <w:style w:type="paragraph" w:customStyle="1" w:styleId="BodyTextRight">
    <w:name w:val="Body Text Right"/>
    <w:basedOn w:val="BodyText"/>
    <w:rsid w:val="00480A3F"/>
    <w:pPr>
      <w:spacing w:before="0" w:after="0"/>
      <w:jc w:val="right"/>
    </w:pPr>
  </w:style>
  <w:style w:type="paragraph" w:styleId="Index3">
    <w:name w:val="index 3"/>
    <w:basedOn w:val="ListNumber2"/>
    <w:next w:val="Normal"/>
    <w:semiHidden/>
    <w:rsid w:val="00480A3F"/>
    <w:pPr>
      <w:numPr>
        <w:numId w:val="0"/>
      </w:numPr>
      <w:tabs>
        <w:tab w:val="right" w:leader="dot" w:pos="4176"/>
      </w:tabs>
    </w:pPr>
  </w:style>
  <w:style w:type="paragraph" w:styleId="ListNumber2">
    <w:name w:val="List Number 2"/>
    <w:basedOn w:val="List2"/>
    <w:rsid w:val="00480A3F"/>
    <w:pPr>
      <w:numPr>
        <w:numId w:val="9"/>
      </w:numPr>
      <w:tabs>
        <w:tab w:val="clear" w:pos="1060"/>
      </w:tabs>
    </w:pPr>
  </w:style>
  <w:style w:type="paragraph" w:customStyle="1" w:styleId="MarginNote">
    <w:name w:val="Margin Note"/>
    <w:basedOn w:val="BodyText"/>
    <w:rsid w:val="00480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A3F"/>
    <w:rPr>
      <w:sz w:val="32"/>
    </w:rPr>
  </w:style>
  <w:style w:type="paragraph" w:customStyle="1" w:styleId="HeadingProcedure">
    <w:name w:val="Heading Procedure"/>
    <w:basedOn w:val="HeadingBase"/>
    <w:next w:val="Normal"/>
    <w:rsid w:val="00480A3F"/>
    <w:pPr>
      <w:tabs>
        <w:tab w:val="left" w:pos="0"/>
      </w:tabs>
      <w:spacing w:before="120" w:after="60"/>
    </w:pPr>
    <w:rPr>
      <w:i/>
      <w:color w:val="918585"/>
      <w:sz w:val="22"/>
    </w:rPr>
  </w:style>
  <w:style w:type="paragraph" w:customStyle="1" w:styleId="TableBodyText">
    <w:name w:val="Table Body Text"/>
    <w:basedOn w:val="BodyText"/>
    <w:rsid w:val="00480A3F"/>
    <w:pPr>
      <w:spacing w:before="60" w:after="60"/>
    </w:pPr>
  </w:style>
  <w:style w:type="paragraph" w:styleId="ListContinue">
    <w:name w:val="List Continue"/>
    <w:basedOn w:val="List"/>
    <w:rsid w:val="00480A3F"/>
    <w:pPr>
      <w:ind w:firstLine="0"/>
    </w:pPr>
  </w:style>
  <w:style w:type="paragraph" w:customStyle="1" w:styleId="ListNote">
    <w:name w:val="List Note"/>
    <w:basedOn w:val="List"/>
    <w:rsid w:val="00480A3F"/>
    <w:pPr>
      <w:pBdr>
        <w:top w:val="single" w:sz="6" w:space="2" w:color="918585"/>
        <w:bottom w:val="single" w:sz="6" w:space="2" w:color="918585"/>
      </w:pBdr>
      <w:tabs>
        <w:tab w:val="left" w:pos="1021"/>
      </w:tabs>
      <w:ind w:firstLine="0"/>
    </w:pPr>
  </w:style>
  <w:style w:type="paragraph" w:customStyle="1" w:styleId="Warning">
    <w:name w:val="Warning"/>
    <w:basedOn w:val="BodyText"/>
    <w:rsid w:val="00480A3F"/>
    <w:pPr>
      <w:shd w:val="clear" w:color="auto" w:fill="D9D9D9"/>
      <w:tabs>
        <w:tab w:val="left" w:pos="992"/>
      </w:tabs>
      <w:ind w:left="119" w:right="119"/>
    </w:pPr>
    <w:rPr>
      <w:sz w:val="20"/>
    </w:rPr>
  </w:style>
  <w:style w:type="paragraph" w:customStyle="1" w:styleId="MarginIcons">
    <w:name w:val="Margin Icons"/>
    <w:basedOn w:val="BodyText"/>
    <w:rsid w:val="00480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A3F"/>
    <w:rPr>
      <w:rFonts w:ascii="Courier New" w:hAnsi="Courier New"/>
    </w:rPr>
  </w:style>
  <w:style w:type="paragraph" w:customStyle="1" w:styleId="NoteBullet">
    <w:name w:val="Note Bullet"/>
    <w:basedOn w:val="Note"/>
    <w:rsid w:val="00480A3F"/>
    <w:pPr>
      <w:tabs>
        <w:tab w:val="clear" w:pos="680"/>
      </w:tabs>
      <w:spacing w:before="60" w:after="60"/>
    </w:pPr>
  </w:style>
  <w:style w:type="paragraph" w:customStyle="1" w:styleId="SubHeading2">
    <w:name w:val="SubHeading2"/>
    <w:basedOn w:val="HeadingBase"/>
    <w:rsid w:val="00480A3F"/>
    <w:pPr>
      <w:spacing w:before="240" w:after="60"/>
    </w:pPr>
    <w:rPr>
      <w:sz w:val="20"/>
    </w:rPr>
  </w:style>
  <w:style w:type="paragraph" w:customStyle="1" w:styleId="SubHeading1">
    <w:name w:val="SubHeading1"/>
    <w:basedOn w:val="HeadingBase"/>
    <w:rsid w:val="00480A3F"/>
    <w:pPr>
      <w:spacing w:before="240" w:after="60"/>
    </w:pPr>
    <w:rPr>
      <w:color w:val="918585"/>
      <w:sz w:val="22"/>
    </w:rPr>
  </w:style>
  <w:style w:type="paragraph" w:customStyle="1" w:styleId="SideHeading">
    <w:name w:val="Side Heading"/>
    <w:basedOn w:val="HeadingBase"/>
    <w:rsid w:val="00480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A3F"/>
    <w:pPr>
      <w:numPr>
        <w:numId w:val="10"/>
      </w:numPr>
    </w:pPr>
  </w:style>
  <w:style w:type="paragraph" w:styleId="PlainText">
    <w:name w:val="Plain Text"/>
    <w:basedOn w:val="Normal"/>
    <w:link w:val="PlainTextChar"/>
    <w:rsid w:val="00480A3F"/>
    <w:rPr>
      <w:sz w:val="20"/>
    </w:rPr>
  </w:style>
  <w:style w:type="character" w:customStyle="1" w:styleId="PlainTextChar">
    <w:name w:val="Plain Text Char"/>
    <w:basedOn w:val="DefaultParagraphFont"/>
    <w:link w:val="PlainText"/>
    <w:rsid w:val="00480A3F"/>
    <w:rPr>
      <w:rFonts w:ascii="Courier New" w:eastAsia="Times New Roman" w:hAnsi="Courier New" w:cs="Times New Roman"/>
      <w:sz w:val="20"/>
      <w:szCs w:val="20"/>
      <w:lang w:eastAsia="en-US"/>
    </w:rPr>
  </w:style>
  <w:style w:type="character" w:customStyle="1" w:styleId="MenuOption">
    <w:name w:val="Menu Option"/>
    <w:basedOn w:val="DefaultParagraphFont"/>
    <w:rsid w:val="00480A3F"/>
    <w:rPr>
      <w:b/>
      <w:smallCaps/>
    </w:rPr>
  </w:style>
  <w:style w:type="paragraph" w:customStyle="1" w:styleId="TableListNumber">
    <w:name w:val="Table List Number"/>
    <w:basedOn w:val="ListNumber"/>
    <w:rsid w:val="00480A3F"/>
    <w:pPr>
      <w:numPr>
        <w:numId w:val="0"/>
      </w:numPr>
    </w:pPr>
  </w:style>
  <w:style w:type="paragraph" w:styleId="TOC4">
    <w:name w:val="toc 4"/>
    <w:basedOn w:val="TOCBase"/>
    <w:next w:val="Normal"/>
    <w:semiHidden/>
    <w:rsid w:val="00480A3F"/>
    <w:pPr>
      <w:tabs>
        <w:tab w:val="right" w:leader="dot" w:pos="9071"/>
      </w:tabs>
      <w:ind w:left="1701"/>
    </w:pPr>
  </w:style>
  <w:style w:type="paragraph" w:customStyle="1" w:styleId="ListAlpha">
    <w:name w:val="List Alpha"/>
    <w:basedOn w:val="List"/>
    <w:rsid w:val="00480A3F"/>
    <w:pPr>
      <w:numPr>
        <w:numId w:val="8"/>
      </w:numPr>
    </w:pPr>
  </w:style>
  <w:style w:type="paragraph" w:customStyle="1" w:styleId="ListAlpha2">
    <w:name w:val="List Alpha 2"/>
    <w:basedOn w:val="List2"/>
    <w:rsid w:val="00480A3F"/>
    <w:pPr>
      <w:numPr>
        <w:numId w:val="7"/>
      </w:numPr>
    </w:pPr>
  </w:style>
  <w:style w:type="paragraph" w:styleId="List2">
    <w:name w:val="List 2"/>
    <w:basedOn w:val="BodyText"/>
    <w:rsid w:val="00480A3F"/>
    <w:pPr>
      <w:tabs>
        <w:tab w:val="left" w:pos="680"/>
      </w:tabs>
      <w:spacing w:before="60" w:after="60"/>
      <w:ind w:left="680" w:hanging="340"/>
    </w:pPr>
  </w:style>
  <w:style w:type="paragraph" w:styleId="List3">
    <w:name w:val="List 3"/>
    <w:basedOn w:val="BodyText"/>
    <w:rsid w:val="00480A3F"/>
    <w:pPr>
      <w:tabs>
        <w:tab w:val="left" w:pos="1021"/>
      </w:tabs>
      <w:spacing w:before="60" w:after="60"/>
      <w:ind w:left="1020" w:hanging="340"/>
    </w:pPr>
  </w:style>
  <w:style w:type="paragraph" w:styleId="List4">
    <w:name w:val="List 4"/>
    <w:basedOn w:val="BodyText"/>
    <w:rsid w:val="00480A3F"/>
    <w:pPr>
      <w:tabs>
        <w:tab w:val="left" w:pos="1361"/>
      </w:tabs>
      <w:spacing w:before="60" w:after="60"/>
      <w:ind w:left="1361" w:hanging="340"/>
    </w:pPr>
  </w:style>
  <w:style w:type="paragraph" w:styleId="List5">
    <w:name w:val="List 5"/>
    <w:basedOn w:val="BodyText"/>
    <w:rsid w:val="00480A3F"/>
    <w:pPr>
      <w:tabs>
        <w:tab w:val="left" w:pos="1701"/>
      </w:tabs>
      <w:spacing w:before="60" w:after="60"/>
      <w:ind w:left="1701" w:hanging="340"/>
    </w:pPr>
  </w:style>
  <w:style w:type="paragraph" w:styleId="ListBullet3">
    <w:name w:val="List Bullet 3"/>
    <w:basedOn w:val="List3"/>
    <w:rsid w:val="00480A3F"/>
    <w:pPr>
      <w:numPr>
        <w:numId w:val="13"/>
      </w:numPr>
      <w:tabs>
        <w:tab w:val="clear" w:pos="1021"/>
      </w:tabs>
      <w:ind w:left="1037" w:hanging="357"/>
    </w:pPr>
  </w:style>
  <w:style w:type="paragraph" w:styleId="ListBullet4">
    <w:name w:val="List Bullet 4"/>
    <w:basedOn w:val="List4"/>
    <w:rsid w:val="00480A3F"/>
    <w:pPr>
      <w:numPr>
        <w:numId w:val="2"/>
      </w:numPr>
      <w:tabs>
        <w:tab w:val="clear" w:pos="1361"/>
      </w:tabs>
    </w:pPr>
  </w:style>
  <w:style w:type="paragraph" w:styleId="ListBullet5">
    <w:name w:val="List Bullet 5"/>
    <w:basedOn w:val="List5"/>
    <w:rsid w:val="00480A3F"/>
    <w:pPr>
      <w:numPr>
        <w:numId w:val="3"/>
      </w:numPr>
    </w:pPr>
  </w:style>
  <w:style w:type="paragraph" w:styleId="ListContinue2">
    <w:name w:val="List Continue 2"/>
    <w:basedOn w:val="List2"/>
    <w:rsid w:val="00480A3F"/>
    <w:pPr>
      <w:ind w:firstLine="0"/>
    </w:pPr>
  </w:style>
  <w:style w:type="paragraph" w:styleId="ListContinue3">
    <w:name w:val="List Continue 3"/>
    <w:basedOn w:val="List3"/>
    <w:rsid w:val="00480A3F"/>
    <w:pPr>
      <w:ind w:left="1021" w:firstLine="0"/>
    </w:pPr>
  </w:style>
  <w:style w:type="paragraph" w:styleId="ListContinue4">
    <w:name w:val="List Continue 4"/>
    <w:basedOn w:val="List4"/>
    <w:rsid w:val="00480A3F"/>
    <w:pPr>
      <w:ind w:firstLine="0"/>
    </w:pPr>
  </w:style>
  <w:style w:type="paragraph" w:styleId="ListContinue5">
    <w:name w:val="List Continue 5"/>
    <w:basedOn w:val="List5"/>
    <w:rsid w:val="00480A3F"/>
    <w:pPr>
      <w:ind w:firstLine="0"/>
    </w:pPr>
  </w:style>
  <w:style w:type="paragraph" w:styleId="ListNumber3">
    <w:name w:val="List Number 3"/>
    <w:basedOn w:val="List3"/>
    <w:rsid w:val="00480A3F"/>
    <w:pPr>
      <w:numPr>
        <w:numId w:val="4"/>
      </w:numPr>
    </w:pPr>
  </w:style>
  <w:style w:type="paragraph" w:styleId="ListNumber4">
    <w:name w:val="List Number 4"/>
    <w:basedOn w:val="List4"/>
    <w:rsid w:val="00480A3F"/>
    <w:pPr>
      <w:numPr>
        <w:numId w:val="5"/>
      </w:numPr>
    </w:pPr>
  </w:style>
  <w:style w:type="paragraph" w:styleId="ListNumber5">
    <w:name w:val="List Number 5"/>
    <w:basedOn w:val="List5"/>
    <w:rsid w:val="00480A3F"/>
    <w:pPr>
      <w:numPr>
        <w:numId w:val="6"/>
      </w:numPr>
    </w:pPr>
  </w:style>
  <w:style w:type="paragraph" w:styleId="BlockText">
    <w:name w:val="Block Text"/>
    <w:basedOn w:val="Normal"/>
    <w:rsid w:val="00480A3F"/>
    <w:pPr>
      <w:spacing w:after="120"/>
      <w:ind w:left="1440" w:right="1440"/>
    </w:pPr>
  </w:style>
  <w:style w:type="character" w:customStyle="1" w:styleId="Subscript">
    <w:name w:val="Subscript"/>
    <w:basedOn w:val="DefaultParagraphFont"/>
    <w:rsid w:val="00480A3F"/>
    <w:rPr>
      <w:sz w:val="16"/>
      <w:vertAlign w:val="subscript"/>
    </w:rPr>
  </w:style>
  <w:style w:type="character" w:customStyle="1" w:styleId="Superscript">
    <w:name w:val="Superscript"/>
    <w:basedOn w:val="DefaultParagraphFont"/>
    <w:rsid w:val="00480A3F"/>
    <w:rPr>
      <w:sz w:val="16"/>
      <w:vertAlign w:val="superscript"/>
    </w:rPr>
  </w:style>
  <w:style w:type="character" w:customStyle="1" w:styleId="Symbols">
    <w:name w:val="Symbols"/>
    <w:basedOn w:val="DefaultParagraphFont"/>
    <w:rsid w:val="00480A3F"/>
    <w:rPr>
      <w:rFonts w:ascii="Symbol" w:hAnsi="Symbol"/>
    </w:rPr>
  </w:style>
  <w:style w:type="character" w:customStyle="1" w:styleId="MenuOptions">
    <w:name w:val="Menu Options"/>
    <w:basedOn w:val="DefaultParagraphFont"/>
    <w:rsid w:val="00480A3F"/>
    <w:rPr>
      <w:rFonts w:ascii="Arial Narrow" w:hAnsi="Arial Narrow"/>
      <w:smallCaps/>
    </w:rPr>
  </w:style>
  <w:style w:type="character" w:customStyle="1" w:styleId="Buttons">
    <w:name w:val="Buttons"/>
    <w:basedOn w:val="DefaultParagraphFont"/>
    <w:rsid w:val="00480A3F"/>
    <w:rPr>
      <w:b/>
    </w:rPr>
  </w:style>
  <w:style w:type="character" w:customStyle="1" w:styleId="Underlined">
    <w:name w:val="Underlined"/>
    <w:basedOn w:val="DefaultParagraphFont"/>
    <w:rsid w:val="00480A3F"/>
    <w:rPr>
      <w:u w:val="single"/>
    </w:rPr>
  </w:style>
  <w:style w:type="paragraph" w:customStyle="1" w:styleId="TableBodyTextRight">
    <w:name w:val="Table Body Text Right"/>
    <w:basedOn w:val="TableBodyText"/>
    <w:rsid w:val="00480A3F"/>
    <w:pPr>
      <w:widowControl w:val="0"/>
      <w:autoSpaceDE w:val="0"/>
      <w:autoSpaceDN w:val="0"/>
      <w:adjustRightInd w:val="0"/>
      <w:jc w:val="right"/>
    </w:pPr>
    <w:rPr>
      <w:rFonts w:cs="Arial"/>
      <w:szCs w:val="18"/>
    </w:rPr>
  </w:style>
  <w:style w:type="paragraph" w:customStyle="1" w:styleId="CopyrightText">
    <w:name w:val="Copyright Text"/>
    <w:basedOn w:val="BodyText"/>
    <w:rsid w:val="00480A3F"/>
    <w:rPr>
      <w:sz w:val="18"/>
    </w:rPr>
  </w:style>
  <w:style w:type="paragraph" w:customStyle="1" w:styleId="BodySmallRight">
    <w:name w:val="Body Small Right"/>
    <w:basedOn w:val="BodyTextRight"/>
    <w:rsid w:val="00480A3F"/>
    <w:rPr>
      <w:sz w:val="18"/>
      <w:szCs w:val="18"/>
    </w:rPr>
  </w:style>
  <w:style w:type="paragraph" w:customStyle="1" w:styleId="MarginEdition">
    <w:name w:val="Margin Edition"/>
    <w:basedOn w:val="MarginNote"/>
    <w:rsid w:val="00480A3F"/>
    <w:pPr>
      <w:spacing w:before="0" w:after="0"/>
    </w:pPr>
    <w:rPr>
      <w:rFonts w:ascii="Times New Roman" w:hAnsi="Times New Roman"/>
      <w:color w:val="999999"/>
    </w:rPr>
  </w:style>
  <w:style w:type="paragraph" w:customStyle="1" w:styleId="Spacer">
    <w:name w:val="Spacer"/>
    <w:basedOn w:val="Normal"/>
    <w:rsid w:val="00480A3F"/>
    <w:rPr>
      <w:sz w:val="2"/>
      <w:szCs w:val="2"/>
    </w:rPr>
  </w:style>
  <w:style w:type="character" w:customStyle="1" w:styleId="Small">
    <w:name w:val="Small"/>
    <w:basedOn w:val="DefaultParagraphFont"/>
    <w:rsid w:val="00480A3F"/>
    <w:rPr>
      <w:sz w:val="16"/>
    </w:rPr>
  </w:style>
  <w:style w:type="paragraph" w:customStyle="1" w:styleId="WideTable">
    <w:name w:val="Wide Table"/>
    <w:basedOn w:val="Normal"/>
    <w:rsid w:val="00480A3F"/>
    <w:pPr>
      <w:ind w:left="-1418"/>
    </w:pPr>
    <w:rPr>
      <w:sz w:val="2"/>
      <w:szCs w:val="2"/>
    </w:rPr>
  </w:style>
  <w:style w:type="character" w:styleId="PageNumber">
    <w:name w:val="page number"/>
    <w:basedOn w:val="DefaultParagraphFont"/>
    <w:rsid w:val="00480A3F"/>
  </w:style>
  <w:style w:type="paragraph" w:styleId="Quote">
    <w:name w:val="Quote"/>
    <w:basedOn w:val="Heading1"/>
    <w:link w:val="QuoteChar"/>
    <w:qFormat/>
    <w:rsid w:val="00480A3F"/>
    <w:rPr>
      <w:b w:val="0"/>
      <w:sz w:val="72"/>
      <w:szCs w:val="72"/>
      <w:lang w:val="en-NZ"/>
    </w:rPr>
  </w:style>
  <w:style w:type="character" w:customStyle="1" w:styleId="QuoteChar">
    <w:name w:val="Quote Char"/>
    <w:basedOn w:val="DefaultParagraphFont"/>
    <w:link w:val="Quote"/>
    <w:rsid w:val="00480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A3F"/>
    <w:pPr>
      <w:pageBreakBefore/>
    </w:pPr>
  </w:style>
  <w:style w:type="paragraph" w:customStyle="1" w:styleId="Border">
    <w:name w:val="Border"/>
    <w:basedOn w:val="Normal"/>
    <w:qFormat/>
    <w:rsid w:val="00480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A3F"/>
    <w:rPr>
      <w:b/>
      <w:bCs/>
      <w:i/>
      <w:iCs/>
      <w:color w:val="auto"/>
    </w:rPr>
  </w:style>
  <w:style w:type="paragraph" w:styleId="IntenseQuote">
    <w:name w:val="Intense Quote"/>
    <w:basedOn w:val="Normal"/>
    <w:next w:val="Normal"/>
    <w:link w:val="IntenseQuoteChar"/>
    <w:uiPriority w:val="30"/>
    <w:qFormat/>
    <w:rsid w:val="00480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A3F"/>
    <w:rPr>
      <w:smallCaps/>
      <w:color w:val="auto"/>
      <w:u w:val="single"/>
    </w:rPr>
  </w:style>
  <w:style w:type="character" w:styleId="IntenseReference">
    <w:name w:val="Intense Reference"/>
    <w:basedOn w:val="DefaultParagraphFont"/>
    <w:uiPriority w:val="32"/>
    <w:qFormat/>
    <w:rsid w:val="00480A3F"/>
    <w:rPr>
      <w:b/>
      <w:bCs/>
      <w:smallCaps/>
      <w:color w:val="auto"/>
      <w:spacing w:val="5"/>
      <w:u w:val="single"/>
    </w:rPr>
  </w:style>
  <w:style w:type="paragraph" w:customStyle="1" w:styleId="2ColumnHeading">
    <w:name w:val="2Column Heading"/>
    <w:basedOn w:val="BodyText"/>
    <w:qFormat/>
    <w:rsid w:val="00480A3F"/>
    <w:pPr>
      <w:spacing w:after="60"/>
      <w:ind w:left="-2268"/>
    </w:pPr>
    <w:rPr>
      <w:b/>
    </w:rPr>
  </w:style>
  <w:style w:type="paragraph" w:customStyle="1" w:styleId="Heading1TOC">
    <w:name w:val="Heading1 TOC"/>
    <w:basedOn w:val="Normal"/>
    <w:qFormat/>
    <w:rsid w:val="00480A3F"/>
    <w:pPr>
      <w:spacing w:before="240" w:after="120"/>
    </w:pPr>
    <w:rPr>
      <w:rFonts w:ascii="Times New Roman" w:hAnsi="Times New Roman"/>
      <w:b/>
      <w:sz w:val="32"/>
    </w:rPr>
  </w:style>
  <w:style w:type="paragraph" w:customStyle="1" w:styleId="Heading2TOC">
    <w:name w:val="Heading2 TOC"/>
    <w:basedOn w:val="Normal"/>
    <w:qFormat/>
    <w:rsid w:val="00480A3F"/>
    <w:pPr>
      <w:spacing w:before="240" w:after="60"/>
    </w:pPr>
    <w:rPr>
      <w:rFonts w:ascii="Times New Roman" w:hAnsi="Times New Roman"/>
      <w:b/>
      <w:sz w:val="28"/>
    </w:rPr>
  </w:style>
  <w:style w:type="character" w:customStyle="1" w:styleId="Underline">
    <w:name w:val="Underline"/>
    <w:basedOn w:val="DefaultParagraphFont"/>
    <w:qFormat/>
    <w:rsid w:val="00480A3F"/>
    <w:rPr>
      <w:u w:val="single"/>
    </w:rPr>
  </w:style>
  <w:style w:type="character" w:customStyle="1" w:styleId="BoldandItalics">
    <w:name w:val="Bold and Italics"/>
    <w:qFormat/>
    <w:rsid w:val="00480A3F"/>
    <w:rPr>
      <w:b/>
      <w:i/>
      <w:u w:val="none"/>
    </w:rPr>
  </w:style>
  <w:style w:type="paragraph" w:styleId="BalloonText">
    <w:name w:val="Balloon Text"/>
    <w:basedOn w:val="Normal"/>
    <w:link w:val="BalloonTextChar"/>
    <w:rsid w:val="00480A3F"/>
    <w:rPr>
      <w:rFonts w:ascii="Tahoma" w:hAnsi="Tahoma" w:cs="Tahoma"/>
      <w:sz w:val="16"/>
      <w:szCs w:val="16"/>
    </w:rPr>
  </w:style>
  <w:style w:type="character" w:customStyle="1" w:styleId="BalloonTextChar">
    <w:name w:val="Balloon Text Char"/>
    <w:basedOn w:val="DefaultParagraphFont"/>
    <w:link w:val="BalloonText"/>
    <w:rsid w:val="00480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A3F"/>
    <w:rPr>
      <w:b/>
      <w:color w:val="660033"/>
      <w:spacing w:val="0"/>
    </w:rPr>
  </w:style>
  <w:style w:type="paragraph" w:customStyle="1" w:styleId="Nameditemlist">
    <w:name w:val="Named item list"/>
    <w:basedOn w:val="BodyText"/>
    <w:qFormat/>
    <w:rsid w:val="00480A3F"/>
    <w:pPr>
      <w:tabs>
        <w:tab w:val="left" w:pos="2835"/>
      </w:tabs>
      <w:ind w:left="2835" w:hanging="2835"/>
    </w:pPr>
  </w:style>
  <w:style w:type="paragraph" w:customStyle="1" w:styleId="BodyTextnopadding">
    <w:name w:val="Body Text no padding"/>
    <w:basedOn w:val="BodyText"/>
    <w:qFormat/>
    <w:rsid w:val="00480A3F"/>
    <w:pPr>
      <w:spacing w:before="0" w:after="0"/>
    </w:pPr>
  </w:style>
  <w:style w:type="paragraph" w:customStyle="1" w:styleId="BodyTextBold">
    <w:name w:val="Body Text Bold"/>
    <w:basedOn w:val="BodyText"/>
    <w:qFormat/>
    <w:rsid w:val="00480A3F"/>
    <w:rPr>
      <w:b/>
    </w:rPr>
  </w:style>
  <w:style w:type="character" w:styleId="Hyperlink">
    <w:name w:val="Hyperlink"/>
    <w:basedOn w:val="DefaultParagraphFont"/>
    <w:uiPriority w:val="99"/>
    <w:unhideWhenUsed/>
    <w:rsid w:val="00D71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4780</Characters>
  <Application>Microsoft Office Word</Application>
  <DocSecurity>0</DocSecurity>
  <Lines>140</Lines>
  <Paragraphs>97</Paragraphs>
  <ScaleCrop>false</ScaleCrop>
  <Company>Author-it Software Corporation Ltd.</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ICPPRN4840 Prepare for variable data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