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0522" w:rsidP="00B605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ICPPRN4840 Prepare for variable data printing</w:t>
      </w:r>
      <w:r>
        <w:fldChar w:fldCharType="end"/>
      </w:r>
    </w:p>
    <w:p w:rsidR="00B60522" w:rsidP="00B60522">
      <w:pPr>
        <w:pStyle w:val="Version"/>
        <w:sectPr w:rsidSect="00A70D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0DD9" w:rsidP="00A70DD9">
      <w:pPr>
        <w:pStyle w:val="SuperHeading"/>
      </w:pPr>
      <w:r w:rsidRPr="00A70DD9">
        <w:t>Assessment Re</w:t>
      </w:r>
      <w:r w:rsidRPr="00A70DD9">
        <w:t>quirements for ICPPRN4840 Prepare for variable data printing</w:t>
      </w:r>
    </w:p>
    <w:p w:rsidR="00000000" w:rsidRPr="00A70DD9" w:rsidP="00A70DD9">
      <w:pPr>
        <w:pStyle w:val="Heading1"/>
      </w:pPr>
      <w:bookmarkStart w:id="1" w:name="O_1072733"/>
      <w:bookmarkEnd w:id="1"/>
      <w:r w:rsidRPr="00A70D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A70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DD9" w:rsidP="00A70DD9">
            <w:pPr>
              <w:pStyle w:val="BodyText"/>
            </w:pPr>
            <w:r w:rsidRPr="00A70DD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DD9">
            <w:pPr>
              <w:pStyle w:val="BodyText"/>
              <w:rPr>
                <w:lang w:val="en-NZ"/>
              </w:rPr>
            </w:pPr>
            <w:r w:rsidRPr="00A70DD9">
              <w:rPr>
                <w:rStyle w:val="SpecialBold"/>
              </w:rPr>
              <w:t>Comments</w:t>
            </w:r>
          </w:p>
        </w:tc>
      </w:tr>
      <w:tr w:rsidTr="00A70D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DD9">
            <w:pPr>
              <w:pStyle w:val="BodyText"/>
              <w:rPr>
                <w:lang w:val="en-NZ"/>
              </w:rPr>
            </w:pPr>
            <w:r w:rsidRPr="00A70DD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DD9" w:rsidP="00A70DD9">
            <w:pPr>
              <w:pStyle w:val="BodyText"/>
            </w:pPr>
            <w:r w:rsidRPr="00A70DD9">
              <w:t>This version first released with ICP Printing and Graphic Arts Training Package Version 4.0.</w:t>
            </w:r>
          </w:p>
        </w:tc>
      </w:tr>
    </w:tbl>
    <w:p w:rsidR="00000000" w:rsidRPr="00A70DD9" w:rsidP="00A70DD9">
      <w:pPr>
        <w:pStyle w:val="BodyText"/>
      </w:pPr>
    </w:p>
    <w:p w:rsidR="00000000" w:rsidRPr="00A70DD9" w:rsidP="00A70DD9">
      <w:pPr>
        <w:pStyle w:val="AllowPageBreak"/>
      </w:pPr>
    </w:p>
    <w:p w:rsidR="00000000" w:rsidRPr="00A70DD9" w:rsidP="00A70DD9">
      <w:pPr>
        <w:pStyle w:val="Heading1"/>
      </w:pPr>
      <w:bookmarkStart w:id="2" w:name="O_1072736"/>
      <w:bookmarkEnd w:id="2"/>
      <w:r w:rsidRPr="00A70DD9">
        <w:t>Performance Evidence</w:t>
      </w:r>
    </w:p>
    <w:p w:rsidR="00000000" w:rsidRPr="00A70DD9" w:rsidP="00B60522">
      <w:pPr>
        <w:pStyle w:val="BodyText"/>
      </w:pPr>
      <w:r w:rsidRPr="00A70DD9">
        <w:t>The candidate must demonstrate the ability to complete the tasks outlined in the elements, performance criteria and foundation skills of this unit, including evidence of the ability to:</w:t>
      </w:r>
    </w:p>
    <w:p w:rsidR="00000000" w:rsidRPr="00A70DD9" w:rsidP="00A70DD9">
      <w:pPr>
        <w:pStyle w:val="ListBullet"/>
      </w:pPr>
      <w:r w:rsidRPr="00A70DD9">
        <w:t>confirm data requirements and prepare data and l</w:t>
      </w:r>
      <w:r w:rsidRPr="00A70DD9">
        <w:t>ink to a template ready for printing on two different jobs.</w:t>
      </w:r>
    </w:p>
    <w:p w:rsidR="00000000" w:rsidRPr="00A70DD9" w:rsidP="00B60522">
      <w:pPr>
        <w:pStyle w:val="BodyText"/>
      </w:pPr>
      <w:r w:rsidRPr="00A70DD9">
        <w:t>In the course of the above the candidate must:</w:t>
      </w:r>
    </w:p>
    <w:p w:rsidR="00000000" w:rsidRPr="00A70DD9" w:rsidP="00A70DD9">
      <w:pPr>
        <w:pStyle w:val="ListBullet"/>
      </w:pPr>
      <w:r w:rsidRPr="00A70DD9">
        <w:t>use a database requiring variable data fields and a complex page layout with multiple static and variable elements, both text and graphics, with fle</w:t>
      </w:r>
      <w:r w:rsidRPr="00A70DD9">
        <w:t>xible placement.</w:t>
      </w:r>
    </w:p>
    <w:p w:rsidR="00000000" w:rsidRPr="00A70DD9" w:rsidP="00A70DD9">
      <w:pPr>
        <w:pStyle w:val="AllowPageBreak"/>
      </w:pPr>
    </w:p>
    <w:p w:rsidR="00000000" w:rsidRPr="00A70DD9" w:rsidP="00A70DD9">
      <w:pPr>
        <w:pStyle w:val="Heading1"/>
      </w:pPr>
      <w:bookmarkStart w:id="3" w:name="O_1072735"/>
      <w:bookmarkEnd w:id="3"/>
      <w:r w:rsidRPr="00A70DD9">
        <w:t>Knowledge Evidence</w:t>
      </w:r>
    </w:p>
    <w:p w:rsidR="00000000" w:rsidRPr="00A70DD9" w:rsidP="00B60522">
      <w:pPr>
        <w:pStyle w:val="BodyText"/>
      </w:pPr>
      <w:r w:rsidRPr="00A70DD9">
        <w:t>The candidate must be able to demonstrate knowledge to complete the tasks outlined in the elements, performance criteria and foundation skills of this unit, including knowledge of:</w:t>
      </w:r>
    </w:p>
    <w:p w:rsidR="00000000" w:rsidRPr="00A70DD9" w:rsidP="00A70DD9">
      <w:pPr>
        <w:pStyle w:val="ListBullet"/>
      </w:pPr>
      <w:r w:rsidRPr="00A70DD9">
        <w:t>work health and safety (WHS) requirements for working on a computer</w:t>
      </w:r>
    </w:p>
    <w:p w:rsidR="00000000" w:rsidRPr="00A70DD9" w:rsidP="00A70DD9">
      <w:pPr>
        <w:pStyle w:val="ListBullet"/>
      </w:pPr>
      <w:r w:rsidRPr="00A70DD9">
        <w:t>different types of data and their function</w:t>
      </w:r>
    </w:p>
    <w:p w:rsidR="00000000" w:rsidRPr="00A70DD9" w:rsidP="00A70DD9">
      <w:pPr>
        <w:pStyle w:val="ListBullet"/>
      </w:pPr>
      <w:r w:rsidRPr="00A70DD9">
        <w:t>the functions, differences and requirements of different printer languages</w:t>
      </w:r>
    </w:p>
    <w:p w:rsidR="00000000" w:rsidRPr="00A70DD9" w:rsidP="00A70DD9">
      <w:pPr>
        <w:pStyle w:val="ListBullet"/>
      </w:pPr>
      <w:r w:rsidRPr="00A70DD9">
        <w:t>quality criteria for page design templates</w:t>
      </w:r>
    </w:p>
    <w:p w:rsidR="00000000" w:rsidRPr="00A70DD9" w:rsidP="00A70DD9">
      <w:pPr>
        <w:pStyle w:val="ListBullet"/>
      </w:pPr>
      <w:r w:rsidRPr="00A70DD9">
        <w:t>labelling procedures for st</w:t>
      </w:r>
      <w:r w:rsidRPr="00A70DD9">
        <w:t>atic and dynamic fields</w:t>
      </w:r>
    </w:p>
    <w:p w:rsidR="00000000" w:rsidRPr="00A70DD9" w:rsidP="00A70DD9">
      <w:pPr>
        <w:pStyle w:val="ListBullet"/>
      </w:pPr>
      <w:r w:rsidRPr="00A70DD9">
        <w:t>required tests for data accuracy and data sampling procedures</w:t>
      </w:r>
    </w:p>
    <w:p w:rsidR="00000000" w:rsidRPr="00A70DD9" w:rsidP="00A70DD9">
      <w:pPr>
        <w:pStyle w:val="ListBullet"/>
      </w:pPr>
      <w:r w:rsidRPr="00A70DD9">
        <w:t>required composition engine to meet job requirements</w:t>
      </w:r>
    </w:p>
    <w:p w:rsidR="00000000" w:rsidRPr="00A70DD9" w:rsidP="00A70DD9">
      <w:pPr>
        <w:pStyle w:val="ListBullet"/>
      </w:pPr>
      <w:r w:rsidRPr="00A70DD9">
        <w:t>key aspects of privacy legislation affecting printing data and enterprise communication protocols for clients</w:t>
      </w:r>
    </w:p>
    <w:p w:rsidR="00000000" w:rsidRPr="00A70DD9" w:rsidP="00A70DD9">
      <w:pPr>
        <w:pStyle w:val="ListBullet"/>
      </w:pPr>
      <w:r w:rsidRPr="00A70DD9">
        <w:t>key pro</w:t>
      </w:r>
      <w:r w:rsidRPr="00A70DD9">
        <w:t>cesses involved in database operation</w:t>
      </w:r>
    </w:p>
    <w:p w:rsidR="00000000" w:rsidRPr="00A70DD9" w:rsidP="00A70DD9">
      <w:pPr>
        <w:pStyle w:val="ListBullet"/>
      </w:pPr>
      <w:r w:rsidRPr="00A70DD9">
        <w:t>key concepts and printing processes relating to data mining</w:t>
      </w:r>
    </w:p>
    <w:p w:rsidR="00000000" w:rsidRPr="00A70DD9" w:rsidP="00A70DD9">
      <w:pPr>
        <w:pStyle w:val="ListBullet"/>
      </w:pPr>
      <w:r w:rsidRPr="00A70DD9">
        <w:t>soft proofing procedures and key quality criteria to check</w:t>
      </w:r>
    </w:p>
    <w:p w:rsidR="00000000" w:rsidRPr="00A70DD9" w:rsidP="00A70DD9">
      <w:pPr>
        <w:pStyle w:val="ListBullet"/>
      </w:pPr>
      <w:r w:rsidRPr="00A70DD9">
        <w:t>key quality criteria to check in machine-produced sample</w:t>
      </w:r>
    </w:p>
    <w:p w:rsidR="00000000" w:rsidRPr="00A70DD9" w:rsidP="00A70DD9">
      <w:pPr>
        <w:pStyle w:val="ListBullet"/>
      </w:pPr>
      <w:r w:rsidRPr="00A70DD9">
        <w:t>manufacturer manuals, enterprise requireme</w:t>
      </w:r>
      <w:r w:rsidRPr="00A70DD9">
        <w:t>nts and work health and safety documentation, including their location and purpose.</w:t>
      </w:r>
    </w:p>
    <w:p w:rsidR="00000000" w:rsidRPr="00A70DD9" w:rsidP="00A70DD9">
      <w:pPr>
        <w:pStyle w:val="AllowPageBreak"/>
      </w:pPr>
    </w:p>
    <w:p w:rsidR="00000000" w:rsidRPr="00A70DD9" w:rsidP="00A70DD9">
      <w:pPr>
        <w:pStyle w:val="Heading1"/>
      </w:pPr>
      <w:bookmarkStart w:id="4" w:name="O_1072734"/>
      <w:bookmarkEnd w:id="4"/>
      <w:r w:rsidRPr="00A70DD9">
        <w:t>Assessment Conditions</w:t>
      </w:r>
    </w:p>
    <w:p w:rsidR="00000000" w:rsidRPr="00A70DD9" w:rsidP="00B60522">
      <w:pPr>
        <w:pStyle w:val="BodyText"/>
      </w:pPr>
      <w:r w:rsidRPr="00A70DD9">
        <w:t>Gather evidence to demonstrate consistent performance in conditions that are safe and replicate the workplace. Noise levels, produc</w:t>
      </w:r>
      <w:r w:rsidRPr="00A70DD9">
        <w:t xml:space="preserve">tion flow, interruptions and time variances must be typical of those experienced in the printing field of work and include access to: </w:t>
      </w:r>
    </w:p>
    <w:p w:rsidR="00000000" w:rsidRPr="00A70DD9" w:rsidP="00A70DD9">
      <w:pPr>
        <w:pStyle w:val="ListBullet"/>
      </w:pPr>
      <w:r w:rsidRPr="00A70DD9">
        <w:t>computer hardware and software.</w:t>
      </w:r>
    </w:p>
    <w:p w:rsidR="00000000" w:rsidRPr="00A70DD9" w:rsidP="00B60522">
      <w:pPr>
        <w:pStyle w:val="BodyText"/>
      </w:pPr>
      <w:r w:rsidRPr="00A70DD9">
        <w:t>Assessors of this unit must satisfy the requirements for assessors in applicable vocatio</w:t>
      </w:r>
      <w:r w:rsidRPr="00A70DD9">
        <w:t>nal education and training legislation, frameworks and/or standards.</w:t>
      </w:r>
    </w:p>
    <w:p w:rsidR="00000000" w:rsidRPr="00A70DD9" w:rsidP="00A70DD9">
      <w:pPr>
        <w:pStyle w:val="Heading1"/>
      </w:pPr>
      <w:bookmarkStart w:id="5" w:name="O_1072732"/>
      <w:bookmarkEnd w:id="5"/>
      <w:r w:rsidRPr="00A70DD9">
        <w:t>Links</w:t>
      </w:r>
    </w:p>
    <w:p w:rsidR="00000000" w:rsidRPr="00A70DD9" w:rsidP="00B60522">
      <w:pPr>
        <w:pStyle w:val="BodyText"/>
      </w:pPr>
      <w:r w:rsidRPr="00A70DD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575E0F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A70DD9" w:rsidP="00A70DD9"/>
    <w:sectPr w:rsidSect="00A70DD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D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DD9" w:rsidRPr="00B60522" w:rsidP="00B605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D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522" w:rsidP="00A70D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0522" w:rsidP="00A70D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60522" w:rsidP="00A70D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D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5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0DD9" w:rsidRPr="00B60522" w:rsidP="00B605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D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522" w:rsidRPr="002D2AF8" w:rsidP="00A70D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ICPPRN4840 Prepare for variable data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B60522" w:rsidP="00A70D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C299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F684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0D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0D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0D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0D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0D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0D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0D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0D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0D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0D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0D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0DD9"/>
  </w:style>
  <w:style w:type="character" w:customStyle="1" w:styleId="Heading1Char">
    <w:name w:val="Heading 1 Char"/>
    <w:basedOn w:val="DefaultParagraphFont"/>
    <w:link w:val="Heading1"/>
    <w:rsid w:val="00A70D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0D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0D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0DD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0DD9"/>
    <w:rPr>
      <w:b/>
      <w:spacing w:val="0"/>
    </w:rPr>
  </w:style>
  <w:style w:type="paragraph" w:customStyle="1" w:styleId="SuperHeading">
    <w:name w:val="SuperHeading"/>
    <w:basedOn w:val="Normal"/>
    <w:rsid w:val="00A70D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0D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0D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0D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0D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0D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0D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0D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0D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0D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0D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0D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0D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0D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0D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0D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0D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0D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0D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0D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0D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0D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0D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0D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0D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0D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0D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0D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0D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0D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0D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0D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0D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0D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0D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0DD9"/>
    <w:rPr>
      <w:i/>
    </w:rPr>
  </w:style>
  <w:style w:type="paragraph" w:styleId="Caption">
    <w:name w:val="caption"/>
    <w:basedOn w:val="BodyText"/>
    <w:next w:val="Normal"/>
    <w:qFormat/>
    <w:rsid w:val="00A70D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0D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0D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0DD9"/>
  </w:style>
  <w:style w:type="paragraph" w:styleId="TableofFigures">
    <w:name w:val="table of figures"/>
    <w:basedOn w:val="Normal"/>
    <w:next w:val="Normal"/>
    <w:semiHidden/>
    <w:rsid w:val="00A70D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0D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0DD9"/>
    <w:rPr>
      <w:rFonts w:ascii="Wingdings" w:hAnsi="Wingdings"/>
    </w:rPr>
  </w:style>
  <w:style w:type="paragraph" w:customStyle="1" w:styleId="TableHeading">
    <w:name w:val="Table Heading"/>
    <w:basedOn w:val="HeadingBase"/>
    <w:rsid w:val="00A70D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0DD9"/>
    <w:rPr>
      <w:color w:val="0033CC"/>
      <w:u w:val="none"/>
    </w:rPr>
  </w:style>
  <w:style w:type="paragraph" w:customStyle="1" w:styleId="BodyTextRight">
    <w:name w:val="Body Text Right"/>
    <w:basedOn w:val="BodyText"/>
    <w:rsid w:val="00A70D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0D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0D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0D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0D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0D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0DD9"/>
    <w:rPr>
      <w:sz w:val="32"/>
    </w:rPr>
  </w:style>
  <w:style w:type="paragraph" w:customStyle="1" w:styleId="HeadingProcedure">
    <w:name w:val="Heading Procedure"/>
    <w:basedOn w:val="HeadingBase"/>
    <w:next w:val="Normal"/>
    <w:rsid w:val="00A70D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0DD9"/>
    <w:pPr>
      <w:spacing w:before="60" w:after="60"/>
    </w:pPr>
  </w:style>
  <w:style w:type="paragraph" w:styleId="ListContinue">
    <w:name w:val="List Continue"/>
    <w:basedOn w:val="List"/>
    <w:rsid w:val="00A70DD9"/>
    <w:pPr>
      <w:ind w:firstLine="0"/>
    </w:pPr>
  </w:style>
  <w:style w:type="paragraph" w:customStyle="1" w:styleId="ListNote">
    <w:name w:val="List Note"/>
    <w:basedOn w:val="List"/>
    <w:rsid w:val="00A70D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0D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0D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0DD9"/>
    <w:rPr>
      <w:rFonts w:ascii="Courier New" w:hAnsi="Courier New"/>
    </w:rPr>
  </w:style>
  <w:style w:type="paragraph" w:customStyle="1" w:styleId="NoteBullet">
    <w:name w:val="Note Bullet"/>
    <w:basedOn w:val="Note"/>
    <w:rsid w:val="00A70D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0D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0D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0D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0D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0D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0D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0DD9"/>
    <w:rPr>
      <w:b/>
      <w:smallCaps/>
    </w:rPr>
  </w:style>
  <w:style w:type="paragraph" w:customStyle="1" w:styleId="TableListNumber">
    <w:name w:val="Table List Number"/>
    <w:basedOn w:val="ListNumber"/>
    <w:rsid w:val="00A70D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0D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0DD9"/>
    <w:pPr>
      <w:numPr>
        <w:numId w:val="8"/>
      </w:numPr>
    </w:pPr>
  </w:style>
  <w:style w:type="paragraph" w:customStyle="1" w:styleId="ListAlpha2">
    <w:name w:val="List Alpha 2"/>
    <w:basedOn w:val="List2"/>
    <w:rsid w:val="00A70DD9"/>
    <w:pPr>
      <w:numPr>
        <w:numId w:val="7"/>
      </w:numPr>
    </w:pPr>
  </w:style>
  <w:style w:type="paragraph" w:styleId="List2">
    <w:name w:val="List 2"/>
    <w:basedOn w:val="BodyText"/>
    <w:rsid w:val="00A70D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0D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0D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0D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0D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0D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0DD9"/>
    <w:pPr>
      <w:numPr>
        <w:numId w:val="3"/>
      </w:numPr>
    </w:pPr>
  </w:style>
  <w:style w:type="paragraph" w:styleId="ListContinue2">
    <w:name w:val="List Continue 2"/>
    <w:basedOn w:val="List2"/>
    <w:rsid w:val="00A70DD9"/>
    <w:pPr>
      <w:ind w:firstLine="0"/>
    </w:pPr>
  </w:style>
  <w:style w:type="paragraph" w:styleId="ListContinue3">
    <w:name w:val="List Continue 3"/>
    <w:basedOn w:val="List3"/>
    <w:rsid w:val="00A70DD9"/>
    <w:pPr>
      <w:ind w:left="1021" w:firstLine="0"/>
    </w:pPr>
  </w:style>
  <w:style w:type="paragraph" w:styleId="ListContinue4">
    <w:name w:val="List Continue 4"/>
    <w:basedOn w:val="List4"/>
    <w:rsid w:val="00A70DD9"/>
    <w:pPr>
      <w:ind w:firstLine="0"/>
    </w:pPr>
  </w:style>
  <w:style w:type="paragraph" w:styleId="ListContinue5">
    <w:name w:val="List Continue 5"/>
    <w:basedOn w:val="List5"/>
    <w:rsid w:val="00A70DD9"/>
    <w:pPr>
      <w:ind w:firstLine="0"/>
    </w:pPr>
  </w:style>
  <w:style w:type="paragraph" w:styleId="ListNumber3">
    <w:name w:val="List Number 3"/>
    <w:basedOn w:val="List3"/>
    <w:rsid w:val="00A70DD9"/>
    <w:pPr>
      <w:numPr>
        <w:numId w:val="4"/>
      </w:numPr>
    </w:pPr>
  </w:style>
  <w:style w:type="paragraph" w:styleId="ListNumber4">
    <w:name w:val="List Number 4"/>
    <w:basedOn w:val="List4"/>
    <w:rsid w:val="00A70DD9"/>
    <w:pPr>
      <w:numPr>
        <w:numId w:val="5"/>
      </w:numPr>
    </w:pPr>
  </w:style>
  <w:style w:type="paragraph" w:styleId="ListNumber5">
    <w:name w:val="List Number 5"/>
    <w:basedOn w:val="List5"/>
    <w:rsid w:val="00A70DD9"/>
    <w:pPr>
      <w:numPr>
        <w:numId w:val="6"/>
      </w:numPr>
    </w:pPr>
  </w:style>
  <w:style w:type="paragraph" w:styleId="BlockText">
    <w:name w:val="Block Text"/>
    <w:basedOn w:val="Normal"/>
    <w:rsid w:val="00A70D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0D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0DD9"/>
    <w:rPr>
      <w:sz w:val="16"/>
      <w:vertAlign w:val="superscript"/>
    </w:rPr>
  </w:style>
  <w:style w:type="character" w:customStyle="1" w:styleId="Symbols">
    <w:name w:val="Symbols"/>
    <w:basedOn w:val="DefaultParagraphFont"/>
    <w:rsid w:val="00A70DD9"/>
    <w:rPr>
      <w:rFonts w:ascii="Symbol" w:hAnsi="Symbol"/>
    </w:rPr>
  </w:style>
  <w:style w:type="character" w:customStyle="1" w:styleId="MenuOptions">
    <w:name w:val="Menu Options"/>
    <w:basedOn w:val="DefaultParagraphFont"/>
    <w:rsid w:val="00A70D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0DD9"/>
    <w:rPr>
      <w:b/>
    </w:rPr>
  </w:style>
  <w:style w:type="character" w:customStyle="1" w:styleId="Underlined">
    <w:name w:val="Underlined"/>
    <w:basedOn w:val="DefaultParagraphFont"/>
    <w:rsid w:val="00A70DD9"/>
    <w:rPr>
      <w:u w:val="single"/>
    </w:rPr>
  </w:style>
  <w:style w:type="paragraph" w:customStyle="1" w:styleId="TableBodyTextRight">
    <w:name w:val="Table Body Text Right"/>
    <w:basedOn w:val="TableBodyText"/>
    <w:rsid w:val="00A70D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0DD9"/>
    <w:rPr>
      <w:sz w:val="18"/>
    </w:rPr>
  </w:style>
  <w:style w:type="paragraph" w:customStyle="1" w:styleId="BodySmallRight">
    <w:name w:val="Body Small Right"/>
    <w:basedOn w:val="BodyTextRight"/>
    <w:rsid w:val="00A70DD9"/>
    <w:rPr>
      <w:sz w:val="18"/>
      <w:szCs w:val="18"/>
    </w:rPr>
  </w:style>
  <w:style w:type="paragraph" w:customStyle="1" w:styleId="MarginEdition">
    <w:name w:val="Margin Edition"/>
    <w:basedOn w:val="MarginNote"/>
    <w:rsid w:val="00A70D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0DD9"/>
    <w:rPr>
      <w:sz w:val="2"/>
      <w:szCs w:val="2"/>
    </w:rPr>
  </w:style>
  <w:style w:type="character" w:customStyle="1" w:styleId="Small">
    <w:name w:val="Small"/>
    <w:basedOn w:val="DefaultParagraphFont"/>
    <w:rsid w:val="00A70DD9"/>
    <w:rPr>
      <w:sz w:val="16"/>
    </w:rPr>
  </w:style>
  <w:style w:type="paragraph" w:customStyle="1" w:styleId="WideTable">
    <w:name w:val="Wide Table"/>
    <w:basedOn w:val="Normal"/>
    <w:rsid w:val="00A70D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0DD9"/>
  </w:style>
  <w:style w:type="paragraph" w:styleId="Quote">
    <w:name w:val="Quote"/>
    <w:basedOn w:val="Heading1"/>
    <w:link w:val="QuoteChar"/>
    <w:qFormat/>
    <w:rsid w:val="00A70D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0D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0DD9"/>
    <w:pPr>
      <w:pageBreakBefore/>
    </w:pPr>
  </w:style>
  <w:style w:type="paragraph" w:customStyle="1" w:styleId="Border">
    <w:name w:val="Border"/>
    <w:basedOn w:val="Normal"/>
    <w:qFormat/>
    <w:rsid w:val="00A70D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0D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0D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0D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0D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0D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0D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0D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0D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0DD9"/>
    <w:rPr>
      <w:u w:val="single"/>
    </w:rPr>
  </w:style>
  <w:style w:type="character" w:customStyle="1" w:styleId="BoldandItalics">
    <w:name w:val="Bold and Italics"/>
    <w:qFormat/>
    <w:rsid w:val="00A70DD9"/>
    <w:rPr>
      <w:b/>
      <w:i/>
      <w:u w:val="none"/>
    </w:rPr>
  </w:style>
  <w:style w:type="paragraph" w:styleId="BalloonText">
    <w:name w:val="Balloon Text"/>
    <w:basedOn w:val="Normal"/>
    <w:link w:val="BalloonTextChar"/>
    <w:rsid w:val="00A70D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0D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0D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0D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0D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0D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0DD9"/>
    <w:pPr>
      <w:spacing w:before="0" w:after="0"/>
    </w:pPr>
  </w:style>
  <w:style w:type="paragraph" w:customStyle="1" w:styleId="BodyTextBold">
    <w:name w:val="Body Text Bold"/>
    <w:basedOn w:val="BodyText"/>
    <w:qFormat/>
    <w:rsid w:val="00A70DD9"/>
    <w:rPr>
      <w:b/>
    </w:rPr>
  </w:style>
  <w:style w:type="character" w:styleId="Hyperlink">
    <w:name w:val="Hyperlink"/>
    <w:basedOn w:val="DefaultParagraphFont"/>
    <w:uiPriority w:val="99"/>
    <w:unhideWhenUsed/>
    <w:rsid w:val="00B605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366</Words>
  <Characters>2317</Characters>
  <Application>Microsoft Office Word</Application>
  <DocSecurity>0</DocSecurity>
  <Lines>56</Lines>
  <Paragraphs>41</Paragraphs>
  <ScaleCrop>false</ScaleCrop>
  <Company>Author-it Software Corporation Ltd.</Company>
  <LinksUpToDate>false</LinksUpToDate>
  <CharactersWithSpaces>2642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ICPPRN4840 Prepare for variable data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2021-07-20T05:44:00Z</dcterms:created>
  <dcterms:modified xsi:type="dcterms:W3CDTF">2021-07-20T05:44:00Z</dcterms:modified>
</cp:coreProperties>
</file>