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1975" w:rsidP="0007197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ICPPRN432 Produce specialised lithographic printed product</w:t>
      </w:r>
      <w:r>
        <w:fldChar w:fldCharType="end"/>
      </w:r>
    </w:p>
    <w:p w:rsidR="00071975" w:rsidP="00071975">
      <w:pPr>
        <w:pStyle w:val="Version"/>
        <w:sectPr w:rsidSect="00F944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94411" w:rsidP="00F94411">
      <w:pPr>
        <w:pStyle w:val="SuperHeading"/>
      </w:pPr>
      <w:r w:rsidRPr="00F94411">
        <w:t>Assessment Re</w:t>
      </w:r>
      <w:r w:rsidRPr="00F94411">
        <w:t>quirements for ICPPRN432 Produce specialised lithographic printed product</w:t>
      </w:r>
    </w:p>
    <w:p w:rsidR="00000000" w:rsidRPr="00F94411" w:rsidP="00F94411">
      <w:pPr>
        <w:pStyle w:val="Heading1"/>
      </w:pPr>
      <w:bookmarkStart w:id="1" w:name="O_690535"/>
      <w:bookmarkEnd w:id="1"/>
      <w:r w:rsidRPr="00F944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94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11" w:rsidP="00F94411">
            <w:pPr>
              <w:pStyle w:val="BodyText"/>
            </w:pPr>
            <w:r w:rsidRPr="00F9441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11">
            <w:pPr>
              <w:pStyle w:val="BodyText"/>
              <w:rPr>
                <w:lang w:val="en-NZ"/>
              </w:rPr>
            </w:pPr>
            <w:r w:rsidRPr="00F94411">
              <w:rPr>
                <w:rStyle w:val="SpecialBold"/>
              </w:rPr>
              <w:t>Comments</w:t>
            </w:r>
          </w:p>
        </w:tc>
      </w:tr>
      <w:tr w:rsidTr="00F944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94411">
            <w:pPr>
              <w:pStyle w:val="BodyText"/>
              <w:rPr>
                <w:lang w:val="en-NZ"/>
              </w:rPr>
            </w:pPr>
            <w:r w:rsidRPr="00F9441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94411" w:rsidP="00F94411">
            <w:pPr>
              <w:pStyle w:val="BodyText"/>
            </w:pPr>
            <w:r w:rsidRPr="00F94411">
              <w:t>This version first released with ICP Printing and Graphic Arts Training Package Version 1.0.</w:t>
            </w:r>
          </w:p>
        </w:tc>
      </w:tr>
    </w:tbl>
    <w:p w:rsidR="00000000" w:rsidRPr="00F94411" w:rsidP="00F94411">
      <w:pPr>
        <w:pStyle w:val="BodyText"/>
      </w:pPr>
    </w:p>
    <w:p w:rsidR="00000000" w:rsidRPr="00F94411" w:rsidP="00F94411">
      <w:pPr>
        <w:pStyle w:val="AllowPageBreak"/>
      </w:pPr>
    </w:p>
    <w:p w:rsidR="00000000" w:rsidRPr="00F94411" w:rsidP="00F94411">
      <w:pPr>
        <w:pStyle w:val="Heading1"/>
      </w:pPr>
      <w:bookmarkStart w:id="2" w:name="O_690536"/>
      <w:bookmarkEnd w:id="2"/>
      <w:r w:rsidRPr="00F94411">
        <w:t>Performance Evidence</w:t>
      </w:r>
    </w:p>
    <w:p w:rsidR="00000000" w:rsidRPr="00F94411" w:rsidP="00071975">
      <w:pPr>
        <w:pStyle w:val="BodyText"/>
      </w:pPr>
      <w:r w:rsidRPr="00F94411">
        <w:t>Evidence of the ability to:</w:t>
      </w:r>
    </w:p>
    <w:p w:rsidR="00000000" w:rsidRPr="00F94411" w:rsidP="00F94411">
      <w:pPr>
        <w:pStyle w:val="ListBullet"/>
      </w:pPr>
      <w:r w:rsidRPr="00F94411">
        <w:t>operate a lithographic press using an efficient, specialised production flow that maintains product quality standards, including rectifying production problems with minimum downtime, and cleaning and shutti</w:t>
      </w:r>
      <w:r w:rsidRPr="00F94411">
        <w:t>ng down the machine according to work health and safety (WHS) guidelines</w:t>
      </w:r>
    </w:p>
    <w:p w:rsidR="00000000" w:rsidRPr="00F94411" w:rsidP="00F94411">
      <w:pPr>
        <w:pStyle w:val="ListBullet"/>
      </w:pPr>
      <w:r w:rsidRPr="00F94411">
        <w:t>monitor production output and make necessary adjustments to maintain print quality on a lithographic machine while producing a specialised print on TWO occasions (if possible using di</w:t>
      </w:r>
      <w:r w:rsidRPr="00F94411">
        <w:t>fferent types and sizes of substrates) according to job specifications, enterprise procedures and the performance criteria.</w:t>
      </w:r>
    </w:p>
    <w:p w:rsidR="00000000" w:rsidRPr="00F94411" w:rsidP="00F94411">
      <w:pPr>
        <w:pStyle w:val="BodyText"/>
      </w:pPr>
    </w:p>
    <w:p w:rsidR="00000000" w:rsidRPr="00F94411" w:rsidP="00071975">
      <w:pPr>
        <w:pStyle w:val="BodyText"/>
      </w:pPr>
      <w:r w:rsidRPr="00F94411">
        <w:t>Note: If a specific volume or frequency is not stated, then evidence must be provided at least once.</w:t>
      </w:r>
    </w:p>
    <w:p w:rsidR="00000000" w:rsidRPr="00F94411" w:rsidP="00F94411">
      <w:pPr>
        <w:pStyle w:val="Heading1"/>
      </w:pPr>
      <w:bookmarkStart w:id="3" w:name="O_690537"/>
      <w:bookmarkEnd w:id="3"/>
      <w:r w:rsidRPr="00F94411">
        <w:t>Knowledge Evidence</w:t>
      </w:r>
    </w:p>
    <w:p w:rsidR="00000000" w:rsidRPr="00F94411" w:rsidP="00071975">
      <w:pPr>
        <w:pStyle w:val="BodyText"/>
      </w:pPr>
      <w:r w:rsidRPr="00F94411">
        <w:t>To complete the unit requirements safely and effectively, the individual must:</w:t>
      </w:r>
    </w:p>
    <w:p w:rsidR="00000000" w:rsidRPr="00F94411" w:rsidP="00F94411">
      <w:pPr>
        <w:pStyle w:val="ListBullet"/>
      </w:pPr>
      <w:r w:rsidRPr="00F94411">
        <w:t>identify WHS concerns when operating the reel transportation system</w:t>
      </w:r>
    </w:p>
    <w:p w:rsidR="00000000" w:rsidRPr="00F94411" w:rsidP="00F94411">
      <w:pPr>
        <w:pStyle w:val="ListBullet"/>
      </w:pPr>
      <w:r w:rsidRPr="00F94411">
        <w:t>explain what can cause the reel to wander</w:t>
      </w:r>
    </w:p>
    <w:p w:rsidR="00000000" w:rsidRPr="00F94411" w:rsidP="00F94411">
      <w:pPr>
        <w:pStyle w:val="ListBullet"/>
      </w:pPr>
      <w:r w:rsidRPr="00F94411">
        <w:t xml:space="preserve">explain what can cause the web to break at the </w:t>
      </w:r>
      <w:r w:rsidRPr="00F94411">
        <w:t>unwind unit</w:t>
      </w:r>
    </w:p>
    <w:p w:rsidR="00000000" w:rsidRPr="00F94411" w:rsidP="00F94411">
      <w:pPr>
        <w:pStyle w:val="ListBullet"/>
      </w:pPr>
      <w:r w:rsidRPr="00F94411">
        <w:t>describe the difference between a ‘lying paster’ and ‘zero speed’ type reel-stand</w:t>
      </w:r>
    </w:p>
    <w:p w:rsidR="00000000" w:rsidRPr="00F94411" w:rsidP="00F94411">
      <w:pPr>
        <w:pStyle w:val="ListBullet"/>
      </w:pPr>
      <w:r w:rsidRPr="00F94411">
        <w:t>list print faults that can result from the reel being run out of centre</w:t>
      </w:r>
    </w:p>
    <w:p w:rsidR="00000000" w:rsidRPr="00F94411" w:rsidP="00F94411">
      <w:pPr>
        <w:pStyle w:val="ListBullet"/>
      </w:pPr>
      <w:r w:rsidRPr="00F94411">
        <w:t>outline possible faults in the unwind section that can cause a web break</w:t>
      </w:r>
    </w:p>
    <w:p w:rsidR="00000000" w:rsidRPr="00F94411" w:rsidP="00F94411">
      <w:pPr>
        <w:pStyle w:val="ListBullet"/>
      </w:pPr>
      <w:r w:rsidRPr="00F94411">
        <w:t>identify WHS conc</w:t>
      </w:r>
      <w:r w:rsidRPr="00F94411">
        <w:t>erns of operating the sheet transportation system</w:t>
      </w:r>
    </w:p>
    <w:p w:rsidR="00000000" w:rsidRPr="00F94411" w:rsidP="00F94411">
      <w:pPr>
        <w:pStyle w:val="ListBullet"/>
      </w:pPr>
      <w:r w:rsidRPr="00F94411">
        <w:t>describe the result of worn suckers at the feeder suction head</w:t>
      </w:r>
    </w:p>
    <w:p w:rsidR="00000000" w:rsidRPr="00F94411" w:rsidP="00F94411">
      <w:pPr>
        <w:pStyle w:val="ListBullet"/>
      </w:pPr>
      <w:r w:rsidRPr="00F94411">
        <w:t>describe sheet detection types on this machine</w:t>
      </w:r>
    </w:p>
    <w:p w:rsidR="00000000" w:rsidRPr="00F94411" w:rsidP="00F94411">
      <w:pPr>
        <w:pStyle w:val="ListBullet"/>
      </w:pPr>
      <w:r w:rsidRPr="00F94411">
        <w:t>describe the amount of movement the sheet should have when being registered by the side lay</w:t>
      </w:r>
    </w:p>
    <w:p w:rsidR="00000000" w:rsidRPr="00F94411" w:rsidP="00F94411">
      <w:pPr>
        <w:pStyle w:val="ListBullet"/>
      </w:pPr>
      <w:r w:rsidRPr="00F94411">
        <w:t>expl</w:t>
      </w:r>
      <w:r w:rsidRPr="00F94411">
        <w:t>ain what causes a miss-register of the sheet at the feeder</w:t>
      </w:r>
    </w:p>
    <w:p w:rsidR="00000000" w:rsidRPr="00F94411" w:rsidP="00F94411">
      <w:pPr>
        <w:pStyle w:val="ListBullet"/>
      </w:pPr>
      <w:r w:rsidRPr="00F94411">
        <w:t>outline visible signs of the sheet being registered in the feeder</w:t>
      </w:r>
    </w:p>
    <w:p w:rsidR="00000000" w:rsidRPr="00F94411" w:rsidP="00F94411">
      <w:pPr>
        <w:pStyle w:val="ListBullet"/>
      </w:pPr>
      <w:r w:rsidRPr="00F94411">
        <w:t>explain how gripper malfunction can affect sheet control and transfer</w:t>
      </w:r>
    </w:p>
    <w:p w:rsidR="00000000" w:rsidRPr="00F94411" w:rsidP="00F94411">
      <w:pPr>
        <w:pStyle w:val="ListBullet"/>
      </w:pPr>
      <w:r w:rsidRPr="00F94411">
        <w:t>describe when sheet transfer mechanisms require adjusting</w:t>
      </w:r>
    </w:p>
    <w:p w:rsidR="00000000" w:rsidRPr="00F94411" w:rsidP="00F94411">
      <w:pPr>
        <w:pStyle w:val="ListBullet"/>
      </w:pPr>
      <w:r w:rsidRPr="00F94411">
        <w:t>out</w:t>
      </w:r>
      <w:r w:rsidRPr="00F94411">
        <w:t>line what can cause the feeder stack to become uneven</w:t>
      </w:r>
    </w:p>
    <w:p w:rsidR="00000000" w:rsidRPr="00F94411" w:rsidP="00F94411">
      <w:pPr>
        <w:pStyle w:val="ListBullet"/>
      </w:pPr>
      <w:r w:rsidRPr="00F94411">
        <w:t>describe the result of the feeder stack being loaded unevenly</w:t>
      </w:r>
    </w:p>
    <w:p w:rsidR="00000000" w:rsidRPr="00F94411" w:rsidP="00F94411">
      <w:pPr>
        <w:pStyle w:val="ListBullet"/>
      </w:pPr>
      <w:r w:rsidRPr="00F94411">
        <w:t>explain how unevenness of the feeder stack can be rectified</w:t>
      </w:r>
    </w:p>
    <w:p w:rsidR="00000000" w:rsidRPr="00F94411" w:rsidP="00F94411">
      <w:pPr>
        <w:pStyle w:val="ListBullet"/>
      </w:pPr>
      <w:r w:rsidRPr="00F94411">
        <w:t>identify WHS risks associated with rewinding and sheeting</w:t>
      </w:r>
    </w:p>
    <w:p w:rsidR="00000000" w:rsidRPr="00F94411" w:rsidP="00F94411">
      <w:pPr>
        <w:pStyle w:val="ListBullet"/>
      </w:pPr>
      <w:r w:rsidRPr="00F94411">
        <w:t>describe a safety feature in the delivery system for when the web jams up</w:t>
      </w:r>
    </w:p>
    <w:p w:rsidR="00000000" w:rsidRPr="00F94411" w:rsidP="00F94411">
      <w:pPr>
        <w:pStyle w:val="ListBullet"/>
      </w:pPr>
      <w:r w:rsidRPr="00F94411">
        <w:t>explain why a sheet cut-off might wander</w:t>
      </w:r>
    </w:p>
    <w:p w:rsidR="00000000" w:rsidRPr="00F94411" w:rsidP="00F94411">
      <w:pPr>
        <w:pStyle w:val="ListBullet"/>
      </w:pPr>
      <w:r w:rsidRPr="00F94411">
        <w:t>outline the effect of poorly adjusted nip rollers when rewinding and sheeting</w:t>
      </w:r>
    </w:p>
    <w:p w:rsidR="00000000" w:rsidRPr="00F94411" w:rsidP="00F94411">
      <w:pPr>
        <w:pStyle w:val="ListBullet"/>
      </w:pPr>
      <w:r w:rsidRPr="00F94411">
        <w:t>describe further operations required for printed reels on remov</w:t>
      </w:r>
      <w:r w:rsidRPr="00F94411">
        <w:t>al from the printing machine</w:t>
      </w:r>
    </w:p>
    <w:p w:rsidR="00000000" w:rsidRPr="00F94411" w:rsidP="00F94411">
      <w:pPr>
        <w:pStyle w:val="ListBullet"/>
      </w:pPr>
      <w:r w:rsidRPr="00F94411">
        <w:t>explain how the printed job should be stored after removal from the printing machine</w:t>
      </w:r>
    </w:p>
    <w:p w:rsidR="00000000" w:rsidRPr="00F94411" w:rsidP="00F94411">
      <w:pPr>
        <w:pStyle w:val="ListBullet"/>
      </w:pPr>
      <w:r w:rsidRPr="00F94411">
        <w:t>explain the need to label each printed reel</w:t>
      </w:r>
    </w:p>
    <w:p w:rsidR="00000000" w:rsidRPr="00F94411" w:rsidP="00F94411">
      <w:pPr>
        <w:pStyle w:val="ListBullet"/>
      </w:pPr>
      <w:r w:rsidRPr="00F94411">
        <w:t>outline the effect machine speed has on sheet delivery</w:t>
      </w:r>
    </w:p>
    <w:p w:rsidR="00000000" w:rsidRPr="00F94411" w:rsidP="00F94411">
      <w:pPr>
        <w:pStyle w:val="ListBullet"/>
      </w:pPr>
      <w:r w:rsidRPr="00F94411">
        <w:t>explain the advantage of spraying moving sh</w:t>
      </w:r>
      <w:r w:rsidRPr="00F94411">
        <w:t>eets with anti-set off powder in delivery</w:t>
      </w:r>
    </w:p>
    <w:p w:rsidR="00000000" w:rsidRPr="00F94411" w:rsidP="00F94411">
      <w:pPr>
        <w:pStyle w:val="ListBullet"/>
      </w:pPr>
      <w:r w:rsidRPr="00F94411">
        <w:t>identify items in delivery that cause marking of the printed image</w:t>
      </w:r>
    </w:p>
    <w:p w:rsidR="00000000" w:rsidRPr="00F94411" w:rsidP="00F94411">
      <w:pPr>
        <w:pStyle w:val="ListBullet"/>
      </w:pPr>
      <w:r w:rsidRPr="00F94411">
        <w:t>describe remedial steps to eliminate marking of the printed image</w:t>
      </w:r>
    </w:p>
    <w:p w:rsidR="00000000" w:rsidRPr="00F94411" w:rsidP="00F94411">
      <w:pPr>
        <w:pStyle w:val="ListBullet"/>
      </w:pPr>
      <w:r w:rsidRPr="00F94411">
        <w:t>describe the function of a sheet de-curler fitted to the delivery of some machine</w:t>
      </w:r>
      <w:r w:rsidRPr="00F94411">
        <w:t>s</w:t>
      </w:r>
    </w:p>
    <w:p w:rsidR="00000000" w:rsidRPr="00F94411" w:rsidP="00F94411">
      <w:pPr>
        <w:pStyle w:val="ListBullet"/>
      </w:pPr>
      <w:r w:rsidRPr="00F94411">
        <w:t>provide a list of faults from incorrectly set grippers in the transfer section of a machine</w:t>
      </w:r>
    </w:p>
    <w:p w:rsidR="00000000" w:rsidRPr="00F94411" w:rsidP="00F94411">
      <w:pPr>
        <w:pStyle w:val="ListBullet"/>
      </w:pPr>
      <w:r w:rsidRPr="00F94411">
        <w:t>describe what can happen if the plate develops a crack at the grip edge during a print run</w:t>
      </w:r>
    </w:p>
    <w:p w:rsidR="00000000" w:rsidRPr="00F94411" w:rsidP="00F94411">
      <w:pPr>
        <w:pStyle w:val="ListBullet"/>
      </w:pPr>
      <w:r w:rsidRPr="00F94411">
        <w:t>outline the effect of a sticky blanket surface</w:t>
      </w:r>
    </w:p>
    <w:p w:rsidR="00000000" w:rsidRPr="00F94411" w:rsidP="00F94411">
      <w:pPr>
        <w:pStyle w:val="ListBullet"/>
      </w:pPr>
      <w:r w:rsidRPr="00F94411">
        <w:t>list print faults from t</w:t>
      </w:r>
      <w:r w:rsidRPr="00F94411">
        <w:t>he blanket not being tensioned correctly</w:t>
      </w:r>
    </w:p>
    <w:p w:rsidR="00000000" w:rsidRPr="00F94411" w:rsidP="00F94411">
      <w:pPr>
        <w:pStyle w:val="ListBullet"/>
      </w:pPr>
      <w:r w:rsidRPr="00F94411">
        <w:t xml:space="preserve">explain the cause of blanket packing creep during printing </w:t>
      </w:r>
    </w:p>
    <w:p w:rsidR="00000000" w:rsidRPr="00F94411" w:rsidP="00F94411">
      <w:pPr>
        <w:pStyle w:val="ListBullet"/>
      </w:pPr>
      <w:r w:rsidRPr="00F94411">
        <w:t>describe the effect of ink build-up on the impression cylinder on the printed product</w:t>
      </w:r>
    </w:p>
    <w:p w:rsidR="00000000" w:rsidRPr="00F94411" w:rsidP="00F94411">
      <w:pPr>
        <w:pStyle w:val="ListBullet"/>
      </w:pPr>
      <w:r w:rsidRPr="00F94411">
        <w:t>explain what can cause ink to lie back in the duct</w:t>
      </w:r>
    </w:p>
    <w:p w:rsidR="00000000" w:rsidRPr="00F94411" w:rsidP="00F94411">
      <w:pPr>
        <w:pStyle w:val="ListBullet"/>
      </w:pPr>
      <w:r w:rsidRPr="00F94411">
        <w:t>explain what can c</w:t>
      </w:r>
      <w:r w:rsidRPr="00F94411">
        <w:t>ause ink stripping on the inking rollers</w:t>
      </w:r>
    </w:p>
    <w:p w:rsidR="00000000" w:rsidRPr="00F94411" w:rsidP="00F94411">
      <w:pPr>
        <w:pStyle w:val="ListBullet"/>
      </w:pPr>
      <w:r w:rsidRPr="00F94411">
        <w:t>describe print faults that result from excessive use of fountain solution on the plate</w:t>
      </w:r>
    </w:p>
    <w:p w:rsidR="00000000" w:rsidRPr="00F94411" w:rsidP="00F94411">
      <w:pPr>
        <w:pStyle w:val="ListBullet"/>
      </w:pPr>
      <w:r w:rsidRPr="00F94411">
        <w:t>demonstrate knowledge of the recommended pH range for fountain solutions</w:t>
      </w:r>
    </w:p>
    <w:p w:rsidR="00000000" w:rsidRPr="00F94411" w:rsidP="00F94411">
      <w:pPr>
        <w:pStyle w:val="ListBullet"/>
      </w:pPr>
      <w:r w:rsidRPr="00F94411">
        <w:t>explain what can cause conductivity of the fountain sol</w:t>
      </w:r>
      <w:r w:rsidRPr="00F94411">
        <w:t>ution to change over an eight-hour shift</w:t>
      </w:r>
    </w:p>
    <w:p w:rsidR="00000000" w:rsidRPr="00F94411" w:rsidP="00F94411">
      <w:pPr>
        <w:pStyle w:val="ListBullet"/>
      </w:pPr>
      <w:r w:rsidRPr="00F94411">
        <w:t>identify problems that can be caused by excessive conductivity of the fountain solutions</w:t>
      </w:r>
    </w:p>
    <w:p w:rsidR="00000000" w:rsidRPr="00F94411" w:rsidP="00F94411">
      <w:pPr>
        <w:pStyle w:val="ListBullet"/>
      </w:pPr>
      <w:r w:rsidRPr="00F94411">
        <w:t>explain risks of eating or drinking near the machine when using UV inks</w:t>
      </w:r>
    </w:p>
    <w:p w:rsidR="00000000" w:rsidRPr="00F94411" w:rsidP="00F94411">
      <w:pPr>
        <w:pStyle w:val="ListBullet"/>
      </w:pPr>
      <w:r w:rsidRPr="00F94411">
        <w:t>describe link between driers and set off and marking</w:t>
      </w:r>
    </w:p>
    <w:p w:rsidR="00000000" w:rsidRPr="00F94411" w:rsidP="00F94411">
      <w:pPr>
        <w:pStyle w:val="ListBullet"/>
      </w:pPr>
      <w:r w:rsidRPr="00F94411">
        <w:t>explain what causes UV ink to dry</w:t>
      </w:r>
    </w:p>
    <w:p w:rsidR="00000000" w:rsidRPr="00F94411" w:rsidP="00F94411">
      <w:pPr>
        <w:pStyle w:val="ListBullet"/>
      </w:pPr>
      <w:r w:rsidRPr="00F94411">
        <w:t>explain what can cause the substrate to blister</w:t>
      </w:r>
    </w:p>
    <w:p w:rsidR="00000000" w:rsidRPr="00F94411" w:rsidP="00F94411">
      <w:pPr>
        <w:pStyle w:val="ListBullet"/>
      </w:pPr>
      <w:r w:rsidRPr="00F94411">
        <w:t>outline the effect in the chillers if the drying temperature is too low</w:t>
      </w:r>
    </w:p>
    <w:p w:rsidR="00000000" w:rsidRPr="00F94411" w:rsidP="00F94411">
      <w:pPr>
        <w:pStyle w:val="ListBullet"/>
      </w:pPr>
      <w:r w:rsidRPr="00F94411">
        <w:t>describe the effect of incorrect drying temperature on the finished product</w:t>
      </w:r>
    </w:p>
    <w:p w:rsidR="00000000" w:rsidRPr="00F94411" w:rsidP="00F94411">
      <w:pPr>
        <w:pStyle w:val="ListBullet"/>
      </w:pPr>
      <w:r w:rsidRPr="00F94411">
        <w:t>describe the effect of ina</w:t>
      </w:r>
      <w:r w:rsidRPr="00F94411">
        <w:t>dequate communication within the work team on a lithographic printing machine</w:t>
      </w:r>
    </w:p>
    <w:p w:rsidR="00000000" w:rsidRPr="00F94411" w:rsidP="00F94411">
      <w:pPr>
        <w:pStyle w:val="ListBullet"/>
      </w:pPr>
      <w:r w:rsidRPr="00F94411">
        <w:t>identify safety features within the organisation that aid in maintaining effective production</w:t>
      </w:r>
    </w:p>
    <w:p w:rsidR="00000000" w:rsidRPr="00F94411" w:rsidP="00F94411">
      <w:pPr>
        <w:pStyle w:val="ListBullet"/>
      </w:pPr>
      <w:r w:rsidRPr="00F94411">
        <w:t>outline the ramifications if machine guards are removed and/or micro switches are di</w:t>
      </w:r>
      <w:r w:rsidRPr="00F94411">
        <w:t>sconnected on a machine</w:t>
      </w:r>
    </w:p>
    <w:p w:rsidR="00000000" w:rsidRPr="00F94411" w:rsidP="00F94411">
      <w:pPr>
        <w:pStyle w:val="ListBullet"/>
      </w:pPr>
      <w:r w:rsidRPr="00F94411">
        <w:t>identify who is held legally responsible for removal of machine guards and/or disconnection of micro switches</w:t>
      </w:r>
    </w:p>
    <w:p w:rsidR="00000000" w:rsidRPr="00F94411" w:rsidP="00F94411">
      <w:pPr>
        <w:pStyle w:val="ListBullet"/>
      </w:pPr>
      <w:r w:rsidRPr="00F94411">
        <w:t>describe the disadvantage of using a closed looped system for automatic control of the printed product</w:t>
      </w:r>
    </w:p>
    <w:p w:rsidR="00000000" w:rsidRPr="00F94411" w:rsidP="00F94411">
      <w:pPr>
        <w:pStyle w:val="ListBullet"/>
      </w:pPr>
      <w:r w:rsidRPr="00F94411">
        <w:t>list alternative me</w:t>
      </w:r>
      <w:r w:rsidRPr="00F94411">
        <w:t>asurement, besides optimum solid ink density, to assess print quality</w:t>
      </w:r>
    </w:p>
    <w:p w:rsidR="00000000" w:rsidRPr="00F94411" w:rsidP="00F94411">
      <w:pPr>
        <w:pStyle w:val="ListBullet"/>
      </w:pPr>
      <w:r w:rsidRPr="00F94411">
        <w:t>explain the most accurate method of checking register during a production run</w:t>
      </w:r>
    </w:p>
    <w:p w:rsidR="00000000" w:rsidRPr="00F94411" w:rsidP="00F94411">
      <w:pPr>
        <w:pStyle w:val="ListBullet"/>
      </w:pPr>
      <w:r w:rsidRPr="00F94411">
        <w:t>explain the need to take immediate action when production problems are anticipated</w:t>
      </w:r>
    </w:p>
    <w:p w:rsidR="00000000" w:rsidRPr="00F94411" w:rsidP="00F94411">
      <w:pPr>
        <w:pStyle w:val="ListBullet"/>
      </w:pPr>
      <w:r w:rsidRPr="00F94411">
        <w:t>outline what to do to eli</w:t>
      </w:r>
      <w:r w:rsidRPr="00F94411">
        <w:t>minate further processing of unacceptable printed product</w:t>
      </w:r>
    </w:p>
    <w:p w:rsidR="00000000" w:rsidRPr="00F94411" w:rsidP="00F94411">
      <w:pPr>
        <w:pStyle w:val="ListBullet"/>
      </w:pPr>
      <w:r w:rsidRPr="00F94411">
        <w:t>explain how a stack of paper is affected if the relative humidity is increased in the press room</w:t>
      </w:r>
    </w:p>
    <w:p w:rsidR="00000000" w:rsidRPr="00F94411" w:rsidP="00F94411">
      <w:pPr>
        <w:pStyle w:val="ListBullet"/>
      </w:pPr>
      <w:r w:rsidRPr="00F94411">
        <w:t>explain the procedure to care for a newly delivered skid of paper to the press room</w:t>
      </w:r>
    </w:p>
    <w:p w:rsidR="00000000" w:rsidRPr="00F94411" w:rsidP="00F94411">
      <w:pPr>
        <w:pStyle w:val="ListBullet"/>
      </w:pPr>
      <w:r w:rsidRPr="00F94411">
        <w:t>explain why waste</w:t>
      </w:r>
      <w:r w:rsidRPr="00F94411">
        <w:t xml:space="preserve"> should be sorted</w:t>
      </w:r>
    </w:p>
    <w:p w:rsidR="00000000" w:rsidRPr="00F94411" w:rsidP="00F94411">
      <w:pPr>
        <w:pStyle w:val="ListBullet"/>
      </w:pPr>
      <w:r w:rsidRPr="00F94411">
        <w:t>list advantages of keeping reusable waste</w:t>
      </w:r>
    </w:p>
    <w:p w:rsidR="00000000" w:rsidRPr="00F94411" w:rsidP="00F94411">
      <w:pPr>
        <w:pStyle w:val="ListBullet"/>
      </w:pPr>
      <w:r w:rsidRPr="00F94411">
        <w:t>list industry standards to enhance effective communication with clients</w:t>
      </w:r>
    </w:p>
    <w:p w:rsidR="00000000" w:rsidRPr="00F94411" w:rsidP="00F94411">
      <w:pPr>
        <w:pStyle w:val="ListBullet"/>
      </w:pPr>
      <w:r w:rsidRPr="00F94411">
        <w:t>describe the necessary procedures clients should follow to approve a printed product</w:t>
      </w:r>
    </w:p>
    <w:p w:rsidR="00000000" w:rsidRPr="00F94411" w:rsidP="00F94411">
      <w:pPr>
        <w:pStyle w:val="ListBullet"/>
      </w:pPr>
      <w:r w:rsidRPr="00F94411">
        <w:t>outline when to call service personnel to correct a machine problem</w:t>
      </w:r>
    </w:p>
    <w:p w:rsidR="00000000" w:rsidRPr="00F94411" w:rsidP="00F94411">
      <w:pPr>
        <w:pStyle w:val="ListBullet"/>
      </w:pPr>
      <w:r w:rsidRPr="00F94411">
        <w:t>describe enterprise procedures in place to report any machine operating problems</w:t>
      </w:r>
    </w:p>
    <w:p w:rsidR="00000000" w:rsidRPr="00F94411" w:rsidP="00F94411">
      <w:pPr>
        <w:pStyle w:val="ListBullet"/>
      </w:pPr>
      <w:r w:rsidRPr="00F94411">
        <w:t>outline the result if correct shutdown procedures are not followed</w:t>
      </w:r>
    </w:p>
    <w:p w:rsidR="00000000" w:rsidRPr="00F94411" w:rsidP="00F94411">
      <w:pPr>
        <w:pStyle w:val="ListBullet"/>
      </w:pPr>
      <w:r w:rsidRPr="00F94411">
        <w:t>explain the need for correct shutdown pr</w:t>
      </w:r>
      <w:r w:rsidRPr="00F94411">
        <w:t>ocedures conducted with fellow workers</w:t>
      </w:r>
    </w:p>
    <w:p w:rsidR="00000000" w:rsidRPr="00F94411" w:rsidP="00F94411">
      <w:pPr>
        <w:pStyle w:val="ListBullet"/>
      </w:pPr>
      <w:r w:rsidRPr="00F94411">
        <w:t>describe the advantages of proper labelling and storage of excess inks and materials</w:t>
      </w:r>
    </w:p>
    <w:p w:rsidR="00000000" w:rsidRPr="00F94411" w:rsidP="00F94411">
      <w:pPr>
        <w:pStyle w:val="ListBullet"/>
      </w:pPr>
      <w:r w:rsidRPr="00F94411">
        <w:t>explain the use of completed records in final analysis of the job</w:t>
      </w:r>
    </w:p>
    <w:p w:rsidR="00000000" w:rsidRPr="00F94411" w:rsidP="00F94411">
      <w:pPr>
        <w:pStyle w:val="ListBullet"/>
      </w:pPr>
      <w:r w:rsidRPr="00F94411">
        <w:t>outline the benefits of comprehensive records when considering pro</w:t>
      </w:r>
      <w:r w:rsidRPr="00F94411">
        <w:t>duction of future jobs</w:t>
      </w:r>
    </w:p>
    <w:p w:rsidR="00000000" w:rsidRPr="00F94411" w:rsidP="00F94411">
      <w:pPr>
        <w:pStyle w:val="ListBullet"/>
      </w:pPr>
      <w:r w:rsidRPr="00F94411">
        <w:t>locate machine manuals, safety and other documentation relevant to this task, and outline included information.</w:t>
      </w:r>
    </w:p>
    <w:p w:rsidR="00000000" w:rsidRPr="00F94411" w:rsidP="00F94411">
      <w:pPr>
        <w:pStyle w:val="AllowPageBreak"/>
      </w:pPr>
    </w:p>
    <w:p w:rsidR="00000000" w:rsidRPr="00F94411" w:rsidP="00F94411">
      <w:pPr>
        <w:pStyle w:val="Heading1"/>
      </w:pPr>
      <w:bookmarkStart w:id="4" w:name="O_690538"/>
      <w:bookmarkEnd w:id="4"/>
      <w:r w:rsidRPr="00F94411">
        <w:t>Assessment Conditions</w:t>
      </w:r>
    </w:p>
    <w:p w:rsidR="00000000" w:rsidRPr="00F94411" w:rsidP="00071975">
      <w:pPr>
        <w:pStyle w:val="BodyText"/>
      </w:pPr>
      <w:r w:rsidRPr="00F94411">
        <w:t xml:space="preserve">Gather evidence to demonstrate consistent performance in conditions that are safe </w:t>
      </w:r>
      <w:r w:rsidRPr="00F94411">
        <w:t xml:space="preserve">and replicate the workplace. Noise levels, production flow, interruptions and time variances must be typical of those experienced in the printing field of work and include access to: </w:t>
      </w:r>
    </w:p>
    <w:p w:rsidR="00000000" w:rsidRPr="00F94411" w:rsidP="00F94411">
      <w:pPr>
        <w:pStyle w:val="ListBullet"/>
      </w:pPr>
      <w:r w:rsidRPr="00F94411">
        <w:t>special purpose tools, equipment and materials</w:t>
      </w:r>
    </w:p>
    <w:p w:rsidR="00000000" w:rsidRPr="00F94411" w:rsidP="00F94411">
      <w:pPr>
        <w:pStyle w:val="ListBullet"/>
      </w:pPr>
      <w:r w:rsidRPr="00F94411">
        <w:t>lithographic printing ma</w:t>
      </w:r>
      <w:r w:rsidRPr="00F94411">
        <w:t>chine with in-line units.</w:t>
      </w:r>
    </w:p>
    <w:p w:rsidR="00000000" w:rsidRPr="00F94411" w:rsidP="00F94411">
      <w:pPr>
        <w:pStyle w:val="BodyText"/>
      </w:pPr>
    </w:p>
    <w:p w:rsidR="00000000" w:rsidRPr="00F94411" w:rsidP="00071975">
      <w:pPr>
        <w:pStyle w:val="BodyText"/>
      </w:pPr>
      <w:r w:rsidRPr="00F94411">
        <w:t>Assessors must satisfy NVR/AQTF assessor requirements.</w:t>
      </w:r>
    </w:p>
    <w:p w:rsidR="00000000" w:rsidRPr="00F94411" w:rsidP="00F94411">
      <w:pPr>
        <w:pStyle w:val="Heading1"/>
      </w:pPr>
      <w:bookmarkStart w:id="5" w:name="O_690541"/>
      <w:bookmarkEnd w:id="5"/>
      <w:r w:rsidRPr="00F94411">
        <w:t>Links</w:t>
      </w:r>
    </w:p>
    <w:p w:rsidR="00000000" w:rsidRPr="00F94411" w:rsidP="00071975">
      <w:pPr>
        <w:pStyle w:val="BodyText"/>
      </w:pPr>
      <w:r w:rsidRPr="00F9441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CA2937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F94411" w:rsidP="00F94411"/>
    <w:sectPr w:rsidSect="00F9441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1" w:rsidRPr="00071975" w:rsidP="0007197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75" w:rsidP="00F944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1975" w:rsidP="00F944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1975" w:rsidP="00F944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7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94411" w:rsidRPr="00071975" w:rsidP="0007197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44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1975" w:rsidRPr="002D2AF8" w:rsidP="00F944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ICPPRN432 Produce specialised lithographic printed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May 2020</w:t>
    </w:r>
    <w:r>
      <w:fldChar w:fldCharType="end"/>
    </w:r>
  </w:p>
  <w:p w:rsidR="00071975" w:rsidP="00F944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9C655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58323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944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944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944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944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944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944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944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944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944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944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944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94411"/>
  </w:style>
  <w:style w:type="character" w:customStyle="1" w:styleId="Heading1Char">
    <w:name w:val="Heading 1 Char"/>
    <w:basedOn w:val="DefaultParagraphFont"/>
    <w:link w:val="Heading1"/>
    <w:rsid w:val="00F944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944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9441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9441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94411"/>
    <w:rPr>
      <w:b/>
      <w:spacing w:val="0"/>
    </w:rPr>
  </w:style>
  <w:style w:type="paragraph" w:customStyle="1" w:styleId="SuperHeading">
    <w:name w:val="SuperHeading"/>
    <w:basedOn w:val="Normal"/>
    <w:rsid w:val="00F944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944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944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944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944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94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944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94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944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944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944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944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944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944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944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944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944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944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944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944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9441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944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944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944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944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9441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944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944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944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944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944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944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944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944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9441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94411"/>
    <w:rPr>
      <w:i/>
    </w:rPr>
  </w:style>
  <w:style w:type="paragraph" w:styleId="Caption">
    <w:name w:val="caption"/>
    <w:basedOn w:val="BodyText"/>
    <w:next w:val="Normal"/>
    <w:qFormat/>
    <w:rsid w:val="00F944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944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944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94411"/>
  </w:style>
  <w:style w:type="paragraph" w:styleId="TableofFigures">
    <w:name w:val="table of figures"/>
    <w:basedOn w:val="Normal"/>
    <w:next w:val="Normal"/>
    <w:semiHidden/>
    <w:rsid w:val="00F944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9441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94411"/>
    <w:rPr>
      <w:rFonts w:ascii="Wingdings" w:hAnsi="Wingdings"/>
    </w:rPr>
  </w:style>
  <w:style w:type="paragraph" w:customStyle="1" w:styleId="TableHeading">
    <w:name w:val="Table Heading"/>
    <w:basedOn w:val="HeadingBase"/>
    <w:rsid w:val="00F944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94411"/>
    <w:rPr>
      <w:color w:val="0033CC"/>
      <w:u w:val="none"/>
    </w:rPr>
  </w:style>
  <w:style w:type="paragraph" w:customStyle="1" w:styleId="BodyTextRight">
    <w:name w:val="Body Text Right"/>
    <w:basedOn w:val="BodyText"/>
    <w:rsid w:val="00F944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944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9441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944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944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944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94411"/>
    <w:rPr>
      <w:sz w:val="32"/>
    </w:rPr>
  </w:style>
  <w:style w:type="paragraph" w:customStyle="1" w:styleId="HeadingProcedure">
    <w:name w:val="Heading Procedure"/>
    <w:basedOn w:val="HeadingBase"/>
    <w:next w:val="Normal"/>
    <w:rsid w:val="00F944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94411"/>
    <w:pPr>
      <w:spacing w:before="60" w:after="60"/>
    </w:pPr>
  </w:style>
  <w:style w:type="paragraph" w:styleId="ListContinue">
    <w:name w:val="List Continue"/>
    <w:basedOn w:val="List"/>
    <w:rsid w:val="00F94411"/>
    <w:pPr>
      <w:ind w:firstLine="0"/>
    </w:pPr>
  </w:style>
  <w:style w:type="paragraph" w:customStyle="1" w:styleId="ListNote">
    <w:name w:val="List Note"/>
    <w:basedOn w:val="List"/>
    <w:rsid w:val="00F944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944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944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94411"/>
    <w:rPr>
      <w:rFonts w:ascii="Courier New" w:hAnsi="Courier New"/>
    </w:rPr>
  </w:style>
  <w:style w:type="paragraph" w:customStyle="1" w:styleId="NoteBullet">
    <w:name w:val="Note Bullet"/>
    <w:basedOn w:val="Note"/>
    <w:rsid w:val="00F944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944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944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944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9441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944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944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94411"/>
    <w:rPr>
      <w:b/>
      <w:smallCaps/>
    </w:rPr>
  </w:style>
  <w:style w:type="paragraph" w:customStyle="1" w:styleId="TableListNumber">
    <w:name w:val="Table List Number"/>
    <w:basedOn w:val="ListNumber"/>
    <w:rsid w:val="00F944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944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94411"/>
    <w:pPr>
      <w:numPr>
        <w:numId w:val="8"/>
      </w:numPr>
    </w:pPr>
  </w:style>
  <w:style w:type="paragraph" w:customStyle="1" w:styleId="ListAlpha2">
    <w:name w:val="List Alpha 2"/>
    <w:basedOn w:val="List2"/>
    <w:rsid w:val="00F94411"/>
    <w:pPr>
      <w:numPr>
        <w:numId w:val="7"/>
      </w:numPr>
    </w:pPr>
  </w:style>
  <w:style w:type="paragraph" w:styleId="List2">
    <w:name w:val="List 2"/>
    <w:basedOn w:val="BodyText"/>
    <w:rsid w:val="00F944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944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944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944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9441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9441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94411"/>
    <w:pPr>
      <w:numPr>
        <w:numId w:val="3"/>
      </w:numPr>
    </w:pPr>
  </w:style>
  <w:style w:type="paragraph" w:styleId="ListContinue2">
    <w:name w:val="List Continue 2"/>
    <w:basedOn w:val="List2"/>
    <w:rsid w:val="00F94411"/>
    <w:pPr>
      <w:ind w:firstLine="0"/>
    </w:pPr>
  </w:style>
  <w:style w:type="paragraph" w:styleId="ListContinue3">
    <w:name w:val="List Continue 3"/>
    <w:basedOn w:val="List3"/>
    <w:rsid w:val="00F94411"/>
    <w:pPr>
      <w:ind w:left="1021" w:firstLine="0"/>
    </w:pPr>
  </w:style>
  <w:style w:type="paragraph" w:styleId="ListContinue4">
    <w:name w:val="List Continue 4"/>
    <w:basedOn w:val="List4"/>
    <w:rsid w:val="00F94411"/>
    <w:pPr>
      <w:ind w:firstLine="0"/>
    </w:pPr>
  </w:style>
  <w:style w:type="paragraph" w:styleId="ListContinue5">
    <w:name w:val="List Continue 5"/>
    <w:basedOn w:val="List5"/>
    <w:rsid w:val="00F94411"/>
    <w:pPr>
      <w:ind w:firstLine="0"/>
    </w:pPr>
  </w:style>
  <w:style w:type="paragraph" w:styleId="ListNumber3">
    <w:name w:val="List Number 3"/>
    <w:basedOn w:val="List3"/>
    <w:rsid w:val="00F94411"/>
    <w:pPr>
      <w:numPr>
        <w:numId w:val="4"/>
      </w:numPr>
    </w:pPr>
  </w:style>
  <w:style w:type="paragraph" w:styleId="ListNumber4">
    <w:name w:val="List Number 4"/>
    <w:basedOn w:val="List4"/>
    <w:rsid w:val="00F94411"/>
    <w:pPr>
      <w:numPr>
        <w:numId w:val="5"/>
      </w:numPr>
    </w:pPr>
  </w:style>
  <w:style w:type="paragraph" w:styleId="ListNumber5">
    <w:name w:val="List Number 5"/>
    <w:basedOn w:val="List5"/>
    <w:rsid w:val="00F94411"/>
    <w:pPr>
      <w:numPr>
        <w:numId w:val="6"/>
      </w:numPr>
    </w:pPr>
  </w:style>
  <w:style w:type="paragraph" w:styleId="BlockText">
    <w:name w:val="Block Text"/>
    <w:basedOn w:val="Normal"/>
    <w:rsid w:val="00F944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944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94411"/>
    <w:rPr>
      <w:sz w:val="16"/>
      <w:vertAlign w:val="superscript"/>
    </w:rPr>
  </w:style>
  <w:style w:type="character" w:customStyle="1" w:styleId="Symbols">
    <w:name w:val="Symbols"/>
    <w:basedOn w:val="DefaultParagraphFont"/>
    <w:rsid w:val="00F94411"/>
    <w:rPr>
      <w:rFonts w:ascii="Symbol" w:hAnsi="Symbol"/>
    </w:rPr>
  </w:style>
  <w:style w:type="character" w:customStyle="1" w:styleId="MenuOptions">
    <w:name w:val="Menu Options"/>
    <w:basedOn w:val="DefaultParagraphFont"/>
    <w:rsid w:val="00F944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94411"/>
    <w:rPr>
      <w:b/>
    </w:rPr>
  </w:style>
  <w:style w:type="character" w:customStyle="1" w:styleId="Underlined">
    <w:name w:val="Underlined"/>
    <w:basedOn w:val="DefaultParagraphFont"/>
    <w:rsid w:val="00F94411"/>
    <w:rPr>
      <w:u w:val="single"/>
    </w:rPr>
  </w:style>
  <w:style w:type="paragraph" w:customStyle="1" w:styleId="TableBodyTextRight">
    <w:name w:val="Table Body Text Right"/>
    <w:basedOn w:val="TableBodyText"/>
    <w:rsid w:val="00F944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94411"/>
    <w:rPr>
      <w:sz w:val="18"/>
    </w:rPr>
  </w:style>
  <w:style w:type="paragraph" w:customStyle="1" w:styleId="BodySmallRight">
    <w:name w:val="Body Small Right"/>
    <w:basedOn w:val="BodyTextRight"/>
    <w:rsid w:val="00F94411"/>
    <w:rPr>
      <w:sz w:val="18"/>
      <w:szCs w:val="18"/>
    </w:rPr>
  </w:style>
  <w:style w:type="paragraph" w:customStyle="1" w:styleId="MarginEdition">
    <w:name w:val="Margin Edition"/>
    <w:basedOn w:val="MarginNote"/>
    <w:rsid w:val="00F944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94411"/>
    <w:rPr>
      <w:sz w:val="2"/>
      <w:szCs w:val="2"/>
    </w:rPr>
  </w:style>
  <w:style w:type="character" w:customStyle="1" w:styleId="Small">
    <w:name w:val="Small"/>
    <w:basedOn w:val="DefaultParagraphFont"/>
    <w:rsid w:val="00F94411"/>
    <w:rPr>
      <w:sz w:val="16"/>
    </w:rPr>
  </w:style>
  <w:style w:type="paragraph" w:customStyle="1" w:styleId="WideTable">
    <w:name w:val="Wide Table"/>
    <w:basedOn w:val="Normal"/>
    <w:rsid w:val="00F944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94411"/>
  </w:style>
  <w:style w:type="paragraph" w:styleId="Quote">
    <w:name w:val="Quote"/>
    <w:basedOn w:val="Heading1"/>
    <w:link w:val="QuoteChar"/>
    <w:qFormat/>
    <w:rsid w:val="00F944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944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94411"/>
    <w:pPr>
      <w:pageBreakBefore/>
    </w:pPr>
  </w:style>
  <w:style w:type="paragraph" w:customStyle="1" w:styleId="Border">
    <w:name w:val="Border"/>
    <w:basedOn w:val="Normal"/>
    <w:qFormat/>
    <w:rsid w:val="00F944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944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44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44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944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944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944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944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944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94411"/>
    <w:rPr>
      <w:u w:val="single"/>
    </w:rPr>
  </w:style>
  <w:style w:type="character" w:customStyle="1" w:styleId="BoldandItalics">
    <w:name w:val="Bold and Italics"/>
    <w:qFormat/>
    <w:rsid w:val="00F94411"/>
    <w:rPr>
      <w:b/>
      <w:i/>
      <w:u w:val="none"/>
    </w:rPr>
  </w:style>
  <w:style w:type="paragraph" w:styleId="BalloonText">
    <w:name w:val="Balloon Text"/>
    <w:basedOn w:val="Normal"/>
    <w:link w:val="BalloonTextChar"/>
    <w:rsid w:val="00F944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944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944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944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944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944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94411"/>
    <w:pPr>
      <w:spacing w:before="0" w:after="0"/>
    </w:pPr>
  </w:style>
  <w:style w:type="paragraph" w:customStyle="1" w:styleId="BodyTextBold">
    <w:name w:val="Body Text Bold"/>
    <w:basedOn w:val="BodyText"/>
    <w:qFormat/>
    <w:rsid w:val="00F94411"/>
    <w:rPr>
      <w:b/>
    </w:rPr>
  </w:style>
  <w:style w:type="character" w:styleId="Hyperlink">
    <w:name w:val="Hyperlink"/>
    <w:basedOn w:val="DefaultParagraphFont"/>
    <w:uiPriority w:val="99"/>
    <w:unhideWhenUsed/>
    <w:rsid w:val="0007197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1049</Words>
  <Characters>5975</Characters>
  <Application>Microsoft Office Word</Application>
  <DocSecurity>0</DocSecurity>
  <Lines>127</Lines>
  <Paragraphs>109</Paragraphs>
  <ScaleCrop>false</ScaleCrop>
  <Company>Author-it Software Corporation Ltd.</Company>
  <LinksUpToDate>false</LinksUpToDate>
  <CharactersWithSpaces>6915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ICPPRN432 Produce specialised lithographic printed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2020-05-06T07:03:00Z</dcterms:created>
  <dcterms:modified xsi:type="dcterms:W3CDTF">2020-05-06T07:03:00Z</dcterms:modified>
</cp:coreProperties>
</file>