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B20" w:rsidP="006E5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ICPPRN392 Set up and produce specialised digital print</w:t>
      </w:r>
      <w:r>
        <w:fldChar w:fldCharType="end"/>
      </w:r>
    </w:p>
    <w:p w:rsidR="006E5B20" w:rsidP="006E5B20">
      <w:pPr>
        <w:pStyle w:val="Version"/>
        <w:sectPr w:rsidSect="00900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3D2" w:rsidP="009003D2">
      <w:pPr>
        <w:pStyle w:val="SuperHeading"/>
      </w:pPr>
      <w:r w:rsidRPr="009003D2">
        <w:t>Assessment Re</w:t>
      </w:r>
      <w:r w:rsidRPr="009003D2">
        <w:t>quirements for ICPPRN392 Set up and produce specialised digital print</w:t>
      </w:r>
    </w:p>
    <w:p w:rsidR="00000000" w:rsidRPr="009003D2" w:rsidP="009003D2">
      <w:pPr>
        <w:pStyle w:val="Heading1"/>
      </w:pPr>
      <w:bookmarkStart w:id="1" w:name="O_688281"/>
      <w:bookmarkEnd w:id="1"/>
      <w:r w:rsidRPr="009003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3D2" w:rsidP="009003D2">
            <w:pPr>
              <w:pStyle w:val="BodyText"/>
            </w:pPr>
            <w:r w:rsidRPr="009003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3D2">
            <w:pPr>
              <w:pStyle w:val="BodyText"/>
              <w:rPr>
                <w:lang w:val="en-NZ"/>
              </w:rPr>
            </w:pPr>
            <w:r w:rsidRPr="009003D2">
              <w:rPr>
                <w:rStyle w:val="SpecialBold"/>
              </w:rPr>
              <w:t>Comments</w:t>
            </w:r>
          </w:p>
        </w:tc>
      </w:tr>
      <w:tr w:rsidTr="0090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3D2">
            <w:pPr>
              <w:pStyle w:val="BodyText"/>
              <w:rPr>
                <w:lang w:val="en-NZ"/>
              </w:rPr>
            </w:pPr>
            <w:r w:rsidRPr="009003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3D2" w:rsidP="009003D2">
            <w:pPr>
              <w:pStyle w:val="BodyText"/>
            </w:pPr>
            <w:r w:rsidRPr="009003D2">
              <w:t>This version first released with ICP Printing and Graphic Arts Training Package Version 1.0.</w:t>
            </w:r>
          </w:p>
        </w:tc>
      </w:tr>
    </w:tbl>
    <w:p w:rsidR="00000000" w:rsidRPr="009003D2" w:rsidP="009003D2">
      <w:pPr>
        <w:pStyle w:val="BodyText"/>
      </w:pPr>
    </w:p>
    <w:p w:rsidR="00000000" w:rsidRPr="009003D2" w:rsidP="009003D2">
      <w:pPr>
        <w:pStyle w:val="AllowPageBreak"/>
      </w:pPr>
    </w:p>
    <w:p w:rsidR="00000000" w:rsidRPr="009003D2" w:rsidP="009003D2">
      <w:pPr>
        <w:pStyle w:val="Heading1"/>
      </w:pPr>
      <w:bookmarkStart w:id="2" w:name="O_688282"/>
      <w:bookmarkEnd w:id="2"/>
      <w:r w:rsidRPr="009003D2">
        <w:t>Performance Evidence</w:t>
      </w:r>
    </w:p>
    <w:p w:rsidR="00000000" w:rsidRPr="009003D2" w:rsidP="006E5B20">
      <w:pPr>
        <w:pStyle w:val="BodyText"/>
      </w:pPr>
      <w:r w:rsidRPr="009003D2">
        <w:t>Evidence of the ability to:</w:t>
      </w:r>
    </w:p>
    <w:p w:rsidR="00000000" w:rsidRPr="009003D2" w:rsidP="009003D2">
      <w:pPr>
        <w:pStyle w:val="ListBullet"/>
      </w:pPr>
      <w:r w:rsidRPr="009003D2">
        <w:t>analyse job specifications and develop practical solutions to printing a non-standard product</w:t>
      </w:r>
    </w:p>
    <w:p w:rsidR="00000000" w:rsidRPr="009003D2" w:rsidP="009003D2">
      <w:pPr>
        <w:pStyle w:val="ListBullet"/>
      </w:pPr>
      <w:r w:rsidRPr="009003D2">
        <w:t>safely set up and use a raster image processor (RIP) and digital printing machine for a specialised job on TWO o</w:t>
      </w:r>
      <w:r w:rsidRPr="009003D2">
        <w:t>ccasions according to manufacturer</w:t>
      </w:r>
      <w:r>
        <w:t>’</w:t>
      </w:r>
      <w:r w:rsidRPr="009003D2">
        <w:t>s and job specifications and enterprise procedures.</w:t>
      </w:r>
    </w:p>
    <w:p w:rsidR="00000000" w:rsidRPr="009003D2" w:rsidP="009003D2">
      <w:pPr>
        <w:pStyle w:val="BodyText"/>
      </w:pPr>
    </w:p>
    <w:p w:rsidR="00000000" w:rsidRPr="009003D2" w:rsidP="006E5B20">
      <w:pPr>
        <w:pStyle w:val="BodyText"/>
      </w:pPr>
      <w:r w:rsidRPr="009003D2">
        <w:t>Note: If a specific volume or frequency is not stated, then evidence must be provided at least once.</w:t>
      </w:r>
    </w:p>
    <w:p w:rsidR="00000000" w:rsidRPr="009003D2" w:rsidP="009003D2">
      <w:pPr>
        <w:pStyle w:val="Heading1"/>
      </w:pPr>
      <w:bookmarkStart w:id="3" w:name="O_688283"/>
      <w:bookmarkEnd w:id="3"/>
      <w:r w:rsidRPr="009003D2">
        <w:t>Knowledge Evidence</w:t>
      </w:r>
    </w:p>
    <w:p w:rsidR="00000000" w:rsidRPr="009003D2" w:rsidP="006E5B20">
      <w:pPr>
        <w:pStyle w:val="BodyText"/>
      </w:pPr>
      <w:r w:rsidRPr="009003D2">
        <w:t>T</w:t>
      </w:r>
      <w:r w:rsidRPr="009003D2">
        <w:t>o complete the unit requirements safely and effectively, the individual must:</w:t>
      </w:r>
    </w:p>
    <w:p w:rsidR="00000000" w:rsidRPr="009003D2" w:rsidP="009003D2">
      <w:pPr>
        <w:pStyle w:val="ListBullet"/>
      </w:pPr>
      <w:r w:rsidRPr="009003D2">
        <w:t>name who to discuss any production problems with</w:t>
      </w:r>
    </w:p>
    <w:p w:rsidR="00000000" w:rsidRPr="009003D2" w:rsidP="009003D2">
      <w:pPr>
        <w:pStyle w:val="ListBullet"/>
      </w:pPr>
      <w:r w:rsidRPr="009003D2">
        <w:t>describe all functions and settings available on a particular RIP or front-end processor</w:t>
      </w:r>
    </w:p>
    <w:p w:rsidR="00000000" w:rsidRPr="009003D2" w:rsidP="009003D2">
      <w:pPr>
        <w:pStyle w:val="ListBullet"/>
      </w:pPr>
      <w:r w:rsidRPr="009003D2">
        <w:t xml:space="preserve">explain advanced RIP settings, such as </w:t>
      </w:r>
      <w:r w:rsidRPr="009003D2">
        <w:t>dynamic variables to select stock</w:t>
      </w:r>
    </w:p>
    <w:p w:rsidR="00000000" w:rsidRPr="009003D2" w:rsidP="009003D2">
      <w:pPr>
        <w:pStyle w:val="ListBullet"/>
      </w:pPr>
      <w:r w:rsidRPr="009003D2">
        <w:t xml:space="preserve">explain where to source information on complex raster image processor RIP usage </w:t>
      </w:r>
    </w:p>
    <w:p w:rsidR="00000000" w:rsidRPr="009003D2" w:rsidP="009003D2">
      <w:pPr>
        <w:pStyle w:val="ListBullet"/>
      </w:pPr>
      <w:r w:rsidRPr="009003D2">
        <w:t>discuss types of substrates suitable for various digital processes</w:t>
      </w:r>
    </w:p>
    <w:p w:rsidR="00000000" w:rsidRPr="009003D2" w:rsidP="009003D2">
      <w:pPr>
        <w:pStyle w:val="ListBullet"/>
      </w:pPr>
      <w:r w:rsidRPr="009003D2">
        <w:t>explain the theory behind several digital processes and how this impacts s</w:t>
      </w:r>
      <w:r w:rsidRPr="009003D2">
        <w:t>ubstrate usage</w:t>
      </w:r>
    </w:p>
    <w:p w:rsidR="00000000" w:rsidRPr="009003D2" w:rsidP="009003D2">
      <w:pPr>
        <w:pStyle w:val="ListBullet"/>
      </w:pPr>
      <w:r w:rsidRPr="009003D2">
        <w:t>outline problem-solving methodologies, including empirical, ishikawa and brainstorming</w:t>
      </w:r>
    </w:p>
    <w:p w:rsidR="00000000" w:rsidRPr="009003D2" w:rsidP="009003D2">
      <w:pPr>
        <w:pStyle w:val="ListBullet"/>
      </w:pPr>
      <w:r w:rsidRPr="009003D2">
        <w:t>name online forums and networks which might be useful points of reference for this role</w:t>
      </w:r>
    </w:p>
    <w:p w:rsidR="00000000" w:rsidRPr="009003D2" w:rsidP="009003D2">
      <w:pPr>
        <w:pStyle w:val="ListBullet"/>
      </w:pPr>
      <w:r w:rsidRPr="009003D2">
        <w:t>list work health and safety (WHS) issues in relation to each digit</w:t>
      </w:r>
      <w:r w:rsidRPr="009003D2">
        <w:t>al process</w:t>
      </w:r>
    </w:p>
    <w:p w:rsidR="00000000" w:rsidRPr="009003D2" w:rsidP="009003D2">
      <w:pPr>
        <w:pStyle w:val="ListBullet"/>
      </w:pPr>
      <w:r w:rsidRPr="009003D2">
        <w:t>show where documentation or other information can be found on specialised digital processes.</w:t>
      </w:r>
    </w:p>
    <w:p w:rsidR="00000000" w:rsidRPr="009003D2" w:rsidP="009003D2">
      <w:pPr>
        <w:pStyle w:val="AllowPageBreak"/>
      </w:pPr>
    </w:p>
    <w:p w:rsidR="00000000" w:rsidRPr="009003D2" w:rsidP="009003D2">
      <w:pPr>
        <w:pStyle w:val="Heading1"/>
      </w:pPr>
      <w:bookmarkStart w:id="4" w:name="O_688284"/>
      <w:bookmarkEnd w:id="4"/>
      <w:r w:rsidRPr="009003D2">
        <w:t>Assessment Conditions</w:t>
      </w:r>
    </w:p>
    <w:p w:rsidR="00000000" w:rsidRPr="009003D2" w:rsidP="006E5B20">
      <w:pPr>
        <w:pStyle w:val="BodyText"/>
      </w:pPr>
      <w:r w:rsidRPr="009003D2">
        <w:t>Gather evidence to demonstrate consistent performance in conditions that are safe and replicate the workplace. No</w:t>
      </w:r>
      <w:r w:rsidRPr="009003D2">
        <w:t xml:space="preserve">ise levels, production flow, interruptions and time variances must be typical of those experienced in the printing field of work and include access to: </w:t>
      </w:r>
    </w:p>
    <w:p w:rsidR="00000000" w:rsidRPr="009003D2" w:rsidP="009003D2">
      <w:pPr>
        <w:pStyle w:val="ListBullet"/>
      </w:pPr>
      <w:r w:rsidRPr="009003D2">
        <w:t>special purpose tools, equipment and materials</w:t>
      </w:r>
    </w:p>
    <w:p w:rsidR="00000000" w:rsidRPr="009003D2" w:rsidP="009003D2">
      <w:pPr>
        <w:pStyle w:val="ListBullet"/>
      </w:pPr>
      <w:r w:rsidRPr="009003D2">
        <w:t>full colour production digital presses or specialised w</w:t>
      </w:r>
      <w:r w:rsidRPr="009003D2">
        <w:t>ide format printers.</w:t>
      </w:r>
    </w:p>
    <w:p w:rsidR="00000000" w:rsidRPr="009003D2" w:rsidP="009003D2">
      <w:pPr>
        <w:pStyle w:val="BodyText"/>
      </w:pPr>
    </w:p>
    <w:p w:rsidR="00000000" w:rsidRPr="009003D2" w:rsidP="006E5B20">
      <w:pPr>
        <w:pStyle w:val="BodyText"/>
      </w:pPr>
      <w:r w:rsidRPr="009003D2">
        <w:t>Assessors must satisfy NVR/AQTF assessor requirements.</w:t>
      </w:r>
    </w:p>
    <w:p w:rsidR="00000000" w:rsidRPr="009003D2" w:rsidP="009003D2">
      <w:pPr>
        <w:pStyle w:val="Heading1"/>
      </w:pPr>
      <w:bookmarkStart w:id="5" w:name="O_688287"/>
      <w:bookmarkEnd w:id="5"/>
      <w:r w:rsidRPr="009003D2">
        <w:t>Links</w:t>
      </w:r>
    </w:p>
    <w:p w:rsidR="00000000" w:rsidRPr="009003D2" w:rsidP="006E5B20">
      <w:pPr>
        <w:pStyle w:val="BodyText"/>
      </w:pPr>
      <w:r w:rsidRPr="009003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9167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003D2" w:rsidP="009003D2"/>
    <w:sectPr w:rsidSect="009003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D2" w:rsidRPr="006E5B20" w:rsidP="006E5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20" w:rsidP="00900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5B20" w:rsidP="00900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B20" w:rsidP="00900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3D2" w:rsidRPr="006E5B20" w:rsidP="006E5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20" w:rsidRPr="002D2AF8" w:rsidP="00900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ICPPRN392 Set up and produce specialised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6E5B20" w:rsidP="00900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8B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70C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3D2"/>
  </w:style>
  <w:style w:type="character" w:customStyle="1" w:styleId="Heading1Char">
    <w:name w:val="Heading 1 Char"/>
    <w:basedOn w:val="DefaultParagraphFont"/>
    <w:link w:val="Heading1"/>
    <w:rsid w:val="00900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3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3D2"/>
    <w:rPr>
      <w:b/>
      <w:spacing w:val="0"/>
    </w:rPr>
  </w:style>
  <w:style w:type="paragraph" w:customStyle="1" w:styleId="SuperHeading">
    <w:name w:val="SuperHeading"/>
    <w:basedOn w:val="Normal"/>
    <w:rsid w:val="00900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3D2"/>
    <w:rPr>
      <w:i/>
    </w:rPr>
  </w:style>
  <w:style w:type="paragraph" w:styleId="Caption">
    <w:name w:val="caption"/>
    <w:basedOn w:val="BodyText"/>
    <w:next w:val="Normal"/>
    <w:qFormat/>
    <w:rsid w:val="00900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3D2"/>
  </w:style>
  <w:style w:type="paragraph" w:styleId="TableofFigures">
    <w:name w:val="table of figures"/>
    <w:basedOn w:val="Normal"/>
    <w:next w:val="Normal"/>
    <w:semiHidden/>
    <w:rsid w:val="00900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3D2"/>
    <w:rPr>
      <w:rFonts w:ascii="Wingdings" w:hAnsi="Wingdings"/>
    </w:rPr>
  </w:style>
  <w:style w:type="paragraph" w:customStyle="1" w:styleId="TableHeading">
    <w:name w:val="Table Heading"/>
    <w:basedOn w:val="HeadingBase"/>
    <w:rsid w:val="00900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3D2"/>
    <w:rPr>
      <w:color w:val="0033CC"/>
      <w:u w:val="none"/>
    </w:rPr>
  </w:style>
  <w:style w:type="paragraph" w:customStyle="1" w:styleId="BodyTextRight">
    <w:name w:val="Body Text Right"/>
    <w:basedOn w:val="BodyText"/>
    <w:rsid w:val="00900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3D2"/>
    <w:rPr>
      <w:sz w:val="32"/>
    </w:rPr>
  </w:style>
  <w:style w:type="paragraph" w:customStyle="1" w:styleId="HeadingProcedure">
    <w:name w:val="Heading Procedure"/>
    <w:basedOn w:val="HeadingBase"/>
    <w:next w:val="Normal"/>
    <w:rsid w:val="00900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3D2"/>
    <w:pPr>
      <w:spacing w:before="60" w:after="60"/>
    </w:pPr>
  </w:style>
  <w:style w:type="paragraph" w:styleId="ListContinue">
    <w:name w:val="List Continue"/>
    <w:basedOn w:val="List"/>
    <w:rsid w:val="009003D2"/>
    <w:pPr>
      <w:ind w:firstLine="0"/>
    </w:pPr>
  </w:style>
  <w:style w:type="paragraph" w:customStyle="1" w:styleId="ListNote">
    <w:name w:val="List Note"/>
    <w:basedOn w:val="List"/>
    <w:rsid w:val="00900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3D2"/>
    <w:rPr>
      <w:rFonts w:ascii="Courier New" w:hAnsi="Courier New"/>
    </w:rPr>
  </w:style>
  <w:style w:type="paragraph" w:customStyle="1" w:styleId="NoteBullet">
    <w:name w:val="Note Bullet"/>
    <w:basedOn w:val="Note"/>
    <w:rsid w:val="00900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3D2"/>
    <w:rPr>
      <w:b/>
      <w:smallCaps/>
    </w:rPr>
  </w:style>
  <w:style w:type="paragraph" w:customStyle="1" w:styleId="TableListNumber">
    <w:name w:val="Table List Number"/>
    <w:basedOn w:val="ListNumber"/>
    <w:rsid w:val="00900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3D2"/>
    <w:pPr>
      <w:numPr>
        <w:numId w:val="8"/>
      </w:numPr>
    </w:pPr>
  </w:style>
  <w:style w:type="paragraph" w:customStyle="1" w:styleId="ListAlpha2">
    <w:name w:val="List Alpha 2"/>
    <w:basedOn w:val="List2"/>
    <w:rsid w:val="009003D2"/>
    <w:pPr>
      <w:numPr>
        <w:numId w:val="7"/>
      </w:numPr>
    </w:pPr>
  </w:style>
  <w:style w:type="paragraph" w:styleId="List2">
    <w:name w:val="List 2"/>
    <w:basedOn w:val="BodyText"/>
    <w:rsid w:val="00900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3D2"/>
    <w:pPr>
      <w:numPr>
        <w:numId w:val="3"/>
      </w:numPr>
    </w:pPr>
  </w:style>
  <w:style w:type="paragraph" w:styleId="ListContinue2">
    <w:name w:val="List Continue 2"/>
    <w:basedOn w:val="List2"/>
    <w:rsid w:val="009003D2"/>
    <w:pPr>
      <w:ind w:firstLine="0"/>
    </w:pPr>
  </w:style>
  <w:style w:type="paragraph" w:styleId="ListContinue3">
    <w:name w:val="List Continue 3"/>
    <w:basedOn w:val="List3"/>
    <w:rsid w:val="009003D2"/>
    <w:pPr>
      <w:ind w:left="1021" w:firstLine="0"/>
    </w:pPr>
  </w:style>
  <w:style w:type="paragraph" w:styleId="ListContinue4">
    <w:name w:val="List Continue 4"/>
    <w:basedOn w:val="List4"/>
    <w:rsid w:val="009003D2"/>
    <w:pPr>
      <w:ind w:firstLine="0"/>
    </w:pPr>
  </w:style>
  <w:style w:type="paragraph" w:styleId="ListContinue5">
    <w:name w:val="List Continue 5"/>
    <w:basedOn w:val="List5"/>
    <w:rsid w:val="009003D2"/>
    <w:pPr>
      <w:ind w:firstLine="0"/>
    </w:pPr>
  </w:style>
  <w:style w:type="paragraph" w:styleId="ListNumber3">
    <w:name w:val="List Number 3"/>
    <w:basedOn w:val="List3"/>
    <w:rsid w:val="009003D2"/>
    <w:pPr>
      <w:numPr>
        <w:numId w:val="4"/>
      </w:numPr>
    </w:pPr>
  </w:style>
  <w:style w:type="paragraph" w:styleId="ListNumber4">
    <w:name w:val="List Number 4"/>
    <w:basedOn w:val="List4"/>
    <w:rsid w:val="009003D2"/>
    <w:pPr>
      <w:numPr>
        <w:numId w:val="5"/>
      </w:numPr>
    </w:pPr>
  </w:style>
  <w:style w:type="paragraph" w:styleId="ListNumber5">
    <w:name w:val="List Number 5"/>
    <w:basedOn w:val="List5"/>
    <w:rsid w:val="009003D2"/>
    <w:pPr>
      <w:numPr>
        <w:numId w:val="6"/>
      </w:numPr>
    </w:pPr>
  </w:style>
  <w:style w:type="paragraph" w:styleId="BlockText">
    <w:name w:val="Block Text"/>
    <w:basedOn w:val="Normal"/>
    <w:rsid w:val="00900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3D2"/>
    <w:rPr>
      <w:sz w:val="16"/>
      <w:vertAlign w:val="superscript"/>
    </w:rPr>
  </w:style>
  <w:style w:type="character" w:customStyle="1" w:styleId="Symbols">
    <w:name w:val="Symbols"/>
    <w:basedOn w:val="DefaultParagraphFont"/>
    <w:rsid w:val="009003D2"/>
    <w:rPr>
      <w:rFonts w:ascii="Symbol" w:hAnsi="Symbol"/>
    </w:rPr>
  </w:style>
  <w:style w:type="character" w:customStyle="1" w:styleId="MenuOptions">
    <w:name w:val="Menu Options"/>
    <w:basedOn w:val="DefaultParagraphFont"/>
    <w:rsid w:val="00900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3D2"/>
    <w:rPr>
      <w:b/>
    </w:rPr>
  </w:style>
  <w:style w:type="character" w:customStyle="1" w:styleId="Underlined">
    <w:name w:val="Underlined"/>
    <w:basedOn w:val="DefaultParagraphFont"/>
    <w:rsid w:val="009003D2"/>
    <w:rPr>
      <w:u w:val="single"/>
    </w:rPr>
  </w:style>
  <w:style w:type="paragraph" w:customStyle="1" w:styleId="TableBodyTextRight">
    <w:name w:val="Table Body Text Right"/>
    <w:basedOn w:val="TableBodyText"/>
    <w:rsid w:val="00900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3D2"/>
    <w:rPr>
      <w:sz w:val="18"/>
    </w:rPr>
  </w:style>
  <w:style w:type="paragraph" w:customStyle="1" w:styleId="BodySmallRight">
    <w:name w:val="Body Small Right"/>
    <w:basedOn w:val="BodyTextRight"/>
    <w:rsid w:val="009003D2"/>
    <w:rPr>
      <w:sz w:val="18"/>
      <w:szCs w:val="18"/>
    </w:rPr>
  </w:style>
  <w:style w:type="paragraph" w:customStyle="1" w:styleId="MarginEdition">
    <w:name w:val="Margin Edition"/>
    <w:basedOn w:val="MarginNote"/>
    <w:rsid w:val="00900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3D2"/>
    <w:rPr>
      <w:sz w:val="2"/>
      <w:szCs w:val="2"/>
    </w:rPr>
  </w:style>
  <w:style w:type="character" w:customStyle="1" w:styleId="Small">
    <w:name w:val="Small"/>
    <w:basedOn w:val="DefaultParagraphFont"/>
    <w:rsid w:val="009003D2"/>
    <w:rPr>
      <w:sz w:val="16"/>
    </w:rPr>
  </w:style>
  <w:style w:type="paragraph" w:customStyle="1" w:styleId="WideTable">
    <w:name w:val="Wide Table"/>
    <w:basedOn w:val="Normal"/>
    <w:rsid w:val="00900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3D2"/>
  </w:style>
  <w:style w:type="paragraph" w:styleId="Quote">
    <w:name w:val="Quote"/>
    <w:basedOn w:val="Heading1"/>
    <w:link w:val="QuoteChar"/>
    <w:qFormat/>
    <w:rsid w:val="00900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3D2"/>
    <w:pPr>
      <w:pageBreakBefore/>
    </w:pPr>
  </w:style>
  <w:style w:type="paragraph" w:customStyle="1" w:styleId="Border">
    <w:name w:val="Border"/>
    <w:basedOn w:val="Normal"/>
    <w:qFormat/>
    <w:rsid w:val="00900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3D2"/>
    <w:rPr>
      <w:u w:val="single"/>
    </w:rPr>
  </w:style>
  <w:style w:type="character" w:customStyle="1" w:styleId="BoldandItalics">
    <w:name w:val="Bold and Italics"/>
    <w:qFormat/>
    <w:rsid w:val="009003D2"/>
    <w:rPr>
      <w:b/>
      <w:i/>
      <w:u w:val="none"/>
    </w:rPr>
  </w:style>
  <w:style w:type="paragraph" w:styleId="BalloonText">
    <w:name w:val="Balloon Text"/>
    <w:basedOn w:val="Normal"/>
    <w:link w:val="BalloonTextChar"/>
    <w:rsid w:val="00900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3D2"/>
    <w:pPr>
      <w:spacing w:before="0" w:after="0"/>
    </w:pPr>
  </w:style>
  <w:style w:type="paragraph" w:customStyle="1" w:styleId="BodyTextBold">
    <w:name w:val="Body Text Bold"/>
    <w:basedOn w:val="BodyText"/>
    <w:qFormat/>
    <w:rsid w:val="009003D2"/>
    <w:rPr>
      <w:b/>
    </w:rPr>
  </w:style>
  <w:style w:type="character" w:styleId="Hyperlink">
    <w:name w:val="Hyperlink"/>
    <w:basedOn w:val="DefaultParagraphFont"/>
    <w:uiPriority w:val="99"/>
    <w:unhideWhenUsed/>
    <w:rsid w:val="006E5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2113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ICPPRN392 Set up and produce specialised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2020-01-31T05:57:00Z</dcterms:created>
  <dcterms:modified xsi:type="dcterms:W3CDTF">2020-01-31T05:57:00Z</dcterms:modified>
</cp:coreProperties>
</file>