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065" w:rsidP="00AC3065">
      <w:pPr>
        <w:pStyle w:val="Title"/>
      </w:pPr>
      <w:r>
        <w:fldChar w:fldCharType="begin"/>
      </w:r>
      <w:r>
        <w:instrText xml:space="preserve"> TITLE   \* MERGEFORMAT </w:instrText>
      </w:r>
      <w:r>
        <w:fldChar w:fldCharType="separate"/>
      </w:r>
      <w:r>
        <w:t>Assessment Requirements for ICPPRN387 Use colour management for production</w:t>
      </w:r>
      <w:r>
        <w:fldChar w:fldCharType="end"/>
      </w:r>
    </w:p>
    <w:p w:rsidR="00AC3065" w:rsidP="00AC3065">
      <w:pPr>
        <w:pStyle w:val="Version"/>
        <w:sectPr w:rsidSect="00794A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4AAA" w:rsidP="00794AAA">
      <w:pPr>
        <w:pStyle w:val="SuperHeading"/>
      </w:pPr>
      <w:r w:rsidRPr="00794AAA">
        <w:t>Assessment Re</w:t>
      </w:r>
      <w:r w:rsidRPr="00794AAA">
        <w:t>quirements for ICPPRN387 Use colour management for production</w:t>
      </w:r>
    </w:p>
    <w:p w:rsidR="00000000" w:rsidRPr="00794AAA" w:rsidP="00794AAA">
      <w:pPr>
        <w:pStyle w:val="Heading1"/>
      </w:pPr>
      <w:bookmarkStart w:id="1" w:name="O_893024"/>
      <w:bookmarkEnd w:id="1"/>
      <w:r w:rsidRPr="00794AAA">
        <w:t>Modification History</w:t>
      </w:r>
    </w:p>
    <w:tbl>
      <w:tblPr>
        <w:tblW w:w="0" w:type="auto"/>
        <w:tblLayout w:type="fixed"/>
        <w:tblCellMar>
          <w:left w:w="62" w:type="dxa"/>
          <w:right w:w="62" w:type="dxa"/>
        </w:tblCellMar>
        <w:tblLook w:val="0000"/>
      </w:tblPr>
      <w:tblGrid>
        <w:gridCol w:w="2627"/>
        <w:gridCol w:w="6337"/>
      </w:tblGrid>
      <w:tr w:rsidTr="00794AA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AAA" w:rsidP="00794AAA">
            <w:pPr>
              <w:pStyle w:val="BodyText"/>
            </w:pPr>
            <w:r w:rsidRPr="00794AA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AAA">
            <w:pPr>
              <w:pStyle w:val="BodyText"/>
              <w:rPr>
                <w:lang w:val="en-NZ"/>
              </w:rPr>
            </w:pPr>
            <w:r w:rsidRPr="00794AAA">
              <w:rPr>
                <w:rStyle w:val="SpecialBold"/>
              </w:rPr>
              <w:t>Comments</w:t>
            </w:r>
          </w:p>
        </w:tc>
      </w:tr>
      <w:tr w:rsidTr="00794AA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AAA">
            <w:pPr>
              <w:pStyle w:val="BodyText"/>
              <w:rPr>
                <w:lang w:val="en-NZ"/>
              </w:rPr>
            </w:pPr>
            <w:r w:rsidRPr="00794AA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AAA" w:rsidP="00794AAA">
            <w:pPr>
              <w:pStyle w:val="BodyText"/>
            </w:pPr>
            <w:r w:rsidRPr="00794AAA">
              <w:t>This version released with ICP Printing and Graphic Arts Training Package Version 2.0.</w:t>
            </w:r>
          </w:p>
          <w:p w:rsidR="00000000" w:rsidRPr="00794AAA" w:rsidP="00794AAA">
            <w:pPr>
              <w:pStyle w:val="BodyText"/>
            </w:pPr>
          </w:p>
          <w:p w:rsidR="00000000" w:rsidP="00794AAA">
            <w:pPr>
              <w:pStyle w:val="BodyText"/>
              <w:rPr>
                <w:lang w:val="en-NZ"/>
              </w:rPr>
            </w:pPr>
            <w:r w:rsidRPr="00794AAA">
              <w:t>Version created to correct typographical error</w:t>
            </w:r>
          </w:p>
        </w:tc>
      </w:tr>
      <w:tr w:rsidTr="00794AA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AAA">
            <w:pPr>
              <w:pStyle w:val="BodyText"/>
              <w:rPr>
                <w:lang w:val="en-NZ"/>
              </w:rPr>
            </w:pPr>
            <w:r w:rsidRPr="00794AA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AAA" w:rsidP="00794AAA">
            <w:pPr>
              <w:pStyle w:val="BodyText"/>
            </w:pPr>
            <w:r w:rsidRPr="00794AAA">
              <w:t>This version first released with ICP Printing and Graphic Arts Training Package Version 1.0.</w:t>
            </w:r>
          </w:p>
        </w:tc>
      </w:tr>
    </w:tbl>
    <w:p w:rsidR="00000000" w:rsidRPr="00794AAA" w:rsidP="00794AAA">
      <w:pPr>
        <w:pStyle w:val="BodyText"/>
      </w:pPr>
    </w:p>
    <w:p w:rsidR="00000000" w:rsidRPr="00794AAA" w:rsidP="00794AAA">
      <w:pPr>
        <w:pStyle w:val="AllowPageBreak"/>
      </w:pPr>
    </w:p>
    <w:p w:rsidR="00000000" w:rsidRPr="00794AAA" w:rsidP="00794AAA">
      <w:pPr>
        <w:pStyle w:val="Heading1"/>
      </w:pPr>
      <w:bookmarkStart w:id="2" w:name="O_893023"/>
      <w:bookmarkEnd w:id="2"/>
      <w:r w:rsidRPr="00794AAA">
        <w:t>Performance Evidence</w:t>
      </w:r>
    </w:p>
    <w:p w:rsidR="00000000" w:rsidRPr="00794AAA" w:rsidP="00AC3065">
      <w:pPr>
        <w:pStyle w:val="BodyText"/>
      </w:pPr>
      <w:r w:rsidRPr="00794AAA">
        <w:t>Evidence of the ability to:</w:t>
      </w:r>
    </w:p>
    <w:p w:rsidR="00000000" w:rsidRPr="00794AAA" w:rsidP="00794AAA">
      <w:pPr>
        <w:pStyle w:val="ListBullet"/>
      </w:pPr>
      <w:r w:rsidRPr="00794AAA">
        <w:t>correctly produce THREE jobs with fi</w:t>
      </w:r>
      <w:r w:rsidRPr="00794AAA">
        <w:t>nal product on varied media, including both print and digital platforms</w:t>
      </w:r>
    </w:p>
    <w:p w:rsidR="00000000" w:rsidRPr="00794AAA" w:rsidP="00794AAA">
      <w:pPr>
        <w:pStyle w:val="ListBullet"/>
      </w:pPr>
      <w:r w:rsidRPr="00794AAA">
        <w:t>apply colour management system maintenance procedures according to enterprise procedures and job specifications.</w:t>
      </w:r>
    </w:p>
    <w:p w:rsidR="00000000" w:rsidRPr="00794AAA" w:rsidP="00794AAA">
      <w:pPr>
        <w:pStyle w:val="BodyText"/>
      </w:pPr>
    </w:p>
    <w:p w:rsidR="00000000" w:rsidRPr="00794AAA" w:rsidP="00AC3065">
      <w:pPr>
        <w:pStyle w:val="BodyText"/>
      </w:pPr>
      <w:r w:rsidRPr="00794AAA">
        <w:t>Note: If a specific volume or frequency is not stated, then evidence must be provided at least once.</w:t>
      </w:r>
    </w:p>
    <w:p w:rsidR="00000000" w:rsidRPr="00794AAA" w:rsidP="00794AAA">
      <w:pPr>
        <w:pStyle w:val="Heading1"/>
      </w:pPr>
      <w:bookmarkStart w:id="3" w:name="O_893022"/>
      <w:bookmarkEnd w:id="3"/>
      <w:r w:rsidRPr="00794AAA">
        <w:t>Knowledge Evidence</w:t>
      </w:r>
    </w:p>
    <w:p w:rsidR="00000000" w:rsidRPr="00794AAA" w:rsidP="00AC3065">
      <w:pPr>
        <w:pStyle w:val="BodyText"/>
      </w:pPr>
      <w:r w:rsidRPr="00794AAA">
        <w:t>To complete the unit requirements safely and effectively, the individual must:</w:t>
      </w:r>
    </w:p>
    <w:p w:rsidR="00000000" w:rsidRPr="00794AAA" w:rsidP="00794AAA">
      <w:pPr>
        <w:pStyle w:val="ListBullet"/>
      </w:pPr>
      <w:r w:rsidRPr="00794AAA">
        <w:t>identify work health and safety (WHS) i</w:t>
      </w:r>
      <w:r w:rsidRPr="00794AAA">
        <w:t>ssues related to managing colour for digital production</w:t>
      </w:r>
    </w:p>
    <w:p w:rsidR="00000000" w:rsidRPr="00794AAA" w:rsidP="00794AAA">
      <w:pPr>
        <w:pStyle w:val="ListBullet"/>
      </w:pPr>
      <w:r w:rsidRPr="00794AAA">
        <w:t>define densitometric and spectrophotometric measurement</w:t>
      </w:r>
    </w:p>
    <w:p w:rsidR="00000000" w:rsidRPr="00794AAA" w:rsidP="00794AAA">
      <w:pPr>
        <w:pStyle w:val="ListBullet"/>
      </w:pPr>
      <w:r w:rsidRPr="00794AAA">
        <w:t>define International Colour Consortium (ICC) profiles, their use and the effects they can have on output</w:t>
      </w:r>
    </w:p>
    <w:p w:rsidR="00000000" w:rsidRPr="00794AAA" w:rsidP="00794AAA">
      <w:pPr>
        <w:pStyle w:val="ListBullet"/>
      </w:pPr>
      <w:r w:rsidRPr="00794AAA">
        <w:t>explain device independent colour and p</w:t>
      </w:r>
      <w:r w:rsidRPr="00794AAA">
        <w:t>rofile connection spaces</w:t>
      </w:r>
    </w:p>
    <w:p w:rsidR="00000000" w:rsidRPr="00794AAA" w:rsidP="00794AAA">
      <w:pPr>
        <w:pStyle w:val="ListBullet"/>
      </w:pPr>
      <w:r w:rsidRPr="00794AAA">
        <w:t>outline use of colour space conversions and rendering intents</w:t>
      </w:r>
    </w:p>
    <w:p w:rsidR="00000000" w:rsidRPr="00794AAA" w:rsidP="00794AAA">
      <w:pPr>
        <w:pStyle w:val="ListBullet"/>
      </w:pPr>
      <w:r w:rsidRPr="00794AAA">
        <w:t>describe factors that influence selection of highlight and shadow aim points</w:t>
      </w:r>
    </w:p>
    <w:p w:rsidR="00000000" w:rsidRPr="00794AAA" w:rsidP="00794AAA">
      <w:pPr>
        <w:pStyle w:val="ListBullet"/>
      </w:pPr>
      <w:r w:rsidRPr="00794AAA">
        <w:t>explain grey balance requirements in relation to colour correction and the process of determ</w:t>
      </w:r>
      <w:r w:rsidRPr="00794AAA">
        <w:t>ining grey balance requirements</w:t>
      </w:r>
    </w:p>
    <w:p w:rsidR="00000000" w:rsidRPr="00794AAA" w:rsidP="00794AAA">
      <w:pPr>
        <w:pStyle w:val="ListBullet"/>
      </w:pPr>
      <w:r w:rsidRPr="00794AAA">
        <w:t>describe ink/toner light errors – ‘ideal’ versus ‘actual’ inks/toners</w:t>
      </w:r>
    </w:p>
    <w:p w:rsidR="00000000" w:rsidRPr="00794AAA" w:rsidP="00794AAA">
      <w:pPr>
        <w:pStyle w:val="ListBullet"/>
      </w:pPr>
      <w:r w:rsidRPr="00794AAA">
        <w:t>explain viewing light conditions and metamerism</w:t>
      </w:r>
    </w:p>
    <w:p w:rsidR="00000000" w:rsidRPr="00794AAA" w:rsidP="00794AAA">
      <w:pPr>
        <w:pStyle w:val="ListBullet"/>
      </w:pPr>
      <w:r w:rsidRPr="00794AAA">
        <w:t>outline factors determining requirements for colour correction and how different stocks affect colour</w:t>
      </w:r>
    </w:p>
    <w:p w:rsidR="00000000" w:rsidRPr="00794AAA" w:rsidP="00794AAA">
      <w:pPr>
        <w:pStyle w:val="ListBullet"/>
      </w:pPr>
      <w:r w:rsidRPr="00794AAA">
        <w:t>desc</w:t>
      </w:r>
      <w:r w:rsidRPr="00794AAA">
        <w:t>ribe effects different inks have on colour reproduction for proofing and final production, and how dot gain affects colour</w:t>
      </w:r>
    </w:p>
    <w:p w:rsidR="00000000" w:rsidRPr="00794AAA" w:rsidP="00794AAA">
      <w:pPr>
        <w:pStyle w:val="ListBullet"/>
      </w:pPr>
      <w:r w:rsidRPr="00794AAA">
        <w:t>identify type of press and what printing process is being used for final output</w:t>
      </w:r>
    </w:p>
    <w:p w:rsidR="00000000" w:rsidRPr="00794AAA" w:rsidP="00794AAA">
      <w:pPr>
        <w:pStyle w:val="ListBullet"/>
      </w:pPr>
      <w:r w:rsidRPr="00794AAA">
        <w:t>describe solutions to common problems of colour manag</w:t>
      </w:r>
      <w:r w:rsidRPr="00794AAA">
        <w:t>ement</w:t>
      </w:r>
    </w:p>
    <w:p w:rsidR="00000000" w:rsidRPr="00794AAA" w:rsidP="00794AAA">
      <w:pPr>
        <w:pStyle w:val="ListBullet"/>
      </w:pPr>
      <w:r w:rsidRPr="00794AAA">
        <w:t>describe effects of using the wrong profile on output</w:t>
      </w:r>
    </w:p>
    <w:p w:rsidR="00000000" w:rsidRPr="00794AAA" w:rsidP="00794AAA">
      <w:pPr>
        <w:pStyle w:val="ListBullet"/>
      </w:pPr>
      <w:r w:rsidRPr="00794AAA">
        <w:t>identify sources of information on colour management.</w:t>
      </w:r>
    </w:p>
    <w:p w:rsidR="00000000" w:rsidRPr="00794AAA" w:rsidP="00794AAA">
      <w:pPr>
        <w:pStyle w:val="AllowPageBreak"/>
      </w:pPr>
    </w:p>
    <w:p w:rsidR="00000000" w:rsidRPr="00794AAA" w:rsidP="00794AAA">
      <w:pPr>
        <w:pStyle w:val="Heading1"/>
      </w:pPr>
      <w:bookmarkStart w:id="4" w:name="O_893021"/>
      <w:bookmarkEnd w:id="4"/>
      <w:r w:rsidRPr="00794AAA">
        <w:t>Assessment Conditions</w:t>
      </w:r>
    </w:p>
    <w:p w:rsidR="00000000" w:rsidRPr="00794AAA" w:rsidP="00AC3065">
      <w:pPr>
        <w:pStyle w:val="BodyText"/>
      </w:pPr>
      <w:r w:rsidRPr="00794AAA">
        <w:t>Gather evidence to demonstrate consistent performance in conditions that are safe and replicate the workplace. Noise levels, production flow, interruptions and time variances must be typical of those experienced in the printing field of work and include ac</w:t>
      </w:r>
      <w:r w:rsidRPr="00794AAA">
        <w:t>cess to special purpose tools, equipment and materials.</w:t>
      </w:r>
    </w:p>
    <w:p w:rsidR="00000000" w:rsidRPr="00794AAA" w:rsidP="00AC3065">
      <w:pPr>
        <w:pStyle w:val="BodyText"/>
      </w:pPr>
      <w:r w:rsidRPr="00794AAA">
        <w:t>Assessors of this unit must satisfy the requirements for assessors in applicable vocational education and training legislation, frameworks and/or standards.</w:t>
      </w:r>
    </w:p>
    <w:p w:rsidR="00000000" w:rsidRPr="00794AAA" w:rsidP="00794AAA">
      <w:pPr>
        <w:pStyle w:val="Heading1"/>
      </w:pPr>
      <w:bookmarkStart w:id="5" w:name="O_893034"/>
      <w:bookmarkEnd w:id="5"/>
      <w:r w:rsidRPr="00794AAA">
        <w:t>Links</w:t>
      </w:r>
    </w:p>
    <w:p w:rsidR="00000000" w:rsidRPr="00794AAA" w:rsidP="00AC3065">
      <w:pPr>
        <w:pStyle w:val="BodyText"/>
      </w:pPr>
      <w:r w:rsidRPr="00794AAA">
        <w:t>Companion Volume im</w:t>
      </w:r>
      <w:r w:rsidRPr="00794AAA">
        <w:t xml:space="preserve">plementation guides are found in VETNet - </w:t>
      </w:r>
      <w:r>
        <w:fldChar w:fldCharType="begin"/>
      </w:r>
      <w:r>
        <w:instrText xml:space="preserve"> HYPERLINK "https://vetnet.gov.au/Pages/TrainingDocs.aspx?q=a74b7a0f-a253-47e3-8be0-5d426e24131d" </w:instrText>
      </w:r>
      <w:r>
        <w:fldChar w:fldCharType="separate"/>
      </w:r>
      <w:r w:rsidRPr="00401353">
        <w:rPr>
          <w:rStyle w:val="Hyperlink"/>
        </w:rPr>
        <w:t>https://vetnet.gov.au/Pages/TrainingDocs.aspx?q=a74b7a0f-a253-47e3-8be0-5d426e24131d</w:t>
      </w:r>
      <w:r>
        <w:fldChar w:fldCharType="end"/>
      </w:r>
    </w:p>
    <w:p w:rsidR="00000000" w:rsidRPr="00794AAA" w:rsidP="00794AAA"/>
    <w:sectPr w:rsidSect="00794A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AA" w:rsidRPr="00AC3065" w:rsidP="00AC3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65" w:rsidP="00794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3065" w:rsidP="00794AA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C3065" w:rsidP="00794A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AAA" w:rsidRPr="00AC3065" w:rsidP="00AC3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65" w:rsidRPr="002D2AF8" w:rsidP="00794AAA">
    <w:pPr>
      <w:pStyle w:val="Header"/>
      <w:framePr w:wrap="around"/>
    </w:pPr>
    <w:r>
      <w:fldChar w:fldCharType="begin"/>
    </w:r>
    <w:r>
      <w:instrText xml:space="preserve"> TITLE   \* MERGEFORMAT </w:instrText>
    </w:r>
    <w:r>
      <w:fldChar w:fldCharType="separate"/>
    </w:r>
    <w:r>
      <w:t>Assessment Requirements for ICPPRN387 Use colour management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AC3065" w:rsidP="00794A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C66C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EA24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A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AAA"/>
    <w:pPr>
      <w:spacing w:before="360" w:after="60"/>
      <w:outlineLvl w:val="0"/>
    </w:pPr>
    <w:rPr>
      <w:sz w:val="32"/>
    </w:rPr>
  </w:style>
  <w:style w:type="paragraph" w:styleId="Heading2">
    <w:name w:val="heading 2"/>
    <w:basedOn w:val="HeadingBase"/>
    <w:next w:val="BodyText"/>
    <w:link w:val="Heading2Char"/>
    <w:qFormat/>
    <w:rsid w:val="00794AAA"/>
    <w:pPr>
      <w:keepLines/>
      <w:spacing w:before="240" w:after="120"/>
      <w:outlineLvl w:val="1"/>
    </w:pPr>
    <w:rPr>
      <w:sz w:val="28"/>
      <w:szCs w:val="40"/>
    </w:rPr>
  </w:style>
  <w:style w:type="paragraph" w:styleId="Heading3">
    <w:name w:val="heading 3"/>
    <w:basedOn w:val="HeadingBase"/>
    <w:next w:val="BodyText"/>
    <w:link w:val="Heading3Char"/>
    <w:qFormat/>
    <w:rsid w:val="00794AAA"/>
    <w:pPr>
      <w:spacing w:before="180" w:after="120"/>
      <w:outlineLvl w:val="2"/>
    </w:pPr>
    <w:rPr>
      <w:spacing w:val="-10"/>
      <w:kern w:val="32"/>
    </w:rPr>
  </w:style>
  <w:style w:type="paragraph" w:styleId="Heading4">
    <w:name w:val="heading 4"/>
    <w:basedOn w:val="HeadingBase"/>
    <w:next w:val="BodyText"/>
    <w:link w:val="Heading4Char"/>
    <w:qFormat/>
    <w:rsid w:val="00794AAA"/>
    <w:pPr>
      <w:spacing w:before="160" w:after="120"/>
      <w:outlineLvl w:val="3"/>
    </w:pPr>
    <w:rPr>
      <w:sz w:val="22"/>
    </w:rPr>
  </w:style>
  <w:style w:type="paragraph" w:styleId="Heading5">
    <w:name w:val="heading 5"/>
    <w:basedOn w:val="HeadingBase"/>
    <w:next w:val="Normal"/>
    <w:link w:val="Heading5Char"/>
    <w:qFormat/>
    <w:rsid w:val="00794AAA"/>
    <w:pPr>
      <w:spacing w:before="80"/>
      <w:outlineLvl w:val="4"/>
    </w:pPr>
    <w:rPr>
      <w:color w:val="918585"/>
      <w:sz w:val="20"/>
    </w:rPr>
  </w:style>
  <w:style w:type="paragraph" w:styleId="Heading6">
    <w:name w:val="heading 6"/>
    <w:basedOn w:val="HeadingBase"/>
    <w:next w:val="Normal"/>
    <w:link w:val="Heading6Char"/>
    <w:qFormat/>
    <w:rsid w:val="00794AAA"/>
    <w:pPr>
      <w:spacing w:before="60"/>
      <w:outlineLvl w:val="5"/>
    </w:pPr>
    <w:rPr>
      <w:color w:val="918585"/>
      <w:sz w:val="20"/>
    </w:rPr>
  </w:style>
  <w:style w:type="paragraph" w:styleId="Heading7">
    <w:name w:val="heading 7"/>
    <w:basedOn w:val="Normal"/>
    <w:next w:val="Normal"/>
    <w:link w:val="Heading7Char"/>
    <w:qFormat/>
    <w:rsid w:val="00794AAA"/>
    <w:pPr>
      <w:ind w:left="720"/>
      <w:outlineLvl w:val="6"/>
    </w:pPr>
    <w:rPr>
      <w:i/>
    </w:rPr>
  </w:style>
  <w:style w:type="paragraph" w:styleId="Heading8">
    <w:name w:val="heading 8"/>
    <w:basedOn w:val="Normal"/>
    <w:next w:val="Normal"/>
    <w:link w:val="Heading8Char"/>
    <w:qFormat/>
    <w:rsid w:val="00794AAA"/>
    <w:pPr>
      <w:ind w:left="720"/>
      <w:outlineLvl w:val="7"/>
    </w:pPr>
    <w:rPr>
      <w:i/>
    </w:rPr>
  </w:style>
  <w:style w:type="paragraph" w:styleId="Heading9">
    <w:name w:val="heading 9"/>
    <w:basedOn w:val="Normal"/>
    <w:next w:val="Normal"/>
    <w:link w:val="Heading9Char"/>
    <w:qFormat/>
    <w:rsid w:val="00794AAA"/>
    <w:pPr>
      <w:ind w:left="720"/>
      <w:outlineLvl w:val="8"/>
    </w:pPr>
    <w:rPr>
      <w:i/>
    </w:rPr>
  </w:style>
  <w:style w:type="character" w:default="1" w:styleId="DefaultParagraphFont">
    <w:name w:val="Default Paragraph Font"/>
    <w:uiPriority w:val="1"/>
    <w:unhideWhenUsed/>
    <w:rsid w:val="00794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AAA"/>
  </w:style>
  <w:style w:type="character" w:customStyle="1" w:styleId="Heading1Char">
    <w:name w:val="Heading 1 Char"/>
    <w:basedOn w:val="DefaultParagraphFont"/>
    <w:link w:val="Heading1"/>
    <w:rsid w:val="00794AAA"/>
    <w:rPr>
      <w:rFonts w:ascii="Times New Roman" w:eastAsia="Times New Roman" w:hAnsi="Times New Roman" w:cs="Times New Roman"/>
      <w:b/>
      <w:sz w:val="32"/>
      <w:szCs w:val="20"/>
      <w:lang w:eastAsia="en-US"/>
    </w:rPr>
  </w:style>
  <w:style w:type="paragraph" w:styleId="BodyText">
    <w:name w:val="Body Text"/>
    <w:basedOn w:val="Normal"/>
    <w:link w:val="BodyTextChar"/>
    <w:rsid w:val="00794A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AAA"/>
    <w:rPr>
      <w:rFonts w:ascii="Times New Roman" w:eastAsia="Times New Roman" w:hAnsi="Times New Roman" w:cs="Times New Roman"/>
      <w:sz w:val="24"/>
      <w:lang w:eastAsia="en-US"/>
    </w:rPr>
  </w:style>
  <w:style w:type="paragraph" w:styleId="ListBullet">
    <w:name w:val="List Bullet"/>
    <w:basedOn w:val="List"/>
    <w:rsid w:val="00794AAA"/>
    <w:pPr>
      <w:numPr>
        <w:numId w:val="11"/>
      </w:numPr>
      <w:tabs>
        <w:tab w:val="clear" w:pos="340"/>
      </w:tabs>
      <w:spacing w:before="40" w:after="40"/>
    </w:pPr>
  </w:style>
  <w:style w:type="character" w:customStyle="1" w:styleId="SpecialBold">
    <w:name w:val="Special Bold"/>
    <w:basedOn w:val="DefaultParagraphFont"/>
    <w:rsid w:val="00794AAA"/>
    <w:rPr>
      <w:b/>
      <w:spacing w:val="0"/>
    </w:rPr>
  </w:style>
  <w:style w:type="paragraph" w:customStyle="1" w:styleId="SuperHeading">
    <w:name w:val="SuperHeading"/>
    <w:basedOn w:val="Normal"/>
    <w:rsid w:val="00794AAA"/>
    <w:pPr>
      <w:spacing w:before="240" w:after="120"/>
      <w:outlineLvl w:val="0"/>
    </w:pPr>
    <w:rPr>
      <w:rFonts w:ascii="Times New Roman" w:hAnsi="Times New Roman"/>
      <w:b/>
      <w:sz w:val="32"/>
    </w:rPr>
  </w:style>
  <w:style w:type="paragraph" w:customStyle="1" w:styleId="AllowPageBreak">
    <w:name w:val="AllowPageBreak"/>
    <w:rsid w:val="00794A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A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A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AAA"/>
    <w:rPr>
      <w:rFonts w:ascii="Courier New" w:eastAsia="Times New Roman" w:hAnsi="Courier New" w:cs="Times New Roman"/>
      <w:i/>
      <w:szCs w:val="20"/>
      <w:lang w:eastAsia="en-US"/>
    </w:rPr>
  </w:style>
  <w:style w:type="paragraph" w:customStyle="1" w:styleId="HeadingBase">
    <w:name w:val="Heading Base"/>
    <w:rsid w:val="00794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AAA"/>
    <w:pPr>
      <w:tabs>
        <w:tab w:val="right" w:leader="dot" w:pos="9072"/>
      </w:tabs>
      <w:ind w:left="567"/>
    </w:pPr>
    <w:rPr>
      <w:szCs w:val="22"/>
    </w:rPr>
  </w:style>
  <w:style w:type="paragraph" w:customStyle="1" w:styleId="TOCBase">
    <w:name w:val="TOC Base"/>
    <w:rsid w:val="00794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AAA"/>
    <w:pPr>
      <w:tabs>
        <w:tab w:val="right" w:leader="dot" w:pos="9072"/>
      </w:tabs>
      <w:spacing w:before="40" w:after="40"/>
      <w:ind w:left="284"/>
    </w:pPr>
    <w:rPr>
      <w:rFonts w:ascii="Times New Roman" w:hAnsi="Times New Roman"/>
    </w:rPr>
  </w:style>
  <w:style w:type="paragraph" w:styleId="TOC1">
    <w:name w:val="toc 1"/>
    <w:basedOn w:val="TOCBase"/>
    <w:next w:val="Normal"/>
    <w:rsid w:val="00794A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AAA"/>
    <w:rPr>
      <w:rFonts w:ascii="Times New Roman" w:eastAsia="Times New Roman" w:hAnsi="Times New Roman" w:cs="Times New Roman"/>
      <w:sz w:val="16"/>
      <w:lang w:eastAsia="en-US"/>
    </w:rPr>
  </w:style>
  <w:style w:type="paragraph" w:styleId="Title">
    <w:name w:val="Title"/>
    <w:basedOn w:val="HeadingBase"/>
    <w:link w:val="TitleChar"/>
    <w:qFormat/>
    <w:rsid w:val="00794AAA"/>
    <w:pPr>
      <w:spacing w:before="5040"/>
      <w:jc w:val="center"/>
    </w:pPr>
    <w:rPr>
      <w:sz w:val="48"/>
      <w:szCs w:val="72"/>
      <w:lang w:val="en-US"/>
    </w:rPr>
  </w:style>
  <w:style w:type="character" w:customStyle="1" w:styleId="TitleChar">
    <w:name w:val="Title Char"/>
    <w:basedOn w:val="DefaultParagraphFont"/>
    <w:link w:val="Title"/>
    <w:rsid w:val="00794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AAA"/>
    <w:pPr>
      <w:tabs>
        <w:tab w:val="left" w:pos="3600"/>
        <w:tab w:val="left" w:pos="3958"/>
      </w:tabs>
    </w:pPr>
  </w:style>
  <w:style w:type="paragraph" w:styleId="List">
    <w:name w:val="List"/>
    <w:basedOn w:val="BodyText"/>
    <w:next w:val="BodyText"/>
    <w:rsid w:val="00794AAA"/>
    <w:pPr>
      <w:tabs>
        <w:tab w:val="left" w:pos="340"/>
      </w:tabs>
      <w:spacing w:before="60" w:after="60"/>
      <w:ind w:left="340" w:hanging="340"/>
    </w:pPr>
  </w:style>
  <w:style w:type="paragraph" w:customStyle="1" w:styleId="Note">
    <w:name w:val="Note"/>
    <w:basedOn w:val="BodyText"/>
    <w:rsid w:val="00794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AAA"/>
    <w:pPr>
      <w:framePr w:wrap="auto" w:hAnchor="text" w:y="6049"/>
    </w:pPr>
    <w:rPr>
      <w:color w:val="000000"/>
      <w:sz w:val="40"/>
    </w:rPr>
  </w:style>
  <w:style w:type="paragraph" w:customStyle="1" w:styleId="TOCTitle">
    <w:name w:val="TOCTitle"/>
    <w:basedOn w:val="Heading1"/>
    <w:rsid w:val="00794AAA"/>
    <w:pPr>
      <w:spacing w:after="240"/>
      <w:jc w:val="center"/>
      <w:outlineLvl w:val="9"/>
    </w:pPr>
    <w:rPr>
      <w:caps/>
    </w:rPr>
  </w:style>
  <w:style w:type="paragraph" w:customStyle="1" w:styleId="Version">
    <w:name w:val="Version"/>
    <w:rsid w:val="00794A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AAA"/>
    <w:pPr>
      <w:numPr>
        <w:numId w:val="12"/>
      </w:numPr>
      <w:tabs>
        <w:tab w:val="clear" w:pos="680"/>
      </w:tabs>
    </w:pPr>
  </w:style>
  <w:style w:type="paragraph" w:styleId="Index1">
    <w:name w:val="index 1"/>
    <w:basedOn w:val="Normal"/>
    <w:next w:val="Normal"/>
    <w:semiHidden/>
    <w:rsid w:val="00794AAA"/>
    <w:pPr>
      <w:keepNext w:val="0"/>
      <w:tabs>
        <w:tab w:val="right" w:pos="4176"/>
      </w:tabs>
      <w:ind w:left="198" w:hanging="198"/>
    </w:pPr>
    <w:rPr>
      <w:rFonts w:ascii="Garamond" w:hAnsi="Garamond"/>
    </w:rPr>
  </w:style>
  <w:style w:type="paragraph" w:styleId="IndexHeading">
    <w:name w:val="index heading"/>
    <w:basedOn w:val="Normal"/>
    <w:next w:val="Index1"/>
    <w:semiHidden/>
    <w:rsid w:val="00794AAA"/>
    <w:pPr>
      <w:spacing w:before="120" w:after="120"/>
    </w:pPr>
    <w:rPr>
      <w:rFonts w:ascii="Arial" w:hAnsi="Arial"/>
      <w:b/>
      <w:color w:val="918585"/>
      <w:sz w:val="24"/>
    </w:rPr>
  </w:style>
  <w:style w:type="paragraph" w:styleId="Header">
    <w:name w:val="header"/>
    <w:basedOn w:val="Normal"/>
    <w:link w:val="HeaderChar"/>
    <w:rsid w:val="00794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AAA"/>
    <w:rPr>
      <w:rFonts w:ascii="Times New Roman" w:eastAsia="Times New Roman" w:hAnsi="Times New Roman" w:cs="Times New Roman"/>
      <w:sz w:val="16"/>
      <w:szCs w:val="20"/>
      <w:lang w:val="en-GB" w:eastAsia="en-US"/>
    </w:rPr>
  </w:style>
  <w:style w:type="paragraph" w:customStyle="1" w:styleId="Chapter">
    <w:name w:val="Chapter"/>
    <w:basedOn w:val="Normal"/>
    <w:rsid w:val="00794AAA"/>
    <w:pPr>
      <w:spacing w:before="240"/>
    </w:pPr>
    <w:rPr>
      <w:rFonts w:ascii="Times New Roman" w:hAnsi="Times New Roman"/>
      <w:smallCaps/>
      <w:spacing w:val="80"/>
      <w:sz w:val="28"/>
    </w:rPr>
  </w:style>
  <w:style w:type="paragraph" w:customStyle="1" w:styleId="InChapter">
    <w:name w:val="InChapter"/>
    <w:basedOn w:val="Heading3"/>
    <w:rsid w:val="00794AAA"/>
    <w:pPr>
      <w:spacing w:after="240"/>
      <w:outlineLvl w:val="9"/>
    </w:pPr>
    <w:rPr>
      <w:noProof/>
    </w:rPr>
  </w:style>
  <w:style w:type="paragraph" w:styleId="Index2">
    <w:name w:val="index 2"/>
    <w:basedOn w:val="Normal"/>
    <w:next w:val="Normal"/>
    <w:semiHidden/>
    <w:rsid w:val="00794AAA"/>
    <w:pPr>
      <w:tabs>
        <w:tab w:val="right" w:pos="4176"/>
      </w:tabs>
      <w:ind w:left="568" w:hanging="284"/>
    </w:pPr>
    <w:rPr>
      <w:rFonts w:ascii="Garamond" w:hAnsi="Garamond"/>
    </w:rPr>
  </w:style>
  <w:style w:type="paragraph" w:customStyle="1" w:styleId="Byline">
    <w:name w:val="Byline"/>
    <w:rsid w:val="00794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AAA"/>
    <w:pPr>
      <w:tabs>
        <w:tab w:val="clear" w:pos="3600"/>
        <w:tab w:val="clear" w:pos="3958"/>
      </w:tabs>
      <w:jc w:val="right"/>
    </w:pPr>
  </w:style>
  <w:style w:type="character" w:styleId="Emphasis">
    <w:name w:val="Emphasis"/>
    <w:basedOn w:val="DefaultParagraphFont"/>
    <w:qFormat/>
    <w:rsid w:val="00794AAA"/>
    <w:rPr>
      <w:i/>
    </w:rPr>
  </w:style>
  <w:style w:type="paragraph" w:styleId="Caption">
    <w:name w:val="caption"/>
    <w:basedOn w:val="BodyText"/>
    <w:next w:val="Normal"/>
    <w:qFormat/>
    <w:rsid w:val="00794AAA"/>
    <w:pPr>
      <w:framePr w:w="2268" w:hSpace="181" w:vSpace="181" w:wrap="around" w:vAnchor="text" w:hAnchor="page" w:x="1135" w:y="285" w:anchorLock="1"/>
    </w:pPr>
    <w:rPr>
      <w:i/>
    </w:rPr>
  </w:style>
  <w:style w:type="paragraph" w:customStyle="1" w:styleId="MiniTOCTitle">
    <w:name w:val="MiniTOCTitle"/>
    <w:basedOn w:val="Heading4"/>
    <w:rsid w:val="00794AAA"/>
    <w:pPr>
      <w:spacing w:before="240"/>
      <w:outlineLvl w:val="9"/>
    </w:pPr>
    <w:rPr>
      <w:noProof/>
      <w:sz w:val="24"/>
    </w:rPr>
  </w:style>
  <w:style w:type="paragraph" w:customStyle="1" w:styleId="MiniTOCItem">
    <w:name w:val="MiniTOCItem"/>
    <w:basedOn w:val="ListBullet"/>
    <w:rsid w:val="00794AAA"/>
    <w:pPr>
      <w:numPr>
        <w:numId w:val="0"/>
      </w:numPr>
      <w:tabs>
        <w:tab w:val="right" w:leader="dot" w:pos="6521"/>
      </w:tabs>
      <w:spacing w:before="0" w:after="0"/>
    </w:pPr>
  </w:style>
  <w:style w:type="paragraph" w:customStyle="1" w:styleId="TOFTitle">
    <w:name w:val="TOFTitle"/>
    <w:basedOn w:val="TOCTitle"/>
    <w:rsid w:val="00794AAA"/>
  </w:style>
  <w:style w:type="paragraph" w:styleId="TableofFigures">
    <w:name w:val="table of figures"/>
    <w:basedOn w:val="Normal"/>
    <w:next w:val="Normal"/>
    <w:semiHidden/>
    <w:rsid w:val="00794AAA"/>
    <w:pPr>
      <w:tabs>
        <w:tab w:val="right" w:leader="dot" w:pos="9072"/>
      </w:tabs>
      <w:ind w:left="970" w:hanging="403"/>
    </w:pPr>
    <w:rPr>
      <w:rFonts w:ascii="Times New Roman" w:hAnsi="Times New Roman"/>
      <w:b/>
    </w:rPr>
  </w:style>
  <w:style w:type="paragraph" w:styleId="ListNumber">
    <w:name w:val="List Number"/>
    <w:basedOn w:val="List"/>
    <w:rsid w:val="00794AAA"/>
    <w:pPr>
      <w:numPr>
        <w:numId w:val="14"/>
      </w:numPr>
      <w:tabs>
        <w:tab w:val="clear" w:pos="340"/>
      </w:tabs>
    </w:pPr>
  </w:style>
  <w:style w:type="character" w:customStyle="1" w:styleId="WingdingSymbols">
    <w:name w:val="Wingding Symbols"/>
    <w:rsid w:val="00794AAA"/>
    <w:rPr>
      <w:rFonts w:ascii="Wingdings" w:hAnsi="Wingdings"/>
    </w:rPr>
  </w:style>
  <w:style w:type="paragraph" w:customStyle="1" w:styleId="TableHeading">
    <w:name w:val="Table Heading"/>
    <w:basedOn w:val="HeadingBase"/>
    <w:rsid w:val="00794AAA"/>
    <w:pPr>
      <w:keepLines/>
      <w:pBdr>
        <w:bottom w:val="single" w:sz="6" w:space="1" w:color="918585"/>
      </w:pBdr>
      <w:spacing w:before="240"/>
    </w:pPr>
  </w:style>
  <w:style w:type="character" w:customStyle="1" w:styleId="HotSpot">
    <w:name w:val="HotSpot"/>
    <w:rsid w:val="00794AAA"/>
    <w:rPr>
      <w:color w:val="0033CC"/>
      <w:u w:val="none"/>
    </w:rPr>
  </w:style>
  <w:style w:type="paragraph" w:customStyle="1" w:styleId="BodyTextRight">
    <w:name w:val="Body Text Right"/>
    <w:basedOn w:val="BodyText"/>
    <w:rsid w:val="00794AAA"/>
    <w:pPr>
      <w:spacing w:before="0" w:after="0"/>
      <w:jc w:val="right"/>
    </w:pPr>
  </w:style>
  <w:style w:type="paragraph" w:styleId="Index3">
    <w:name w:val="index 3"/>
    <w:basedOn w:val="ListNumber2"/>
    <w:next w:val="Normal"/>
    <w:semiHidden/>
    <w:rsid w:val="00794AAA"/>
    <w:pPr>
      <w:numPr>
        <w:numId w:val="0"/>
      </w:numPr>
      <w:tabs>
        <w:tab w:val="right" w:leader="dot" w:pos="4176"/>
      </w:tabs>
    </w:pPr>
  </w:style>
  <w:style w:type="paragraph" w:styleId="ListNumber2">
    <w:name w:val="List Number 2"/>
    <w:basedOn w:val="List2"/>
    <w:rsid w:val="00794AAA"/>
    <w:pPr>
      <w:numPr>
        <w:numId w:val="9"/>
      </w:numPr>
      <w:tabs>
        <w:tab w:val="clear" w:pos="1060"/>
      </w:tabs>
    </w:pPr>
  </w:style>
  <w:style w:type="paragraph" w:customStyle="1" w:styleId="MarginNote">
    <w:name w:val="Margin Note"/>
    <w:basedOn w:val="BodyText"/>
    <w:rsid w:val="00794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A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AAA"/>
    <w:rPr>
      <w:sz w:val="32"/>
    </w:rPr>
  </w:style>
  <w:style w:type="paragraph" w:customStyle="1" w:styleId="HeadingProcedure">
    <w:name w:val="Heading Procedure"/>
    <w:basedOn w:val="HeadingBase"/>
    <w:next w:val="Normal"/>
    <w:rsid w:val="00794AAA"/>
    <w:pPr>
      <w:tabs>
        <w:tab w:val="left" w:pos="0"/>
      </w:tabs>
      <w:spacing w:before="120" w:after="60"/>
    </w:pPr>
    <w:rPr>
      <w:i/>
      <w:color w:val="918585"/>
      <w:sz w:val="22"/>
    </w:rPr>
  </w:style>
  <w:style w:type="paragraph" w:customStyle="1" w:styleId="TableBodyText">
    <w:name w:val="Table Body Text"/>
    <w:basedOn w:val="BodyText"/>
    <w:rsid w:val="00794AAA"/>
    <w:pPr>
      <w:spacing w:before="60" w:after="60"/>
    </w:pPr>
  </w:style>
  <w:style w:type="paragraph" w:styleId="ListContinue">
    <w:name w:val="List Continue"/>
    <w:basedOn w:val="List"/>
    <w:rsid w:val="00794AAA"/>
    <w:pPr>
      <w:ind w:firstLine="0"/>
    </w:pPr>
  </w:style>
  <w:style w:type="paragraph" w:customStyle="1" w:styleId="ListNote">
    <w:name w:val="List Note"/>
    <w:basedOn w:val="List"/>
    <w:rsid w:val="00794AAA"/>
    <w:pPr>
      <w:pBdr>
        <w:top w:val="single" w:sz="6" w:space="2" w:color="918585"/>
        <w:bottom w:val="single" w:sz="6" w:space="2" w:color="918585"/>
      </w:pBdr>
      <w:tabs>
        <w:tab w:val="left" w:pos="1021"/>
      </w:tabs>
      <w:ind w:firstLine="0"/>
    </w:pPr>
  </w:style>
  <w:style w:type="paragraph" w:customStyle="1" w:styleId="Warning">
    <w:name w:val="Warning"/>
    <w:basedOn w:val="BodyText"/>
    <w:rsid w:val="00794AAA"/>
    <w:pPr>
      <w:shd w:val="clear" w:color="auto" w:fill="D9D9D9"/>
      <w:tabs>
        <w:tab w:val="left" w:pos="992"/>
      </w:tabs>
      <w:ind w:left="119" w:right="119"/>
    </w:pPr>
    <w:rPr>
      <w:sz w:val="20"/>
    </w:rPr>
  </w:style>
  <w:style w:type="paragraph" w:customStyle="1" w:styleId="MarginIcons">
    <w:name w:val="Margin Icons"/>
    <w:basedOn w:val="BodyText"/>
    <w:rsid w:val="00794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AAA"/>
    <w:rPr>
      <w:rFonts w:ascii="Courier New" w:hAnsi="Courier New"/>
    </w:rPr>
  </w:style>
  <w:style w:type="paragraph" w:customStyle="1" w:styleId="NoteBullet">
    <w:name w:val="Note Bullet"/>
    <w:basedOn w:val="Note"/>
    <w:rsid w:val="00794AAA"/>
    <w:pPr>
      <w:tabs>
        <w:tab w:val="clear" w:pos="680"/>
      </w:tabs>
      <w:spacing w:before="60" w:after="60"/>
    </w:pPr>
  </w:style>
  <w:style w:type="paragraph" w:customStyle="1" w:styleId="SubHeading2">
    <w:name w:val="SubHeading2"/>
    <w:basedOn w:val="HeadingBase"/>
    <w:rsid w:val="00794AAA"/>
    <w:pPr>
      <w:spacing w:before="240" w:after="60"/>
    </w:pPr>
    <w:rPr>
      <w:sz w:val="20"/>
    </w:rPr>
  </w:style>
  <w:style w:type="paragraph" w:customStyle="1" w:styleId="SubHeading1">
    <w:name w:val="SubHeading1"/>
    <w:basedOn w:val="HeadingBase"/>
    <w:rsid w:val="00794AAA"/>
    <w:pPr>
      <w:spacing w:before="240" w:after="60"/>
    </w:pPr>
    <w:rPr>
      <w:color w:val="918585"/>
      <w:sz w:val="22"/>
    </w:rPr>
  </w:style>
  <w:style w:type="paragraph" w:customStyle="1" w:styleId="SideHeading">
    <w:name w:val="Side Heading"/>
    <w:basedOn w:val="HeadingBase"/>
    <w:rsid w:val="00794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AAA"/>
    <w:pPr>
      <w:numPr>
        <w:numId w:val="10"/>
      </w:numPr>
    </w:pPr>
  </w:style>
  <w:style w:type="paragraph" w:styleId="PlainText">
    <w:name w:val="Plain Text"/>
    <w:basedOn w:val="Normal"/>
    <w:link w:val="PlainTextChar"/>
    <w:rsid w:val="00794AAA"/>
    <w:rPr>
      <w:sz w:val="20"/>
    </w:rPr>
  </w:style>
  <w:style w:type="character" w:customStyle="1" w:styleId="PlainTextChar">
    <w:name w:val="Plain Text Char"/>
    <w:basedOn w:val="DefaultParagraphFont"/>
    <w:link w:val="PlainText"/>
    <w:rsid w:val="00794AAA"/>
    <w:rPr>
      <w:rFonts w:ascii="Courier New" w:eastAsia="Times New Roman" w:hAnsi="Courier New" w:cs="Times New Roman"/>
      <w:sz w:val="20"/>
      <w:szCs w:val="20"/>
      <w:lang w:eastAsia="en-US"/>
    </w:rPr>
  </w:style>
  <w:style w:type="character" w:customStyle="1" w:styleId="MenuOption">
    <w:name w:val="Menu Option"/>
    <w:basedOn w:val="DefaultParagraphFont"/>
    <w:rsid w:val="00794AAA"/>
    <w:rPr>
      <w:b/>
      <w:smallCaps/>
    </w:rPr>
  </w:style>
  <w:style w:type="paragraph" w:customStyle="1" w:styleId="TableListNumber">
    <w:name w:val="Table List Number"/>
    <w:basedOn w:val="ListNumber"/>
    <w:rsid w:val="00794AAA"/>
    <w:pPr>
      <w:numPr>
        <w:numId w:val="0"/>
      </w:numPr>
    </w:pPr>
  </w:style>
  <w:style w:type="paragraph" w:styleId="TOC4">
    <w:name w:val="toc 4"/>
    <w:basedOn w:val="TOCBase"/>
    <w:next w:val="Normal"/>
    <w:semiHidden/>
    <w:rsid w:val="00794AAA"/>
    <w:pPr>
      <w:tabs>
        <w:tab w:val="right" w:leader="dot" w:pos="9071"/>
      </w:tabs>
      <w:ind w:left="1701"/>
    </w:pPr>
  </w:style>
  <w:style w:type="paragraph" w:customStyle="1" w:styleId="ListAlpha">
    <w:name w:val="List Alpha"/>
    <w:basedOn w:val="List"/>
    <w:rsid w:val="00794AAA"/>
    <w:pPr>
      <w:numPr>
        <w:numId w:val="8"/>
      </w:numPr>
    </w:pPr>
  </w:style>
  <w:style w:type="paragraph" w:customStyle="1" w:styleId="ListAlpha2">
    <w:name w:val="List Alpha 2"/>
    <w:basedOn w:val="List2"/>
    <w:rsid w:val="00794AAA"/>
    <w:pPr>
      <w:numPr>
        <w:numId w:val="7"/>
      </w:numPr>
    </w:pPr>
  </w:style>
  <w:style w:type="paragraph" w:styleId="List2">
    <w:name w:val="List 2"/>
    <w:basedOn w:val="BodyText"/>
    <w:rsid w:val="00794AAA"/>
    <w:pPr>
      <w:tabs>
        <w:tab w:val="left" w:pos="680"/>
      </w:tabs>
      <w:spacing w:before="60" w:after="60"/>
      <w:ind w:left="680" w:hanging="340"/>
    </w:pPr>
  </w:style>
  <w:style w:type="paragraph" w:styleId="List3">
    <w:name w:val="List 3"/>
    <w:basedOn w:val="BodyText"/>
    <w:rsid w:val="00794AAA"/>
    <w:pPr>
      <w:tabs>
        <w:tab w:val="left" w:pos="1021"/>
      </w:tabs>
      <w:spacing w:before="60" w:after="60"/>
      <w:ind w:left="1020" w:hanging="340"/>
    </w:pPr>
  </w:style>
  <w:style w:type="paragraph" w:styleId="List4">
    <w:name w:val="List 4"/>
    <w:basedOn w:val="BodyText"/>
    <w:rsid w:val="00794AAA"/>
    <w:pPr>
      <w:tabs>
        <w:tab w:val="left" w:pos="1361"/>
      </w:tabs>
      <w:spacing w:before="60" w:after="60"/>
      <w:ind w:left="1361" w:hanging="340"/>
    </w:pPr>
  </w:style>
  <w:style w:type="paragraph" w:styleId="List5">
    <w:name w:val="List 5"/>
    <w:basedOn w:val="BodyText"/>
    <w:rsid w:val="00794AAA"/>
    <w:pPr>
      <w:tabs>
        <w:tab w:val="left" w:pos="1701"/>
      </w:tabs>
      <w:spacing w:before="60" w:after="60"/>
      <w:ind w:left="1701" w:hanging="340"/>
    </w:pPr>
  </w:style>
  <w:style w:type="paragraph" w:styleId="ListBullet3">
    <w:name w:val="List Bullet 3"/>
    <w:basedOn w:val="List3"/>
    <w:rsid w:val="00794AAA"/>
    <w:pPr>
      <w:numPr>
        <w:numId w:val="13"/>
      </w:numPr>
      <w:tabs>
        <w:tab w:val="clear" w:pos="1021"/>
      </w:tabs>
      <w:ind w:left="1037" w:hanging="357"/>
    </w:pPr>
  </w:style>
  <w:style w:type="paragraph" w:styleId="ListBullet4">
    <w:name w:val="List Bullet 4"/>
    <w:basedOn w:val="List4"/>
    <w:rsid w:val="00794AAA"/>
    <w:pPr>
      <w:numPr>
        <w:numId w:val="2"/>
      </w:numPr>
      <w:tabs>
        <w:tab w:val="clear" w:pos="1361"/>
      </w:tabs>
    </w:pPr>
  </w:style>
  <w:style w:type="paragraph" w:styleId="ListBullet5">
    <w:name w:val="List Bullet 5"/>
    <w:basedOn w:val="List5"/>
    <w:rsid w:val="00794AAA"/>
    <w:pPr>
      <w:numPr>
        <w:numId w:val="3"/>
      </w:numPr>
    </w:pPr>
  </w:style>
  <w:style w:type="paragraph" w:styleId="ListContinue2">
    <w:name w:val="List Continue 2"/>
    <w:basedOn w:val="List2"/>
    <w:rsid w:val="00794AAA"/>
    <w:pPr>
      <w:ind w:firstLine="0"/>
    </w:pPr>
  </w:style>
  <w:style w:type="paragraph" w:styleId="ListContinue3">
    <w:name w:val="List Continue 3"/>
    <w:basedOn w:val="List3"/>
    <w:rsid w:val="00794AAA"/>
    <w:pPr>
      <w:ind w:left="1021" w:firstLine="0"/>
    </w:pPr>
  </w:style>
  <w:style w:type="paragraph" w:styleId="ListContinue4">
    <w:name w:val="List Continue 4"/>
    <w:basedOn w:val="List4"/>
    <w:rsid w:val="00794AAA"/>
    <w:pPr>
      <w:ind w:firstLine="0"/>
    </w:pPr>
  </w:style>
  <w:style w:type="paragraph" w:styleId="ListContinue5">
    <w:name w:val="List Continue 5"/>
    <w:basedOn w:val="List5"/>
    <w:rsid w:val="00794AAA"/>
    <w:pPr>
      <w:ind w:firstLine="0"/>
    </w:pPr>
  </w:style>
  <w:style w:type="paragraph" w:styleId="ListNumber3">
    <w:name w:val="List Number 3"/>
    <w:basedOn w:val="List3"/>
    <w:rsid w:val="00794AAA"/>
    <w:pPr>
      <w:numPr>
        <w:numId w:val="4"/>
      </w:numPr>
    </w:pPr>
  </w:style>
  <w:style w:type="paragraph" w:styleId="ListNumber4">
    <w:name w:val="List Number 4"/>
    <w:basedOn w:val="List4"/>
    <w:rsid w:val="00794AAA"/>
    <w:pPr>
      <w:numPr>
        <w:numId w:val="5"/>
      </w:numPr>
    </w:pPr>
  </w:style>
  <w:style w:type="paragraph" w:styleId="ListNumber5">
    <w:name w:val="List Number 5"/>
    <w:basedOn w:val="List5"/>
    <w:rsid w:val="00794AAA"/>
    <w:pPr>
      <w:numPr>
        <w:numId w:val="6"/>
      </w:numPr>
    </w:pPr>
  </w:style>
  <w:style w:type="paragraph" w:styleId="BlockText">
    <w:name w:val="Block Text"/>
    <w:basedOn w:val="Normal"/>
    <w:rsid w:val="00794AAA"/>
    <w:pPr>
      <w:spacing w:after="120"/>
      <w:ind w:left="1440" w:right="1440"/>
    </w:pPr>
  </w:style>
  <w:style w:type="character" w:customStyle="1" w:styleId="Subscript">
    <w:name w:val="Subscript"/>
    <w:basedOn w:val="DefaultParagraphFont"/>
    <w:rsid w:val="00794AAA"/>
    <w:rPr>
      <w:sz w:val="16"/>
      <w:vertAlign w:val="subscript"/>
    </w:rPr>
  </w:style>
  <w:style w:type="character" w:customStyle="1" w:styleId="Superscript">
    <w:name w:val="Superscript"/>
    <w:basedOn w:val="DefaultParagraphFont"/>
    <w:rsid w:val="00794AAA"/>
    <w:rPr>
      <w:sz w:val="16"/>
      <w:vertAlign w:val="superscript"/>
    </w:rPr>
  </w:style>
  <w:style w:type="character" w:customStyle="1" w:styleId="Symbols">
    <w:name w:val="Symbols"/>
    <w:basedOn w:val="DefaultParagraphFont"/>
    <w:rsid w:val="00794AAA"/>
    <w:rPr>
      <w:rFonts w:ascii="Symbol" w:hAnsi="Symbol"/>
    </w:rPr>
  </w:style>
  <w:style w:type="character" w:customStyle="1" w:styleId="MenuOptions">
    <w:name w:val="Menu Options"/>
    <w:basedOn w:val="DefaultParagraphFont"/>
    <w:rsid w:val="00794AAA"/>
    <w:rPr>
      <w:rFonts w:ascii="Arial Narrow" w:hAnsi="Arial Narrow"/>
      <w:smallCaps/>
    </w:rPr>
  </w:style>
  <w:style w:type="character" w:customStyle="1" w:styleId="Buttons">
    <w:name w:val="Buttons"/>
    <w:basedOn w:val="DefaultParagraphFont"/>
    <w:rsid w:val="00794AAA"/>
    <w:rPr>
      <w:b/>
    </w:rPr>
  </w:style>
  <w:style w:type="character" w:customStyle="1" w:styleId="Underlined">
    <w:name w:val="Underlined"/>
    <w:basedOn w:val="DefaultParagraphFont"/>
    <w:rsid w:val="00794AAA"/>
    <w:rPr>
      <w:u w:val="single"/>
    </w:rPr>
  </w:style>
  <w:style w:type="paragraph" w:customStyle="1" w:styleId="TableBodyTextRight">
    <w:name w:val="Table Body Text Right"/>
    <w:basedOn w:val="TableBodyText"/>
    <w:rsid w:val="00794AAA"/>
    <w:pPr>
      <w:widowControl w:val="0"/>
      <w:autoSpaceDE w:val="0"/>
      <w:autoSpaceDN w:val="0"/>
      <w:adjustRightInd w:val="0"/>
      <w:jc w:val="right"/>
    </w:pPr>
    <w:rPr>
      <w:rFonts w:cs="Arial"/>
      <w:szCs w:val="18"/>
    </w:rPr>
  </w:style>
  <w:style w:type="paragraph" w:customStyle="1" w:styleId="CopyrightText">
    <w:name w:val="Copyright Text"/>
    <w:basedOn w:val="BodyText"/>
    <w:rsid w:val="00794AAA"/>
    <w:rPr>
      <w:sz w:val="18"/>
    </w:rPr>
  </w:style>
  <w:style w:type="paragraph" w:customStyle="1" w:styleId="BodySmallRight">
    <w:name w:val="Body Small Right"/>
    <w:basedOn w:val="BodyTextRight"/>
    <w:rsid w:val="00794AAA"/>
    <w:rPr>
      <w:sz w:val="18"/>
      <w:szCs w:val="18"/>
    </w:rPr>
  </w:style>
  <w:style w:type="paragraph" w:customStyle="1" w:styleId="MarginEdition">
    <w:name w:val="Margin Edition"/>
    <w:basedOn w:val="MarginNote"/>
    <w:rsid w:val="00794AAA"/>
    <w:pPr>
      <w:spacing w:before="0" w:after="0"/>
    </w:pPr>
    <w:rPr>
      <w:rFonts w:ascii="Times New Roman" w:hAnsi="Times New Roman"/>
      <w:color w:val="999999"/>
    </w:rPr>
  </w:style>
  <w:style w:type="paragraph" w:customStyle="1" w:styleId="Spacer">
    <w:name w:val="Spacer"/>
    <w:basedOn w:val="Normal"/>
    <w:rsid w:val="00794AAA"/>
    <w:rPr>
      <w:sz w:val="2"/>
      <w:szCs w:val="2"/>
    </w:rPr>
  </w:style>
  <w:style w:type="character" w:customStyle="1" w:styleId="Small">
    <w:name w:val="Small"/>
    <w:basedOn w:val="DefaultParagraphFont"/>
    <w:rsid w:val="00794AAA"/>
    <w:rPr>
      <w:sz w:val="16"/>
    </w:rPr>
  </w:style>
  <w:style w:type="paragraph" w:customStyle="1" w:styleId="WideTable">
    <w:name w:val="Wide Table"/>
    <w:basedOn w:val="Normal"/>
    <w:rsid w:val="00794AAA"/>
    <w:pPr>
      <w:ind w:left="-1418"/>
    </w:pPr>
    <w:rPr>
      <w:sz w:val="2"/>
      <w:szCs w:val="2"/>
    </w:rPr>
  </w:style>
  <w:style w:type="character" w:styleId="PageNumber">
    <w:name w:val="page number"/>
    <w:basedOn w:val="DefaultParagraphFont"/>
    <w:rsid w:val="00794AAA"/>
  </w:style>
  <w:style w:type="paragraph" w:styleId="Quote">
    <w:name w:val="Quote"/>
    <w:basedOn w:val="Heading1"/>
    <w:link w:val="QuoteChar"/>
    <w:qFormat/>
    <w:rsid w:val="00794AAA"/>
    <w:rPr>
      <w:b w:val="0"/>
      <w:sz w:val="72"/>
      <w:szCs w:val="72"/>
      <w:lang w:val="en-NZ"/>
    </w:rPr>
  </w:style>
  <w:style w:type="character" w:customStyle="1" w:styleId="QuoteChar">
    <w:name w:val="Quote Char"/>
    <w:basedOn w:val="DefaultParagraphFont"/>
    <w:link w:val="Quote"/>
    <w:rsid w:val="00794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AAA"/>
    <w:pPr>
      <w:pageBreakBefore/>
    </w:pPr>
  </w:style>
  <w:style w:type="paragraph" w:customStyle="1" w:styleId="Border">
    <w:name w:val="Border"/>
    <w:basedOn w:val="Normal"/>
    <w:qFormat/>
    <w:rsid w:val="00794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AAA"/>
    <w:rPr>
      <w:b/>
      <w:bCs/>
      <w:i/>
      <w:iCs/>
      <w:color w:val="auto"/>
    </w:rPr>
  </w:style>
  <w:style w:type="paragraph" w:styleId="IntenseQuote">
    <w:name w:val="Intense Quote"/>
    <w:basedOn w:val="Normal"/>
    <w:next w:val="Normal"/>
    <w:link w:val="IntenseQuoteChar"/>
    <w:uiPriority w:val="30"/>
    <w:qFormat/>
    <w:rsid w:val="00794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A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AAA"/>
    <w:rPr>
      <w:smallCaps/>
      <w:color w:val="auto"/>
      <w:u w:val="single"/>
    </w:rPr>
  </w:style>
  <w:style w:type="character" w:styleId="IntenseReference">
    <w:name w:val="Intense Reference"/>
    <w:basedOn w:val="DefaultParagraphFont"/>
    <w:uiPriority w:val="32"/>
    <w:qFormat/>
    <w:rsid w:val="00794AAA"/>
    <w:rPr>
      <w:b/>
      <w:bCs/>
      <w:smallCaps/>
      <w:color w:val="auto"/>
      <w:spacing w:val="5"/>
      <w:u w:val="single"/>
    </w:rPr>
  </w:style>
  <w:style w:type="paragraph" w:customStyle="1" w:styleId="2ColumnHeading">
    <w:name w:val="2Column Heading"/>
    <w:basedOn w:val="BodyText"/>
    <w:qFormat/>
    <w:rsid w:val="00794AAA"/>
    <w:pPr>
      <w:spacing w:after="60"/>
      <w:ind w:left="-2268"/>
    </w:pPr>
    <w:rPr>
      <w:b/>
    </w:rPr>
  </w:style>
  <w:style w:type="paragraph" w:customStyle="1" w:styleId="Heading1TOC">
    <w:name w:val="Heading1 TOC"/>
    <w:basedOn w:val="Normal"/>
    <w:qFormat/>
    <w:rsid w:val="00794AAA"/>
    <w:pPr>
      <w:spacing w:before="240" w:after="120"/>
    </w:pPr>
    <w:rPr>
      <w:rFonts w:ascii="Times New Roman" w:hAnsi="Times New Roman"/>
      <w:b/>
      <w:sz w:val="32"/>
    </w:rPr>
  </w:style>
  <w:style w:type="paragraph" w:customStyle="1" w:styleId="Heading2TOC">
    <w:name w:val="Heading2 TOC"/>
    <w:basedOn w:val="Normal"/>
    <w:qFormat/>
    <w:rsid w:val="00794AAA"/>
    <w:pPr>
      <w:spacing w:before="240" w:after="60"/>
    </w:pPr>
    <w:rPr>
      <w:rFonts w:ascii="Times New Roman" w:hAnsi="Times New Roman"/>
      <w:b/>
      <w:sz w:val="28"/>
    </w:rPr>
  </w:style>
  <w:style w:type="character" w:customStyle="1" w:styleId="Underline">
    <w:name w:val="Underline"/>
    <w:basedOn w:val="DefaultParagraphFont"/>
    <w:qFormat/>
    <w:rsid w:val="00794AAA"/>
    <w:rPr>
      <w:u w:val="single"/>
    </w:rPr>
  </w:style>
  <w:style w:type="character" w:customStyle="1" w:styleId="BoldandItalics">
    <w:name w:val="Bold and Italics"/>
    <w:qFormat/>
    <w:rsid w:val="00794AAA"/>
    <w:rPr>
      <w:b/>
      <w:i/>
      <w:u w:val="none"/>
    </w:rPr>
  </w:style>
  <w:style w:type="paragraph" w:styleId="BalloonText">
    <w:name w:val="Balloon Text"/>
    <w:basedOn w:val="Normal"/>
    <w:link w:val="BalloonTextChar"/>
    <w:rsid w:val="00794AAA"/>
    <w:rPr>
      <w:rFonts w:ascii="Tahoma" w:hAnsi="Tahoma" w:cs="Tahoma"/>
      <w:sz w:val="16"/>
      <w:szCs w:val="16"/>
    </w:rPr>
  </w:style>
  <w:style w:type="character" w:customStyle="1" w:styleId="BalloonTextChar">
    <w:name w:val="Balloon Text Char"/>
    <w:basedOn w:val="DefaultParagraphFont"/>
    <w:link w:val="BalloonText"/>
    <w:rsid w:val="00794A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A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A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AAA"/>
    <w:rPr>
      <w:b/>
      <w:color w:val="660033"/>
      <w:spacing w:val="0"/>
    </w:rPr>
  </w:style>
  <w:style w:type="paragraph" w:customStyle="1" w:styleId="Nameditemlist">
    <w:name w:val="Named item list"/>
    <w:basedOn w:val="BodyText"/>
    <w:qFormat/>
    <w:rsid w:val="00794AAA"/>
    <w:pPr>
      <w:tabs>
        <w:tab w:val="left" w:pos="2835"/>
      </w:tabs>
      <w:ind w:left="2835" w:hanging="2835"/>
    </w:pPr>
  </w:style>
  <w:style w:type="paragraph" w:customStyle="1" w:styleId="BodyTextnopadding">
    <w:name w:val="Body Text no padding"/>
    <w:basedOn w:val="BodyText"/>
    <w:qFormat/>
    <w:rsid w:val="00794AAA"/>
    <w:pPr>
      <w:spacing w:before="0" w:after="0"/>
    </w:pPr>
  </w:style>
  <w:style w:type="paragraph" w:customStyle="1" w:styleId="BodyTextBold">
    <w:name w:val="Body Text Bold"/>
    <w:basedOn w:val="BodyText"/>
    <w:qFormat/>
    <w:rsid w:val="00794AAA"/>
    <w:rPr>
      <w:b/>
    </w:rPr>
  </w:style>
  <w:style w:type="character" w:styleId="Hyperlink">
    <w:name w:val="Hyperlink"/>
    <w:basedOn w:val="DefaultParagraphFont"/>
    <w:uiPriority w:val="99"/>
    <w:unhideWhenUsed/>
    <w:rsid w:val="00AC3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2522</Characters>
  <Application>Microsoft Office Word</Application>
  <DocSecurity>0</DocSecurity>
  <Lines>68</Lines>
  <Paragraphs>46</Paragraphs>
  <ScaleCrop>false</ScaleCrop>
  <Company>Author-it Software Corporation Ltd.</Company>
  <LinksUpToDate>false</LinksUpToDate>
  <CharactersWithSpaces>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ICPPRN387 Use colour management for production</dc:title>
  <dc:subject>Approved</dc:subject>
  <dc:creator>PwC’s Skills for Australia</dc:creator>
  <cp:keywords>Release: 2</cp:keywords>
  <dc:description>Review Date: 12 April 2008</dc:description>
  <cp:lastModifiedBy>HSD_TPCMSd.prod</cp:lastModifiedBy>
  <cp:revision>3</cp:revision>
  <dcterms:created xsi:type="dcterms:W3CDTF">2020-01-31T05:29:00Z</dcterms:created>
  <dcterms:modified xsi:type="dcterms:W3CDTF">2020-01-31T05:29:00Z</dcterms:modified>
</cp:coreProperties>
</file>