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D6B" w:rsidP="00D20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ICPPRN386 Troubleshoot digital media</w:t>
      </w:r>
      <w:r>
        <w:fldChar w:fldCharType="end"/>
      </w:r>
    </w:p>
    <w:p w:rsidR="00D20D6B" w:rsidP="00D20D6B">
      <w:pPr>
        <w:pStyle w:val="Version"/>
        <w:sectPr w:rsidSect="00163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990" w:rsidP="00163990">
      <w:pPr>
        <w:pStyle w:val="SuperHeading"/>
      </w:pPr>
      <w:r w:rsidRPr="00163990">
        <w:t>Assessment Re</w:t>
      </w:r>
      <w:r w:rsidRPr="00163990">
        <w:t>quirements for ICPPRN386 Troubleshoot digital media</w:t>
      </w:r>
    </w:p>
    <w:p w:rsidR="00000000" w:rsidRPr="00163990" w:rsidP="00163990">
      <w:pPr>
        <w:pStyle w:val="Heading1"/>
      </w:pPr>
      <w:bookmarkStart w:id="1" w:name="O_687970"/>
      <w:bookmarkEnd w:id="1"/>
      <w:r w:rsidRPr="001639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3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90" w:rsidP="00163990">
            <w:pPr>
              <w:pStyle w:val="BodyText"/>
            </w:pPr>
            <w:r w:rsidRPr="001639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90">
            <w:pPr>
              <w:pStyle w:val="BodyText"/>
              <w:rPr>
                <w:lang w:val="en-NZ"/>
              </w:rPr>
            </w:pPr>
            <w:r w:rsidRPr="00163990">
              <w:rPr>
                <w:rStyle w:val="SpecialBold"/>
              </w:rPr>
              <w:t>Comments</w:t>
            </w:r>
          </w:p>
        </w:tc>
      </w:tr>
      <w:tr w:rsidTr="00163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90">
            <w:pPr>
              <w:pStyle w:val="BodyText"/>
              <w:rPr>
                <w:lang w:val="en-NZ"/>
              </w:rPr>
            </w:pPr>
            <w:r w:rsidRPr="001639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90" w:rsidP="00163990">
            <w:pPr>
              <w:pStyle w:val="BodyText"/>
            </w:pPr>
            <w:r w:rsidRPr="00163990">
              <w:t>This version first released with ICP Printing and Graphic Arts Training Package Version 1.0.</w:t>
            </w:r>
          </w:p>
        </w:tc>
      </w:tr>
    </w:tbl>
    <w:p w:rsidR="00000000" w:rsidRPr="00163990" w:rsidP="00163990">
      <w:pPr>
        <w:pStyle w:val="BodyText"/>
      </w:pPr>
    </w:p>
    <w:p w:rsidR="00000000" w:rsidRPr="00163990" w:rsidP="00163990">
      <w:pPr>
        <w:pStyle w:val="AllowPageBreak"/>
      </w:pPr>
    </w:p>
    <w:p w:rsidR="00000000" w:rsidRPr="00163990" w:rsidP="00163990">
      <w:pPr>
        <w:pStyle w:val="Heading1"/>
      </w:pPr>
      <w:bookmarkStart w:id="2" w:name="O_687971"/>
      <w:bookmarkEnd w:id="2"/>
      <w:r w:rsidRPr="00163990">
        <w:t>Performance Evidence</w:t>
      </w:r>
    </w:p>
    <w:p w:rsidR="00000000" w:rsidRPr="00163990" w:rsidP="00D20D6B">
      <w:pPr>
        <w:pStyle w:val="BodyText"/>
      </w:pPr>
      <w:r w:rsidRPr="00163990">
        <w:t>Evidence of the ability to:</w:t>
      </w:r>
    </w:p>
    <w:p w:rsidR="00000000" w:rsidRPr="00163990" w:rsidP="00163990">
      <w:pPr>
        <w:pStyle w:val="ListBullet"/>
      </w:pPr>
      <w:r w:rsidRPr="00163990">
        <w:t>correctly identify substandard printing performance for TWO different jobs and apply corrective solutions according to enterprise procedures and job specifications.</w:t>
      </w:r>
    </w:p>
    <w:p w:rsidR="00000000" w:rsidRPr="00163990" w:rsidP="00163990">
      <w:pPr>
        <w:pStyle w:val="BodyText"/>
      </w:pPr>
    </w:p>
    <w:p w:rsidR="00000000" w:rsidRPr="00163990" w:rsidP="00D20D6B">
      <w:pPr>
        <w:pStyle w:val="BodyText"/>
      </w:pPr>
      <w:r w:rsidRPr="00163990">
        <w:t>Note: If a specific volume or frequency is not stated, then e</w:t>
      </w:r>
      <w:r w:rsidRPr="00163990">
        <w:t>vidence must be provided at least once.</w:t>
      </w:r>
    </w:p>
    <w:p w:rsidR="00000000" w:rsidRPr="00163990" w:rsidP="00163990">
      <w:pPr>
        <w:pStyle w:val="Heading1"/>
      </w:pPr>
      <w:bookmarkStart w:id="3" w:name="O_687972"/>
      <w:bookmarkEnd w:id="3"/>
      <w:r w:rsidRPr="00163990">
        <w:t>Knowledge Evidence</w:t>
      </w:r>
    </w:p>
    <w:p w:rsidR="00000000" w:rsidRPr="00163990" w:rsidP="00D20D6B">
      <w:pPr>
        <w:pStyle w:val="BodyText"/>
      </w:pPr>
      <w:r w:rsidRPr="00163990">
        <w:t>To complete the unit requirements safely and effectively, the individual must:</w:t>
      </w:r>
    </w:p>
    <w:p w:rsidR="00000000" w:rsidRPr="00163990" w:rsidP="00163990">
      <w:pPr>
        <w:pStyle w:val="ListBullet"/>
      </w:pPr>
      <w:r w:rsidRPr="00163990">
        <w:t xml:space="preserve">outline relevance and location of machine manuals, safety and other documentation, information </w:t>
      </w:r>
      <w:r w:rsidRPr="00163990">
        <w:t>included in these documents, and location of other sources of information</w:t>
      </w:r>
    </w:p>
    <w:p w:rsidR="00000000" w:rsidRPr="00163990" w:rsidP="00163990">
      <w:pPr>
        <w:pStyle w:val="ListBullet"/>
      </w:pPr>
      <w:r w:rsidRPr="00163990">
        <w:t>identify output devices expected for printing performance on a particular substrate and how the same substrate can perform differently on various output devices</w:t>
      </w:r>
    </w:p>
    <w:p w:rsidR="00000000" w:rsidRPr="00163990" w:rsidP="00163990">
      <w:pPr>
        <w:pStyle w:val="ListBullet"/>
      </w:pPr>
      <w:r w:rsidRPr="00163990">
        <w:t xml:space="preserve">explain how moisture </w:t>
      </w:r>
      <w:r w:rsidRPr="00163990">
        <w:t>can affect print quality and correct storage procedures for substrates</w:t>
      </w:r>
    </w:p>
    <w:p w:rsidR="00000000" w:rsidRPr="00163990" w:rsidP="00163990">
      <w:pPr>
        <w:pStyle w:val="ListBullet"/>
      </w:pPr>
      <w:r w:rsidRPr="00163990">
        <w:t>describe different printing defects that can cause mis-calibration</w:t>
      </w:r>
    </w:p>
    <w:p w:rsidR="00000000" w:rsidRPr="00163990" w:rsidP="00163990">
      <w:pPr>
        <w:pStyle w:val="ListBullet"/>
      </w:pPr>
      <w:r w:rsidRPr="00163990">
        <w:t>explain relevant problem-solving methodologies, including empirical, ishikawa and brainstorming</w:t>
      </w:r>
    </w:p>
    <w:p w:rsidR="00000000" w:rsidRPr="00163990" w:rsidP="00163990">
      <w:pPr>
        <w:pStyle w:val="ListBullet"/>
      </w:pPr>
      <w:r w:rsidRPr="00163990">
        <w:t>identify relevant rese</w:t>
      </w:r>
      <w:r w:rsidRPr="00163990">
        <w:t>arch techniques and online forums and networks that may assist.</w:t>
      </w:r>
    </w:p>
    <w:p w:rsidR="00000000" w:rsidRPr="00163990" w:rsidP="00163990">
      <w:pPr>
        <w:pStyle w:val="AllowPageBreak"/>
      </w:pPr>
    </w:p>
    <w:p w:rsidR="00000000" w:rsidRPr="00163990" w:rsidP="00163990">
      <w:pPr>
        <w:pStyle w:val="Heading1"/>
      </w:pPr>
      <w:bookmarkStart w:id="4" w:name="O_687974"/>
      <w:bookmarkEnd w:id="4"/>
      <w:r w:rsidRPr="00163990">
        <w:t>Assessment Conditions</w:t>
      </w:r>
    </w:p>
    <w:p w:rsidR="00000000" w:rsidRPr="00163990" w:rsidP="00D20D6B">
      <w:pPr>
        <w:pStyle w:val="BodyText"/>
      </w:pPr>
      <w:r w:rsidRPr="00163990">
        <w:t>Gather evidence to demonstrate consistent performance in conditions that are safe and replicate the workplace. Noise levels, production flow, interruptio</w:t>
      </w:r>
      <w:r w:rsidRPr="00163990">
        <w:t>ns and time variances must be typical of those experienced in the printing field of work and include access to special purpose tools, equipment and materials.</w:t>
      </w:r>
    </w:p>
    <w:p w:rsidR="00000000" w:rsidRPr="00163990" w:rsidP="00D20D6B">
      <w:pPr>
        <w:pStyle w:val="BodyText"/>
      </w:pPr>
      <w:r w:rsidRPr="00163990">
        <w:t>Assessors must satisfy NVR/AQTF assessor requirements.</w:t>
      </w:r>
    </w:p>
    <w:p w:rsidR="00000000" w:rsidRPr="00163990" w:rsidP="00163990">
      <w:pPr>
        <w:pStyle w:val="Heading1"/>
      </w:pPr>
      <w:bookmarkStart w:id="5" w:name="O_687983"/>
      <w:bookmarkEnd w:id="5"/>
      <w:r w:rsidRPr="00163990">
        <w:t>Links</w:t>
      </w:r>
    </w:p>
    <w:p w:rsidR="00000000" w:rsidRPr="00163990" w:rsidP="00D20D6B">
      <w:pPr>
        <w:pStyle w:val="BodyText"/>
      </w:pPr>
      <w:r w:rsidRPr="00163990">
        <w:t>Companion Volume i</w:t>
      </w:r>
      <w:r w:rsidRPr="00163990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0E8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63990" w:rsidP="00163990"/>
    <w:sectPr w:rsidSect="001639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90" w:rsidRPr="00D20D6B" w:rsidP="00D20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6B" w:rsidP="00163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D6B" w:rsidP="00163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D6B" w:rsidP="00163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990" w:rsidRPr="00D20D6B" w:rsidP="00D20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6B" w:rsidRPr="002D2AF8" w:rsidP="00163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ICPPRN386 Troubleshoot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20D6B" w:rsidP="00163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DA9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EE7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990"/>
  </w:style>
  <w:style w:type="character" w:customStyle="1" w:styleId="Heading1Char">
    <w:name w:val="Heading 1 Char"/>
    <w:basedOn w:val="DefaultParagraphFont"/>
    <w:link w:val="Heading1"/>
    <w:rsid w:val="00163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9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9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990"/>
    <w:rPr>
      <w:b/>
      <w:spacing w:val="0"/>
    </w:rPr>
  </w:style>
  <w:style w:type="paragraph" w:customStyle="1" w:styleId="SuperHeading">
    <w:name w:val="SuperHeading"/>
    <w:basedOn w:val="Normal"/>
    <w:rsid w:val="00163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9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9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9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9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990"/>
    <w:rPr>
      <w:i/>
    </w:rPr>
  </w:style>
  <w:style w:type="paragraph" w:styleId="Caption">
    <w:name w:val="caption"/>
    <w:basedOn w:val="BodyText"/>
    <w:next w:val="Normal"/>
    <w:qFormat/>
    <w:rsid w:val="00163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990"/>
  </w:style>
  <w:style w:type="paragraph" w:styleId="TableofFigures">
    <w:name w:val="table of figures"/>
    <w:basedOn w:val="Normal"/>
    <w:next w:val="Normal"/>
    <w:semiHidden/>
    <w:rsid w:val="00163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9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990"/>
    <w:rPr>
      <w:rFonts w:ascii="Wingdings" w:hAnsi="Wingdings"/>
    </w:rPr>
  </w:style>
  <w:style w:type="paragraph" w:customStyle="1" w:styleId="TableHeading">
    <w:name w:val="Table Heading"/>
    <w:basedOn w:val="HeadingBase"/>
    <w:rsid w:val="00163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990"/>
    <w:rPr>
      <w:color w:val="0033CC"/>
      <w:u w:val="none"/>
    </w:rPr>
  </w:style>
  <w:style w:type="paragraph" w:customStyle="1" w:styleId="BodyTextRight">
    <w:name w:val="Body Text Right"/>
    <w:basedOn w:val="BodyText"/>
    <w:rsid w:val="00163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9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990"/>
    <w:rPr>
      <w:sz w:val="32"/>
    </w:rPr>
  </w:style>
  <w:style w:type="paragraph" w:customStyle="1" w:styleId="HeadingProcedure">
    <w:name w:val="Heading Procedure"/>
    <w:basedOn w:val="HeadingBase"/>
    <w:next w:val="Normal"/>
    <w:rsid w:val="00163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990"/>
    <w:pPr>
      <w:spacing w:before="60" w:after="60"/>
    </w:pPr>
  </w:style>
  <w:style w:type="paragraph" w:styleId="ListContinue">
    <w:name w:val="List Continue"/>
    <w:basedOn w:val="List"/>
    <w:rsid w:val="00163990"/>
    <w:pPr>
      <w:ind w:firstLine="0"/>
    </w:pPr>
  </w:style>
  <w:style w:type="paragraph" w:customStyle="1" w:styleId="ListNote">
    <w:name w:val="List Note"/>
    <w:basedOn w:val="List"/>
    <w:rsid w:val="00163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990"/>
    <w:rPr>
      <w:rFonts w:ascii="Courier New" w:hAnsi="Courier New"/>
    </w:rPr>
  </w:style>
  <w:style w:type="paragraph" w:customStyle="1" w:styleId="NoteBullet">
    <w:name w:val="Note Bullet"/>
    <w:basedOn w:val="Note"/>
    <w:rsid w:val="00163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9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990"/>
    <w:rPr>
      <w:b/>
      <w:smallCaps/>
    </w:rPr>
  </w:style>
  <w:style w:type="paragraph" w:customStyle="1" w:styleId="TableListNumber">
    <w:name w:val="Table List Number"/>
    <w:basedOn w:val="ListNumber"/>
    <w:rsid w:val="00163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990"/>
    <w:pPr>
      <w:numPr>
        <w:numId w:val="8"/>
      </w:numPr>
    </w:pPr>
  </w:style>
  <w:style w:type="paragraph" w:customStyle="1" w:styleId="ListAlpha2">
    <w:name w:val="List Alpha 2"/>
    <w:basedOn w:val="List2"/>
    <w:rsid w:val="00163990"/>
    <w:pPr>
      <w:numPr>
        <w:numId w:val="7"/>
      </w:numPr>
    </w:pPr>
  </w:style>
  <w:style w:type="paragraph" w:styleId="List2">
    <w:name w:val="List 2"/>
    <w:basedOn w:val="BodyText"/>
    <w:rsid w:val="00163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9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9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990"/>
    <w:pPr>
      <w:numPr>
        <w:numId w:val="3"/>
      </w:numPr>
    </w:pPr>
  </w:style>
  <w:style w:type="paragraph" w:styleId="ListContinue2">
    <w:name w:val="List Continue 2"/>
    <w:basedOn w:val="List2"/>
    <w:rsid w:val="00163990"/>
    <w:pPr>
      <w:ind w:firstLine="0"/>
    </w:pPr>
  </w:style>
  <w:style w:type="paragraph" w:styleId="ListContinue3">
    <w:name w:val="List Continue 3"/>
    <w:basedOn w:val="List3"/>
    <w:rsid w:val="00163990"/>
    <w:pPr>
      <w:ind w:left="1021" w:firstLine="0"/>
    </w:pPr>
  </w:style>
  <w:style w:type="paragraph" w:styleId="ListContinue4">
    <w:name w:val="List Continue 4"/>
    <w:basedOn w:val="List4"/>
    <w:rsid w:val="00163990"/>
    <w:pPr>
      <w:ind w:firstLine="0"/>
    </w:pPr>
  </w:style>
  <w:style w:type="paragraph" w:styleId="ListContinue5">
    <w:name w:val="List Continue 5"/>
    <w:basedOn w:val="List5"/>
    <w:rsid w:val="00163990"/>
    <w:pPr>
      <w:ind w:firstLine="0"/>
    </w:pPr>
  </w:style>
  <w:style w:type="paragraph" w:styleId="ListNumber3">
    <w:name w:val="List Number 3"/>
    <w:basedOn w:val="List3"/>
    <w:rsid w:val="00163990"/>
    <w:pPr>
      <w:numPr>
        <w:numId w:val="4"/>
      </w:numPr>
    </w:pPr>
  </w:style>
  <w:style w:type="paragraph" w:styleId="ListNumber4">
    <w:name w:val="List Number 4"/>
    <w:basedOn w:val="List4"/>
    <w:rsid w:val="00163990"/>
    <w:pPr>
      <w:numPr>
        <w:numId w:val="5"/>
      </w:numPr>
    </w:pPr>
  </w:style>
  <w:style w:type="paragraph" w:styleId="ListNumber5">
    <w:name w:val="List Number 5"/>
    <w:basedOn w:val="List5"/>
    <w:rsid w:val="00163990"/>
    <w:pPr>
      <w:numPr>
        <w:numId w:val="6"/>
      </w:numPr>
    </w:pPr>
  </w:style>
  <w:style w:type="paragraph" w:styleId="BlockText">
    <w:name w:val="Block Text"/>
    <w:basedOn w:val="Normal"/>
    <w:rsid w:val="00163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990"/>
    <w:rPr>
      <w:sz w:val="16"/>
      <w:vertAlign w:val="superscript"/>
    </w:rPr>
  </w:style>
  <w:style w:type="character" w:customStyle="1" w:styleId="Symbols">
    <w:name w:val="Symbols"/>
    <w:basedOn w:val="DefaultParagraphFont"/>
    <w:rsid w:val="00163990"/>
    <w:rPr>
      <w:rFonts w:ascii="Symbol" w:hAnsi="Symbol"/>
    </w:rPr>
  </w:style>
  <w:style w:type="character" w:customStyle="1" w:styleId="MenuOptions">
    <w:name w:val="Menu Options"/>
    <w:basedOn w:val="DefaultParagraphFont"/>
    <w:rsid w:val="00163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990"/>
    <w:rPr>
      <w:b/>
    </w:rPr>
  </w:style>
  <w:style w:type="character" w:customStyle="1" w:styleId="Underlined">
    <w:name w:val="Underlined"/>
    <w:basedOn w:val="DefaultParagraphFont"/>
    <w:rsid w:val="00163990"/>
    <w:rPr>
      <w:u w:val="single"/>
    </w:rPr>
  </w:style>
  <w:style w:type="paragraph" w:customStyle="1" w:styleId="TableBodyTextRight">
    <w:name w:val="Table Body Text Right"/>
    <w:basedOn w:val="TableBodyText"/>
    <w:rsid w:val="00163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990"/>
    <w:rPr>
      <w:sz w:val="18"/>
    </w:rPr>
  </w:style>
  <w:style w:type="paragraph" w:customStyle="1" w:styleId="BodySmallRight">
    <w:name w:val="Body Small Right"/>
    <w:basedOn w:val="BodyTextRight"/>
    <w:rsid w:val="00163990"/>
    <w:rPr>
      <w:sz w:val="18"/>
      <w:szCs w:val="18"/>
    </w:rPr>
  </w:style>
  <w:style w:type="paragraph" w:customStyle="1" w:styleId="MarginEdition">
    <w:name w:val="Margin Edition"/>
    <w:basedOn w:val="MarginNote"/>
    <w:rsid w:val="00163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990"/>
    <w:rPr>
      <w:sz w:val="2"/>
      <w:szCs w:val="2"/>
    </w:rPr>
  </w:style>
  <w:style w:type="character" w:customStyle="1" w:styleId="Small">
    <w:name w:val="Small"/>
    <w:basedOn w:val="DefaultParagraphFont"/>
    <w:rsid w:val="00163990"/>
    <w:rPr>
      <w:sz w:val="16"/>
    </w:rPr>
  </w:style>
  <w:style w:type="paragraph" w:customStyle="1" w:styleId="WideTable">
    <w:name w:val="Wide Table"/>
    <w:basedOn w:val="Normal"/>
    <w:rsid w:val="00163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990"/>
  </w:style>
  <w:style w:type="paragraph" w:styleId="Quote">
    <w:name w:val="Quote"/>
    <w:basedOn w:val="Heading1"/>
    <w:link w:val="QuoteChar"/>
    <w:qFormat/>
    <w:rsid w:val="00163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990"/>
    <w:pPr>
      <w:pageBreakBefore/>
    </w:pPr>
  </w:style>
  <w:style w:type="paragraph" w:customStyle="1" w:styleId="Border">
    <w:name w:val="Border"/>
    <w:basedOn w:val="Normal"/>
    <w:qFormat/>
    <w:rsid w:val="00163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990"/>
    <w:rPr>
      <w:u w:val="single"/>
    </w:rPr>
  </w:style>
  <w:style w:type="character" w:customStyle="1" w:styleId="BoldandItalics">
    <w:name w:val="Bold and Italics"/>
    <w:qFormat/>
    <w:rsid w:val="00163990"/>
    <w:rPr>
      <w:b/>
      <w:i/>
      <w:u w:val="none"/>
    </w:rPr>
  </w:style>
  <w:style w:type="paragraph" w:styleId="BalloonText">
    <w:name w:val="Balloon Text"/>
    <w:basedOn w:val="Normal"/>
    <w:link w:val="BalloonTextChar"/>
    <w:rsid w:val="0016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990"/>
    <w:pPr>
      <w:spacing w:before="0" w:after="0"/>
    </w:pPr>
  </w:style>
  <w:style w:type="paragraph" w:customStyle="1" w:styleId="BodyTextBold">
    <w:name w:val="Body Text Bold"/>
    <w:basedOn w:val="BodyText"/>
    <w:qFormat/>
    <w:rsid w:val="00163990"/>
    <w:rPr>
      <w:b/>
    </w:rPr>
  </w:style>
  <w:style w:type="character" w:styleId="Hyperlink">
    <w:name w:val="Hyperlink"/>
    <w:basedOn w:val="DefaultParagraphFont"/>
    <w:uiPriority w:val="99"/>
    <w:unhideWhenUsed/>
    <w:rsid w:val="00D20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1817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ICPPRN386 Troubleshoot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2020-07-07T10:04:00Z</dcterms:created>
  <dcterms:modified xsi:type="dcterms:W3CDTF">2020-07-07T10:04:00Z</dcterms:modified>
</cp:coreProperties>
</file>