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586" w:rsidP="00BC5586">
      <w:pPr>
        <w:pStyle w:val="Title"/>
      </w:pPr>
      <w:r>
        <w:fldChar w:fldCharType="begin"/>
      </w:r>
      <w:r>
        <w:instrText xml:space="preserve"> TITLE   \* MERGEFORMAT </w:instrText>
      </w:r>
      <w:r>
        <w:fldChar w:fldCharType="separate"/>
      </w:r>
      <w:r>
        <w:t>ICPPRN3840 Set up and produce basic digital print</w:t>
      </w:r>
      <w:r>
        <w:fldChar w:fldCharType="end"/>
      </w:r>
    </w:p>
    <w:p w:rsidR="00BC5586" w:rsidP="00BC5586">
      <w:pPr>
        <w:pStyle w:val="Version"/>
        <w:sectPr w:rsidSect="00670C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CC5" w:rsidP="00670CC5">
      <w:pPr>
        <w:pStyle w:val="SuperHeading"/>
      </w:pPr>
      <w:r w:rsidRPr="00670CC5">
        <w:t>ICPPRN3840 Set up and produce basic digital print</w:t>
      </w:r>
    </w:p>
    <w:p w:rsidR="00000000" w:rsidRPr="00670CC5" w:rsidP="00670CC5">
      <w:pPr>
        <w:pStyle w:val="Heading1"/>
      </w:pPr>
      <w:bookmarkStart w:id="1" w:name="O_1074334"/>
      <w:bookmarkEnd w:id="1"/>
      <w:r w:rsidRPr="00670CC5">
        <w:t>Modification History</w:t>
      </w:r>
    </w:p>
    <w:tbl>
      <w:tblPr>
        <w:tblW w:w="0" w:type="auto"/>
        <w:tblLayout w:type="fixed"/>
        <w:tblCellMar>
          <w:left w:w="62" w:type="dxa"/>
          <w:right w:w="62" w:type="dxa"/>
        </w:tblCellMar>
        <w:tblLook w:val="0000"/>
      </w:tblPr>
      <w:tblGrid>
        <w:gridCol w:w="2493"/>
        <w:gridCol w:w="6337"/>
      </w:tblGrid>
      <w:tr w:rsidTr="00670CC5">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CC5" w:rsidP="00670CC5">
            <w:pPr>
              <w:pStyle w:val="BodyText"/>
            </w:pPr>
            <w:r w:rsidRPr="00670CC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BodyText"/>
              <w:rPr>
                <w:lang w:val="en-NZ"/>
              </w:rPr>
            </w:pPr>
            <w:r w:rsidRPr="00670CC5">
              <w:rPr>
                <w:rStyle w:val="SpecialBold"/>
              </w:rPr>
              <w:t>Comments</w:t>
            </w:r>
          </w:p>
        </w:tc>
      </w:tr>
      <w:tr w:rsidTr="00670CC5">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BodyText"/>
              <w:rPr>
                <w:lang w:val="en-NZ"/>
              </w:rPr>
            </w:pPr>
            <w:r w:rsidRPr="00670CC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CC5" w:rsidP="00670CC5">
            <w:pPr>
              <w:pStyle w:val="BodyText"/>
            </w:pPr>
            <w:r w:rsidRPr="00670CC5">
              <w:t>This version first released with ICP Printing and Graphic Arts Training Package Version 4.0.</w:t>
            </w:r>
          </w:p>
        </w:tc>
      </w:tr>
    </w:tbl>
    <w:p w:rsidR="00000000" w:rsidRPr="00670CC5" w:rsidP="00670CC5">
      <w:pPr>
        <w:pStyle w:val="BodyText"/>
      </w:pPr>
    </w:p>
    <w:p w:rsidR="00000000" w:rsidRPr="00670CC5" w:rsidP="00670CC5">
      <w:pPr>
        <w:pStyle w:val="AllowPageBreak"/>
      </w:pPr>
    </w:p>
    <w:p w:rsidR="00000000" w:rsidRPr="00670CC5" w:rsidP="00670CC5">
      <w:pPr>
        <w:pStyle w:val="Heading1"/>
      </w:pPr>
      <w:bookmarkStart w:id="2" w:name="O_1074339"/>
      <w:bookmarkEnd w:id="2"/>
      <w:r w:rsidRPr="00670CC5">
        <w:t>Application</w:t>
      </w:r>
    </w:p>
    <w:p w:rsidR="00000000" w:rsidRPr="00670CC5" w:rsidP="00BC5586">
      <w:pPr>
        <w:pStyle w:val="BodyText"/>
      </w:pPr>
      <w:r w:rsidRPr="00670CC5">
        <w:t xml:space="preserve">This unit describes the skills and knowledge required to set up for and </w:t>
      </w:r>
      <w:r w:rsidRPr="00670CC5">
        <w:t>produce basic digitally printed product incorporating the use of raster image processor (RIP) technology when outputting to digital devices including wide format.</w:t>
      </w:r>
    </w:p>
    <w:p w:rsidR="00000000" w:rsidRPr="00670CC5" w:rsidP="00BC5586">
      <w:pPr>
        <w:pStyle w:val="BodyText"/>
      </w:pPr>
      <w:r w:rsidRPr="00670CC5">
        <w:t>It applies to individuals working as print machinists in the printing and graphic arts indust</w:t>
      </w:r>
      <w:r w:rsidRPr="00670CC5">
        <w:t>ry who may set up, operate and monitor equipment and machinery and who may have to prepare material and apply solutions to problems. They may also provide leadership and guidance to others with some limited responsibility for the output of others.</w:t>
      </w:r>
    </w:p>
    <w:p w:rsidR="00000000" w:rsidRPr="00670CC5" w:rsidP="00BC5586">
      <w:pPr>
        <w:pStyle w:val="BodyText"/>
      </w:pPr>
      <w:r w:rsidRPr="00670CC5">
        <w:t>No licen</w:t>
      </w:r>
      <w:r w:rsidRPr="00670CC5">
        <w:t>sing, legislative or certification requirements apply to this unit at the time of publication.</w:t>
      </w:r>
    </w:p>
    <w:p w:rsidR="00000000" w:rsidRPr="00670CC5" w:rsidP="00670CC5">
      <w:pPr>
        <w:pStyle w:val="Heading1"/>
      </w:pPr>
      <w:bookmarkStart w:id="3" w:name="O_1074338"/>
      <w:bookmarkEnd w:id="3"/>
      <w:r w:rsidRPr="00670CC5">
        <w:t>Unit Sector</w:t>
      </w:r>
    </w:p>
    <w:p w:rsidR="00000000" w:rsidRPr="00670CC5" w:rsidP="00BC5586">
      <w:pPr>
        <w:pStyle w:val="BodyText"/>
      </w:pPr>
      <w:r w:rsidRPr="00670CC5">
        <w:t>Printing</w:t>
      </w:r>
    </w:p>
    <w:p w:rsidR="00000000" w:rsidRPr="00670CC5" w:rsidP="00670CC5">
      <w:pPr>
        <w:pStyle w:val="Heading1"/>
      </w:pPr>
      <w:bookmarkStart w:id="4" w:name="O_1074337"/>
      <w:bookmarkEnd w:id="4"/>
      <w:r w:rsidRPr="00670CC5">
        <w:t>Elements and Performance Criteria</w:t>
      </w:r>
    </w:p>
    <w:tbl>
      <w:tblPr>
        <w:tblW w:w="0" w:type="auto"/>
        <w:tblLayout w:type="fixed"/>
        <w:tblCellMar>
          <w:left w:w="62" w:type="dxa"/>
          <w:right w:w="62" w:type="dxa"/>
        </w:tblCellMar>
        <w:tblLook w:val="0000"/>
      </w:tblPr>
      <w:tblGrid>
        <w:gridCol w:w="2583"/>
        <w:gridCol w:w="6591"/>
      </w:tblGrid>
      <w:tr w:rsidTr="00670CC5">
        <w:tblPrEx>
          <w:tblW w:w="0" w:type="auto"/>
          <w:tblLayout w:type="fixed"/>
          <w:tblCellMar>
            <w:left w:w="62" w:type="dxa"/>
            <w:right w:w="62" w:type="dxa"/>
          </w:tblCellMar>
          <w:tblLook w:val="0000"/>
        </w:tblPrEx>
        <w:trPr>
          <w:tblHeader/>
        </w:trPr>
        <w:tc>
          <w:tcPr>
            <w:tcW w:w="2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0CC5" w:rsidP="00670CC5">
            <w:pPr>
              <w:pStyle w:val="BodyText"/>
            </w:pPr>
            <w:r w:rsidRPr="00670CC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0CC5">
            <w:pPr>
              <w:pStyle w:val="BodyText"/>
              <w:rPr>
                <w:lang w:val="en-NZ"/>
              </w:rPr>
            </w:pPr>
            <w:r w:rsidRPr="00670CC5">
              <w:rPr>
                <w:rStyle w:val="SpecialBold"/>
              </w:rPr>
              <w:t>PERFORMANCE CRITERIA</w:t>
            </w:r>
          </w:p>
        </w:tc>
      </w:tr>
      <w:tr w:rsidTr="00670CC5">
        <w:tblPrEx>
          <w:tblW w:w="0" w:type="auto"/>
          <w:tblLayout w:type="fixed"/>
          <w:tblCellMar>
            <w:left w:w="62" w:type="dxa"/>
            <w:right w:w="62" w:type="dxa"/>
          </w:tblCellMar>
          <w:tblLook w:val="0000"/>
        </w:tblPrEx>
        <w:tc>
          <w:tcPr>
            <w:tcW w:w="2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0CC5" w:rsidP="00670CC5">
            <w:pPr>
              <w:pStyle w:val="BodyText"/>
            </w:pPr>
            <w:r w:rsidRPr="00670CC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BodyText"/>
              <w:rPr>
                <w:lang w:val="en-NZ"/>
              </w:rPr>
            </w:pPr>
            <w:r w:rsidRPr="00670CC5">
              <w:rPr>
                <w:rStyle w:val="Emphasis"/>
              </w:rPr>
              <w:t>Performance criteria describe the performance needed to demonstrate achievement of the element.</w:t>
            </w:r>
          </w:p>
        </w:tc>
      </w:tr>
      <w:tr w:rsidTr="00670CC5">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BodyText"/>
              <w:rPr>
                <w:lang w:val="en-NZ"/>
              </w:rPr>
            </w:pPr>
            <w:r w:rsidRPr="00670CC5">
              <w:t>1. Check components and functions of digital print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CC5" w:rsidP="00670CC5">
            <w:pPr>
              <w:pStyle w:val="BodyText"/>
            </w:pPr>
            <w:r w:rsidRPr="00670CC5">
              <w:t>1.1 Check user-replaceable consumables and replacement as r</w:t>
            </w:r>
            <w:r w:rsidRPr="00670CC5">
              <w:t>equired</w:t>
            </w:r>
          </w:p>
          <w:p w:rsidR="00000000" w:rsidRPr="00670CC5" w:rsidP="00670CC5">
            <w:pPr>
              <w:pStyle w:val="BodyText"/>
            </w:pPr>
            <w:r w:rsidRPr="00670CC5">
              <w:t xml:space="preserve">1.2 Check substrate feeding mechanisms and transport units and clear of misfeeds as required </w:t>
            </w:r>
          </w:p>
          <w:p w:rsidR="00000000" w:rsidRPr="00670CC5" w:rsidP="00670CC5">
            <w:pPr>
              <w:pStyle w:val="BodyText"/>
            </w:pPr>
            <w:r w:rsidRPr="00670CC5">
              <w:t xml:space="preserve">1.3 Complete set up for data and electrical power </w:t>
            </w:r>
          </w:p>
          <w:p w:rsidR="00000000" w:rsidRPr="00670CC5" w:rsidP="00670CC5">
            <w:pPr>
              <w:pStyle w:val="BodyText"/>
            </w:pPr>
            <w:r w:rsidRPr="00670CC5">
              <w:t>1.4 Perform shutdown and restart procedures according to manufacturer specifications</w:t>
            </w:r>
          </w:p>
          <w:p w:rsidR="00000000" w:rsidP="00670CC5">
            <w:pPr>
              <w:pStyle w:val="BodyText"/>
              <w:rPr>
                <w:lang w:val="en-NZ"/>
              </w:rPr>
            </w:pPr>
            <w:r w:rsidRPr="00670CC5">
              <w:t>1.5 Install and se</w:t>
            </w:r>
            <w:r w:rsidRPr="00670CC5">
              <w:t xml:space="preserve">t up required print driver and job download </w:t>
            </w:r>
            <w:r w:rsidRPr="00670CC5">
              <w:t xml:space="preserve">software </w:t>
            </w:r>
          </w:p>
        </w:tc>
      </w:tr>
      <w:tr w:rsidTr="00670CC5">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BodyText"/>
              <w:rPr>
                <w:lang w:val="en-NZ"/>
              </w:rPr>
            </w:pPr>
            <w:r w:rsidRPr="00670CC5">
              <w:t xml:space="preserve">2. Perform digital printing system maintenance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CC5" w:rsidP="00670CC5">
            <w:pPr>
              <w:pStyle w:val="BodyText"/>
            </w:pPr>
            <w:r w:rsidRPr="00670CC5">
              <w:t>2.1 Perform routine maintenance tasks according to manufacturer specifications and work health and safety (WHS) requirements</w:t>
            </w:r>
          </w:p>
          <w:p w:rsidR="00000000" w:rsidRPr="00670CC5" w:rsidP="00670CC5">
            <w:pPr>
              <w:pStyle w:val="BodyText"/>
            </w:pPr>
            <w:r w:rsidRPr="00670CC5">
              <w:t xml:space="preserve">2.2 Clean substrate transport and inking systems </w:t>
            </w:r>
          </w:p>
          <w:p w:rsidR="00000000" w:rsidRPr="00670CC5" w:rsidP="00670CC5">
            <w:pPr>
              <w:pStyle w:val="BodyText"/>
            </w:pPr>
            <w:r w:rsidRPr="00670CC5">
              <w:t xml:space="preserve">2.3 Check temperature and humidity conditions and substrate registration mechanisms  </w:t>
            </w:r>
          </w:p>
          <w:p w:rsidR="00000000" w:rsidRPr="00670CC5" w:rsidP="00670CC5">
            <w:pPr>
              <w:pStyle w:val="BodyText"/>
            </w:pPr>
            <w:r w:rsidRPr="00670CC5">
              <w:t xml:space="preserve">2.4 Perform ink density calibration </w:t>
            </w:r>
          </w:p>
          <w:p w:rsidR="00000000" w:rsidP="00670CC5">
            <w:pPr>
              <w:pStyle w:val="BodyText"/>
              <w:rPr>
                <w:lang w:val="en-NZ"/>
              </w:rPr>
            </w:pPr>
            <w:r w:rsidRPr="00670CC5">
              <w:t>2.5 Implement basic maintenance solutions to minimise ink residue, substrate misfee</w:t>
            </w:r>
            <w:r w:rsidRPr="00670CC5">
              <w:t>d, paper particle dust, uncalibrated systems and ink coverage</w:t>
            </w:r>
          </w:p>
        </w:tc>
      </w:tr>
      <w:tr w:rsidTr="00670CC5">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BodyText"/>
              <w:rPr>
                <w:lang w:val="en-NZ"/>
              </w:rPr>
            </w:pPr>
            <w:r w:rsidRPr="00670CC5">
              <w:t>3. Undertake substrate handling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CC5" w:rsidP="00670CC5">
            <w:pPr>
              <w:pStyle w:val="BodyText"/>
            </w:pPr>
            <w:r w:rsidRPr="00670CC5">
              <w:t>3.1 Develop and maintain paper handling and storage system for digital print environment according to requirements for substrate integrity and digital</w:t>
            </w:r>
            <w:r w:rsidRPr="00670CC5">
              <w:t xml:space="preserve"> image quality</w:t>
            </w:r>
          </w:p>
          <w:p w:rsidR="00000000" w:rsidP="00670CC5">
            <w:pPr>
              <w:pStyle w:val="BodyText"/>
              <w:rPr>
                <w:lang w:val="en-NZ"/>
              </w:rPr>
            </w:pPr>
            <w:r w:rsidRPr="00670CC5">
              <w:t>3.2 Check machine status, review print counters and consumable levels and estimate time requirements for reordering, servicing and reporting purpose</w:t>
            </w:r>
          </w:p>
        </w:tc>
      </w:tr>
      <w:tr w:rsidTr="00670CC5">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BodyText"/>
              <w:rPr>
                <w:lang w:val="en-NZ"/>
              </w:rPr>
            </w:pPr>
            <w:r w:rsidRPr="00670CC5">
              <w:t>4. Confirm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CC5" w:rsidP="00670CC5">
            <w:pPr>
              <w:pStyle w:val="BodyText"/>
            </w:pPr>
            <w:r w:rsidRPr="00670CC5">
              <w:t xml:space="preserve">4.1 Identify job specifications </w:t>
            </w:r>
          </w:p>
          <w:p w:rsidR="00000000" w:rsidRPr="00670CC5" w:rsidP="00670CC5">
            <w:pPr>
              <w:pStyle w:val="BodyText"/>
            </w:pPr>
            <w:r w:rsidRPr="00670CC5">
              <w:t xml:space="preserve">4.2 Confirm availability of </w:t>
            </w:r>
            <w:r w:rsidRPr="00670CC5">
              <w:t xml:space="preserve">all job components </w:t>
            </w:r>
          </w:p>
          <w:p w:rsidR="00000000" w:rsidRPr="00670CC5" w:rsidP="00670CC5">
            <w:pPr>
              <w:pStyle w:val="BodyText"/>
            </w:pPr>
            <w:r w:rsidRPr="00670CC5">
              <w:t>4.3 Check finishing requirements and coordinate internal workflow and outsource arrangements according to enterprise procedures</w:t>
            </w:r>
          </w:p>
          <w:p w:rsidR="00000000" w:rsidP="00670CC5">
            <w:pPr>
              <w:pStyle w:val="BodyText"/>
              <w:rPr>
                <w:lang w:val="en-NZ"/>
              </w:rPr>
            </w:pPr>
            <w:r w:rsidRPr="00670CC5">
              <w:t>4.4 Calculate run time and completion time of job</w:t>
            </w:r>
          </w:p>
        </w:tc>
      </w:tr>
      <w:tr w:rsidTr="00670CC5">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BodyText"/>
              <w:rPr>
                <w:lang w:val="en-NZ"/>
              </w:rPr>
            </w:pPr>
            <w:r w:rsidRPr="00670CC5">
              <w:t xml:space="preserve">5. Set up reel system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CC5" w:rsidP="00670CC5">
            <w:pPr>
              <w:pStyle w:val="BodyText"/>
            </w:pPr>
            <w:r w:rsidRPr="00670CC5">
              <w:t xml:space="preserve">5.1 Adjust unwind reel </w:t>
            </w:r>
          </w:p>
          <w:p w:rsidR="00000000" w:rsidRPr="00670CC5" w:rsidP="00670CC5">
            <w:pPr>
              <w:pStyle w:val="BodyText"/>
            </w:pPr>
            <w:r w:rsidRPr="00670CC5">
              <w:t>5.2 Set up</w:t>
            </w:r>
            <w:r w:rsidRPr="00670CC5">
              <w:t xml:space="preserve"> and adjust rewind reel</w:t>
            </w:r>
          </w:p>
          <w:p w:rsidR="00000000" w:rsidP="00670CC5">
            <w:pPr>
              <w:pStyle w:val="BodyText"/>
              <w:rPr>
                <w:lang w:val="en-NZ"/>
              </w:rPr>
            </w:pPr>
            <w:r w:rsidRPr="00670CC5">
              <w:t xml:space="preserve">5.3 Set up and adjust minor in-line processes </w:t>
            </w:r>
          </w:p>
        </w:tc>
      </w:tr>
      <w:tr w:rsidTr="00670CC5">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BodyText"/>
              <w:rPr>
                <w:lang w:val="en-NZ"/>
              </w:rPr>
            </w:pPr>
            <w:r w:rsidRPr="00670CC5">
              <w:t xml:space="preserve">6. Set up sheet transportation system on sheet-fed machine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CC5" w:rsidP="00670CC5">
            <w:pPr>
              <w:pStyle w:val="BodyText"/>
            </w:pPr>
            <w:r w:rsidRPr="00670CC5">
              <w:t>6.1 Load substrate into feeding mechanism and specify substrate properties in the user control interface</w:t>
            </w:r>
          </w:p>
          <w:p w:rsidR="00000000" w:rsidRPr="00670CC5" w:rsidP="00670CC5">
            <w:pPr>
              <w:pStyle w:val="BodyText"/>
            </w:pPr>
            <w:r w:rsidRPr="00670CC5">
              <w:t xml:space="preserve">6.2 Identify and make adjustments to the delivery unit using the user control interface </w:t>
            </w:r>
          </w:p>
          <w:p w:rsidR="00000000" w:rsidP="00670CC5">
            <w:pPr>
              <w:pStyle w:val="BodyText"/>
              <w:rPr>
                <w:lang w:val="en-NZ"/>
              </w:rPr>
            </w:pPr>
            <w:r w:rsidRPr="00670CC5">
              <w:t xml:space="preserve">6.3 Adjust on-line finishing unit using the user control interface </w:t>
            </w:r>
          </w:p>
        </w:tc>
      </w:tr>
      <w:tr w:rsidTr="00670CC5">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BodyText"/>
              <w:rPr>
                <w:lang w:val="en-NZ"/>
              </w:rPr>
            </w:pPr>
            <w:r w:rsidRPr="00670CC5">
              <w:t>7. Use processor to set up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CC5" w:rsidP="00670CC5">
            <w:pPr>
              <w:pStyle w:val="BodyText"/>
            </w:pPr>
            <w:r w:rsidRPr="00670CC5">
              <w:t xml:space="preserve">7.1 Locate and retrieve electronic data files </w:t>
            </w:r>
          </w:p>
          <w:p w:rsidR="00000000" w:rsidRPr="00670CC5" w:rsidP="00670CC5">
            <w:pPr>
              <w:pStyle w:val="BodyText"/>
            </w:pPr>
            <w:r w:rsidRPr="00670CC5">
              <w:t>7.2 Set processor pa</w:t>
            </w:r>
            <w:r w:rsidRPr="00670CC5">
              <w:t>rameters according to job specifications</w:t>
            </w:r>
          </w:p>
          <w:p w:rsidR="00000000" w:rsidRPr="00670CC5" w:rsidP="00670CC5">
            <w:pPr>
              <w:pStyle w:val="BodyText"/>
            </w:pPr>
            <w:r w:rsidRPr="00670CC5">
              <w:t xml:space="preserve">7.3 Perform required preview and preflight checks of electronic data files </w:t>
            </w:r>
          </w:p>
          <w:p w:rsidR="00000000" w:rsidP="00670CC5">
            <w:pPr>
              <w:pStyle w:val="BodyText"/>
              <w:rPr>
                <w:lang w:val="en-NZ"/>
              </w:rPr>
            </w:pPr>
            <w:r w:rsidRPr="00670CC5">
              <w:t xml:space="preserve">7.4 Apply basic troubleshooting methods to identify and rectify </w:t>
            </w:r>
            <w:r w:rsidRPr="00670CC5">
              <w:t>unverified data files, file errors and job requirement inconsistencies acco</w:t>
            </w:r>
            <w:r w:rsidRPr="00670CC5">
              <w:t>rding to manufacturer specifications</w:t>
            </w:r>
          </w:p>
        </w:tc>
      </w:tr>
      <w:tr w:rsidTr="00670CC5">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BodyText"/>
              <w:rPr>
                <w:lang w:val="en-NZ"/>
              </w:rPr>
            </w:pPr>
            <w:r w:rsidRPr="00670CC5">
              <w:t>8. Submit data files to digital print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CC5" w:rsidP="00670CC5">
            <w:pPr>
              <w:pStyle w:val="BodyText"/>
            </w:pPr>
            <w:r w:rsidRPr="00670CC5">
              <w:t>8.1 Determine job priority according to job specifications and production schedules</w:t>
            </w:r>
          </w:p>
          <w:p w:rsidR="00000000" w:rsidP="00670CC5">
            <w:pPr>
              <w:pStyle w:val="BodyText"/>
              <w:rPr>
                <w:lang w:val="en-NZ"/>
              </w:rPr>
            </w:pPr>
            <w:r w:rsidRPr="00670CC5">
              <w:t>8.2 Submit data file to print and image quality, and perform machine productivity checks</w:t>
            </w:r>
            <w:r w:rsidRPr="00670CC5">
              <w:t xml:space="preserve"> </w:t>
            </w:r>
          </w:p>
        </w:tc>
      </w:tr>
      <w:tr w:rsidTr="00670CC5">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BodyText"/>
              <w:rPr>
                <w:lang w:val="en-NZ"/>
              </w:rPr>
            </w:pPr>
            <w:r w:rsidRPr="00670CC5">
              <w:t>9. Produce digital proof and run digital print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CC5" w:rsidP="00670CC5">
            <w:pPr>
              <w:pStyle w:val="BodyText"/>
            </w:pPr>
            <w:r w:rsidRPr="00670CC5">
              <w:t xml:space="preserve">9.1 Conduct proof run and confirm proof conforms to job specifications and client requirements according to enterprise procedures </w:t>
            </w:r>
          </w:p>
          <w:p w:rsidR="00000000" w:rsidRPr="00670CC5" w:rsidP="00670CC5">
            <w:pPr>
              <w:pStyle w:val="BodyText"/>
            </w:pPr>
            <w:r w:rsidRPr="00670CC5">
              <w:t xml:space="preserve">9.2 Conduct print run is according to job specifications </w:t>
            </w:r>
          </w:p>
          <w:p w:rsidR="00000000" w:rsidP="00670CC5">
            <w:pPr>
              <w:pStyle w:val="BodyText"/>
              <w:rPr>
                <w:lang w:val="en-NZ"/>
              </w:rPr>
            </w:pPr>
            <w:r w:rsidRPr="00670CC5">
              <w:t>9.3 Monitor q</w:t>
            </w:r>
            <w:r w:rsidRPr="00670CC5">
              <w:t xml:space="preserve">uality throughout print job and make adjustments as required </w:t>
            </w:r>
          </w:p>
        </w:tc>
      </w:tr>
      <w:tr w:rsidTr="00670CC5">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BodyText"/>
              <w:rPr>
                <w:lang w:val="en-NZ"/>
              </w:rPr>
            </w:pPr>
            <w:r w:rsidRPr="00670CC5">
              <w:t xml:space="preserve">10. Perform document finishing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CC5" w:rsidP="00670CC5">
            <w:pPr>
              <w:pStyle w:val="BodyText"/>
            </w:pPr>
            <w:r w:rsidRPr="00670CC5">
              <w:t xml:space="preserve">10.1 Identify and perform required document finishing </w:t>
            </w:r>
          </w:p>
          <w:p w:rsidR="00000000" w:rsidRPr="00670CC5" w:rsidP="00670CC5">
            <w:pPr>
              <w:pStyle w:val="BodyText"/>
            </w:pPr>
            <w:r w:rsidRPr="00670CC5">
              <w:t>10.2 Package finished print according to delivery requirements</w:t>
            </w:r>
          </w:p>
        </w:tc>
      </w:tr>
    </w:tbl>
    <w:p w:rsidR="00000000" w:rsidRPr="00670CC5" w:rsidP="00670CC5">
      <w:pPr>
        <w:pStyle w:val="BodyText"/>
      </w:pPr>
    </w:p>
    <w:p w:rsidR="00000000" w:rsidRPr="00670CC5" w:rsidP="00670CC5">
      <w:pPr>
        <w:pStyle w:val="AllowPageBreak"/>
      </w:pPr>
    </w:p>
    <w:p w:rsidR="00000000" w:rsidRPr="00670CC5" w:rsidP="00670CC5">
      <w:pPr>
        <w:pStyle w:val="Heading1"/>
      </w:pPr>
      <w:bookmarkStart w:id="5" w:name="O_1074336"/>
      <w:bookmarkEnd w:id="5"/>
      <w:r w:rsidRPr="00670CC5">
        <w:t>Foundation Skills</w:t>
      </w:r>
    </w:p>
    <w:p w:rsidR="00000000" w:rsidRPr="00BC5586" w:rsidP="00BC5586">
      <w:pPr>
        <w:pStyle w:val="BodyText"/>
        <w:rPr>
          <w:i/>
        </w:rPr>
      </w:pPr>
      <w:r w:rsidRPr="00BC5586">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670CC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CC5" w:rsidP="00670CC5">
            <w:pPr>
              <w:pStyle w:val="BodyText"/>
            </w:pPr>
            <w:r w:rsidRPr="00670CC5">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BodyText"/>
              <w:rPr>
                <w:lang w:val="en-NZ"/>
              </w:rPr>
            </w:pPr>
            <w:r w:rsidRPr="00670CC5">
              <w:rPr>
                <w:rStyle w:val="SpecialBold"/>
              </w:rPr>
              <w:t>Description</w:t>
            </w:r>
          </w:p>
        </w:tc>
      </w:tr>
      <w:tr w:rsidTr="00670CC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BodyText"/>
              <w:rPr>
                <w:lang w:val="en-NZ"/>
              </w:rPr>
            </w:pPr>
            <w:r w:rsidRPr="00670CC5">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ListBullet"/>
              <w:rPr>
                <w:lang w:val="en-NZ"/>
              </w:rPr>
            </w:pPr>
            <w:r w:rsidRPr="00670CC5">
              <w:t>Enters routine data associated with production processes and enterpr</w:t>
            </w:r>
            <w:r w:rsidRPr="00670CC5">
              <w:t xml:space="preserve">ise procedures </w:t>
            </w:r>
          </w:p>
        </w:tc>
      </w:tr>
      <w:tr w:rsidTr="00670CC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BodyText"/>
              <w:rPr>
                <w:lang w:val="en-NZ"/>
              </w:rPr>
            </w:pPr>
            <w:r w:rsidRPr="00670CC5">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ListBullet"/>
              <w:rPr>
                <w:lang w:val="en-NZ"/>
              </w:rPr>
            </w:pPr>
            <w:r w:rsidRPr="00670CC5">
              <w:t>Interprets and analyses a range of mathematical information used in familiar and routine tasks</w:t>
            </w:r>
          </w:p>
        </w:tc>
      </w:tr>
      <w:tr w:rsidTr="00670CC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BodyText"/>
              <w:rPr>
                <w:lang w:val="en-NZ"/>
              </w:rPr>
            </w:pPr>
            <w:r w:rsidRPr="00670CC5">
              <w:t xml:space="preserve">Self-management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CC5" w:rsidP="00670CC5">
            <w:pPr>
              <w:pStyle w:val="ListBullet"/>
            </w:pPr>
            <w:r w:rsidRPr="00670CC5">
              <w:t>Identifies and follows explicit and implicit protocols and meets expectations associated with own role, taking som</w:t>
            </w:r>
            <w:r w:rsidRPr="00670CC5">
              <w:t>e responsibility for decisions regarding when and how to complete tasks, co-ordinate with, or delegate to others</w:t>
            </w:r>
          </w:p>
          <w:p w:rsidR="00000000" w:rsidP="00670CC5">
            <w:pPr>
              <w:pStyle w:val="ListBullet"/>
              <w:rPr>
                <w:lang w:val="en-NZ"/>
              </w:rPr>
            </w:pPr>
            <w:r w:rsidRPr="00670CC5">
              <w:t xml:space="preserve">Complies with work health and safety and  enterprise procedures relevant to own role </w:t>
            </w:r>
          </w:p>
        </w:tc>
      </w:tr>
      <w:tr w:rsidTr="00670CC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BodyText"/>
              <w:rPr>
                <w:lang w:val="en-NZ"/>
              </w:rPr>
            </w:pPr>
            <w:r w:rsidRPr="00670CC5">
              <w:t xml:space="preserve">Teamwork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CC5" w:rsidP="00670CC5">
            <w:pPr>
              <w:pStyle w:val="ListBullet"/>
            </w:pPr>
            <w:r w:rsidRPr="00670CC5">
              <w:t>Cooperates with others as part of familiar routine activities, and contributes to specific activities requiring joint responsibility and accountability</w:t>
            </w:r>
          </w:p>
          <w:p w:rsidR="00000000" w:rsidP="00670CC5">
            <w:pPr>
              <w:pStyle w:val="ListBullet"/>
              <w:rPr>
                <w:lang w:val="en-NZ"/>
              </w:rPr>
            </w:pPr>
            <w:r w:rsidRPr="00670CC5">
              <w:t>Identifies what to communicate, with whom and how, in routine work situations</w:t>
            </w:r>
          </w:p>
        </w:tc>
      </w:tr>
      <w:tr w:rsidTr="00670CC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BodyText"/>
              <w:rPr>
                <w:lang w:val="en-NZ"/>
              </w:rPr>
            </w:pPr>
            <w:r w:rsidRPr="00670CC5">
              <w:t xml:space="preserve">Planning and organising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ListBullet"/>
              <w:rPr>
                <w:lang w:val="en-NZ"/>
              </w:rPr>
            </w:pPr>
            <w:r w:rsidRPr="00670CC5">
              <w:t>Determines priorities and sequences steps involved in clearly defined, familiar tasks</w:t>
            </w:r>
          </w:p>
        </w:tc>
      </w:tr>
      <w:tr w:rsidTr="00670CC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BodyText"/>
              <w:rPr>
                <w:lang w:val="en-NZ"/>
              </w:rPr>
            </w:pPr>
            <w:r w:rsidRPr="00670CC5">
              <w:t xml:space="preserve">Problem solving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ListBullet"/>
              <w:rPr>
                <w:lang w:val="en-NZ"/>
              </w:rPr>
            </w:pPr>
            <w:r w:rsidRPr="00670CC5">
              <w:t>Responds to predictable problems and implements standard or logical solutions related to role in immediate work environment</w:t>
            </w:r>
          </w:p>
        </w:tc>
      </w:tr>
      <w:tr w:rsidTr="00670CC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CC5">
            <w:pPr>
              <w:pStyle w:val="BodyText"/>
              <w:rPr>
                <w:lang w:val="en-NZ"/>
              </w:rPr>
            </w:pPr>
            <w:r w:rsidRPr="00670CC5">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CC5" w:rsidP="00670CC5">
            <w:pPr>
              <w:pStyle w:val="ListBullet"/>
            </w:pPr>
            <w:r w:rsidRPr="00670CC5">
              <w:t>Follows rout</w:t>
            </w:r>
            <w:r w:rsidRPr="00670CC5">
              <w:t>ine procedures for using digital technology by reading data from electronic monitoring and control systems</w:t>
            </w:r>
          </w:p>
        </w:tc>
      </w:tr>
    </w:tbl>
    <w:p w:rsidR="00000000" w:rsidRPr="00670CC5" w:rsidP="00670CC5">
      <w:pPr>
        <w:pStyle w:val="BodyText"/>
      </w:pPr>
    </w:p>
    <w:p w:rsidR="00000000" w:rsidRPr="00670CC5" w:rsidP="00670CC5">
      <w:pPr>
        <w:pStyle w:val="AllowPageBreak"/>
      </w:pPr>
    </w:p>
    <w:p w:rsidR="00000000" w:rsidRPr="00670CC5" w:rsidP="00670CC5">
      <w:pPr>
        <w:pStyle w:val="Heading1"/>
      </w:pPr>
      <w:bookmarkStart w:id="6" w:name="O_1074335"/>
      <w:bookmarkEnd w:id="6"/>
      <w:r w:rsidRPr="00670CC5">
        <w:t>Unit Mapping Information</w:t>
      </w:r>
    </w:p>
    <w:p w:rsidR="00000000" w:rsidRPr="00670CC5" w:rsidP="00BC5586">
      <w:pPr>
        <w:pStyle w:val="BodyText"/>
      </w:pPr>
      <w:r w:rsidRPr="00670CC5">
        <w:t>Supersedes and is equivalent to ICPPRN384 Set up and produce basic digital print.</w:t>
      </w:r>
    </w:p>
    <w:p w:rsidR="00000000" w:rsidRPr="00670CC5" w:rsidP="00670CC5">
      <w:pPr>
        <w:pStyle w:val="Heading1"/>
      </w:pPr>
      <w:bookmarkStart w:id="7" w:name="O_1074328"/>
      <w:bookmarkEnd w:id="7"/>
      <w:r w:rsidRPr="00670CC5">
        <w:t>Links</w:t>
      </w:r>
    </w:p>
    <w:p w:rsidR="00000000" w:rsidRPr="00670CC5" w:rsidP="00BC5586">
      <w:pPr>
        <w:pStyle w:val="BodyText"/>
      </w:pPr>
      <w:r w:rsidRPr="00670CC5">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1278F6">
        <w:rPr>
          <w:rStyle w:val="Hyperlink"/>
        </w:rPr>
        <w:t>https://vetnet.gov.au/Pages/TrainingDocs.aspx?q=a74b7a0f-a253-47e3-8be0-5d426e24131d</w:t>
      </w:r>
      <w:r>
        <w:fldChar w:fldCharType="end"/>
      </w:r>
    </w:p>
    <w:p w:rsidR="00000000" w:rsidRPr="00670CC5" w:rsidP="00670CC5"/>
    <w:sectPr w:rsidSect="00670C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C5" w:rsidRPr="00BC5586" w:rsidP="00BC55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86" w:rsidP="00670C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5586" w:rsidP="00670C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C5586" w:rsidP="00670C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CC5" w:rsidRPr="00BC5586" w:rsidP="00BC55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86" w:rsidRPr="002D2AF8" w:rsidP="00670CC5">
    <w:pPr>
      <w:pStyle w:val="Header"/>
      <w:framePr w:wrap="around"/>
    </w:pPr>
    <w:r>
      <w:fldChar w:fldCharType="begin"/>
    </w:r>
    <w:r>
      <w:instrText xml:space="preserve"> TITLE   \* MERGEFORMAT </w:instrText>
    </w:r>
    <w:r>
      <w:fldChar w:fldCharType="separate"/>
    </w:r>
    <w:r>
      <w:t>ICPPRN3840 Set up and produce basic digital 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BC5586" w:rsidP="00670C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FC46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544A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C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CC5"/>
    <w:pPr>
      <w:spacing w:before="360" w:after="60"/>
      <w:outlineLvl w:val="0"/>
    </w:pPr>
    <w:rPr>
      <w:sz w:val="32"/>
    </w:rPr>
  </w:style>
  <w:style w:type="paragraph" w:styleId="Heading2">
    <w:name w:val="heading 2"/>
    <w:basedOn w:val="HeadingBase"/>
    <w:next w:val="BodyText"/>
    <w:link w:val="Heading2Char"/>
    <w:qFormat/>
    <w:rsid w:val="00670CC5"/>
    <w:pPr>
      <w:keepLines/>
      <w:spacing w:before="240" w:after="120"/>
      <w:outlineLvl w:val="1"/>
    </w:pPr>
    <w:rPr>
      <w:sz w:val="28"/>
      <w:szCs w:val="40"/>
    </w:rPr>
  </w:style>
  <w:style w:type="paragraph" w:styleId="Heading3">
    <w:name w:val="heading 3"/>
    <w:basedOn w:val="HeadingBase"/>
    <w:next w:val="BodyText"/>
    <w:link w:val="Heading3Char"/>
    <w:qFormat/>
    <w:rsid w:val="00670CC5"/>
    <w:pPr>
      <w:spacing w:before="180" w:after="120"/>
      <w:outlineLvl w:val="2"/>
    </w:pPr>
    <w:rPr>
      <w:spacing w:val="-10"/>
      <w:kern w:val="32"/>
    </w:rPr>
  </w:style>
  <w:style w:type="paragraph" w:styleId="Heading4">
    <w:name w:val="heading 4"/>
    <w:basedOn w:val="HeadingBase"/>
    <w:next w:val="BodyText"/>
    <w:link w:val="Heading4Char"/>
    <w:qFormat/>
    <w:rsid w:val="00670CC5"/>
    <w:pPr>
      <w:spacing w:before="160" w:after="120"/>
      <w:outlineLvl w:val="3"/>
    </w:pPr>
    <w:rPr>
      <w:sz w:val="22"/>
    </w:rPr>
  </w:style>
  <w:style w:type="paragraph" w:styleId="Heading5">
    <w:name w:val="heading 5"/>
    <w:basedOn w:val="HeadingBase"/>
    <w:next w:val="Normal"/>
    <w:link w:val="Heading5Char"/>
    <w:qFormat/>
    <w:rsid w:val="00670CC5"/>
    <w:pPr>
      <w:spacing w:before="80"/>
      <w:outlineLvl w:val="4"/>
    </w:pPr>
    <w:rPr>
      <w:color w:val="918585"/>
      <w:sz w:val="20"/>
    </w:rPr>
  </w:style>
  <w:style w:type="paragraph" w:styleId="Heading6">
    <w:name w:val="heading 6"/>
    <w:basedOn w:val="HeadingBase"/>
    <w:next w:val="Normal"/>
    <w:link w:val="Heading6Char"/>
    <w:qFormat/>
    <w:rsid w:val="00670CC5"/>
    <w:pPr>
      <w:spacing w:before="60"/>
      <w:outlineLvl w:val="5"/>
    </w:pPr>
    <w:rPr>
      <w:color w:val="918585"/>
      <w:sz w:val="20"/>
    </w:rPr>
  </w:style>
  <w:style w:type="paragraph" w:styleId="Heading7">
    <w:name w:val="heading 7"/>
    <w:basedOn w:val="Normal"/>
    <w:next w:val="Normal"/>
    <w:link w:val="Heading7Char"/>
    <w:qFormat/>
    <w:rsid w:val="00670CC5"/>
    <w:pPr>
      <w:ind w:left="720"/>
      <w:outlineLvl w:val="6"/>
    </w:pPr>
    <w:rPr>
      <w:i/>
    </w:rPr>
  </w:style>
  <w:style w:type="paragraph" w:styleId="Heading8">
    <w:name w:val="heading 8"/>
    <w:basedOn w:val="Normal"/>
    <w:next w:val="Normal"/>
    <w:link w:val="Heading8Char"/>
    <w:qFormat/>
    <w:rsid w:val="00670CC5"/>
    <w:pPr>
      <w:ind w:left="720"/>
      <w:outlineLvl w:val="7"/>
    </w:pPr>
    <w:rPr>
      <w:i/>
    </w:rPr>
  </w:style>
  <w:style w:type="paragraph" w:styleId="Heading9">
    <w:name w:val="heading 9"/>
    <w:basedOn w:val="Normal"/>
    <w:next w:val="Normal"/>
    <w:link w:val="Heading9Char"/>
    <w:qFormat/>
    <w:rsid w:val="00670CC5"/>
    <w:pPr>
      <w:ind w:left="720"/>
      <w:outlineLvl w:val="8"/>
    </w:pPr>
    <w:rPr>
      <w:i/>
    </w:rPr>
  </w:style>
  <w:style w:type="character" w:default="1" w:styleId="DefaultParagraphFont">
    <w:name w:val="Default Paragraph Font"/>
    <w:uiPriority w:val="1"/>
    <w:unhideWhenUsed/>
    <w:rsid w:val="00670C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CC5"/>
  </w:style>
  <w:style w:type="character" w:customStyle="1" w:styleId="Heading1Char">
    <w:name w:val="Heading 1 Char"/>
    <w:basedOn w:val="DefaultParagraphFont"/>
    <w:link w:val="Heading1"/>
    <w:rsid w:val="00670CC5"/>
    <w:rPr>
      <w:rFonts w:ascii="Times New Roman" w:eastAsia="Times New Roman" w:hAnsi="Times New Roman" w:cs="Times New Roman"/>
      <w:b/>
      <w:sz w:val="32"/>
      <w:szCs w:val="20"/>
      <w:lang w:eastAsia="en-US"/>
    </w:rPr>
  </w:style>
  <w:style w:type="paragraph" w:styleId="BodyText">
    <w:name w:val="Body Text"/>
    <w:basedOn w:val="Normal"/>
    <w:link w:val="BodyTextChar"/>
    <w:rsid w:val="00670C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CC5"/>
    <w:rPr>
      <w:rFonts w:ascii="Times New Roman" w:eastAsia="Times New Roman" w:hAnsi="Times New Roman" w:cs="Times New Roman"/>
      <w:sz w:val="24"/>
      <w:lang w:eastAsia="en-US"/>
    </w:rPr>
  </w:style>
  <w:style w:type="paragraph" w:styleId="ListBullet">
    <w:name w:val="List Bullet"/>
    <w:basedOn w:val="List"/>
    <w:rsid w:val="00670CC5"/>
    <w:pPr>
      <w:numPr>
        <w:numId w:val="11"/>
      </w:numPr>
      <w:tabs>
        <w:tab w:val="clear" w:pos="340"/>
      </w:tabs>
      <w:spacing w:before="40" w:after="40"/>
    </w:pPr>
  </w:style>
  <w:style w:type="character" w:customStyle="1" w:styleId="SpecialBold">
    <w:name w:val="Special Bold"/>
    <w:basedOn w:val="DefaultParagraphFont"/>
    <w:rsid w:val="00670CC5"/>
    <w:rPr>
      <w:b/>
      <w:spacing w:val="0"/>
    </w:rPr>
  </w:style>
  <w:style w:type="character" w:styleId="Emphasis">
    <w:name w:val="Emphasis"/>
    <w:basedOn w:val="DefaultParagraphFont"/>
    <w:qFormat/>
    <w:rsid w:val="00670CC5"/>
    <w:rPr>
      <w:i/>
    </w:rPr>
  </w:style>
  <w:style w:type="paragraph" w:customStyle="1" w:styleId="SuperHeading">
    <w:name w:val="SuperHeading"/>
    <w:basedOn w:val="Normal"/>
    <w:rsid w:val="00670CC5"/>
    <w:pPr>
      <w:spacing w:before="240" w:after="120"/>
      <w:outlineLvl w:val="0"/>
    </w:pPr>
    <w:rPr>
      <w:rFonts w:ascii="Times New Roman" w:hAnsi="Times New Roman"/>
      <w:b/>
      <w:sz w:val="32"/>
    </w:rPr>
  </w:style>
  <w:style w:type="paragraph" w:customStyle="1" w:styleId="AllowPageBreak">
    <w:name w:val="AllowPageBreak"/>
    <w:rsid w:val="00670C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0C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C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C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C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C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C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C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CC5"/>
    <w:rPr>
      <w:rFonts w:ascii="Courier New" w:eastAsia="Times New Roman" w:hAnsi="Courier New" w:cs="Times New Roman"/>
      <w:i/>
      <w:szCs w:val="20"/>
      <w:lang w:eastAsia="en-US"/>
    </w:rPr>
  </w:style>
  <w:style w:type="paragraph" w:customStyle="1" w:styleId="HeadingBase">
    <w:name w:val="Heading Base"/>
    <w:rsid w:val="00670C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CC5"/>
    <w:pPr>
      <w:tabs>
        <w:tab w:val="right" w:leader="dot" w:pos="9072"/>
      </w:tabs>
      <w:ind w:left="567"/>
    </w:pPr>
    <w:rPr>
      <w:szCs w:val="22"/>
    </w:rPr>
  </w:style>
  <w:style w:type="paragraph" w:customStyle="1" w:styleId="TOCBase">
    <w:name w:val="TOC Base"/>
    <w:rsid w:val="00670C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CC5"/>
    <w:pPr>
      <w:tabs>
        <w:tab w:val="right" w:leader="dot" w:pos="9072"/>
      </w:tabs>
      <w:spacing w:before="40" w:after="40"/>
      <w:ind w:left="284"/>
    </w:pPr>
    <w:rPr>
      <w:rFonts w:ascii="Times New Roman" w:hAnsi="Times New Roman"/>
    </w:rPr>
  </w:style>
  <w:style w:type="paragraph" w:styleId="TOC1">
    <w:name w:val="toc 1"/>
    <w:basedOn w:val="TOCBase"/>
    <w:next w:val="Normal"/>
    <w:rsid w:val="00670C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C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CC5"/>
    <w:rPr>
      <w:rFonts w:ascii="Times New Roman" w:eastAsia="Times New Roman" w:hAnsi="Times New Roman" w:cs="Times New Roman"/>
      <w:sz w:val="16"/>
      <w:lang w:eastAsia="en-US"/>
    </w:rPr>
  </w:style>
  <w:style w:type="paragraph" w:styleId="Title">
    <w:name w:val="Title"/>
    <w:basedOn w:val="HeadingBase"/>
    <w:link w:val="TitleChar"/>
    <w:qFormat/>
    <w:rsid w:val="00670CC5"/>
    <w:pPr>
      <w:spacing w:before="5040"/>
      <w:jc w:val="center"/>
    </w:pPr>
    <w:rPr>
      <w:sz w:val="48"/>
      <w:szCs w:val="72"/>
      <w:lang w:val="en-US"/>
    </w:rPr>
  </w:style>
  <w:style w:type="character" w:customStyle="1" w:styleId="TitleChar">
    <w:name w:val="Title Char"/>
    <w:basedOn w:val="DefaultParagraphFont"/>
    <w:link w:val="Title"/>
    <w:rsid w:val="00670C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CC5"/>
    <w:pPr>
      <w:tabs>
        <w:tab w:val="left" w:pos="3600"/>
        <w:tab w:val="left" w:pos="3958"/>
      </w:tabs>
    </w:pPr>
  </w:style>
  <w:style w:type="paragraph" w:styleId="List">
    <w:name w:val="List"/>
    <w:basedOn w:val="BodyText"/>
    <w:next w:val="BodyText"/>
    <w:rsid w:val="00670CC5"/>
    <w:pPr>
      <w:tabs>
        <w:tab w:val="left" w:pos="340"/>
      </w:tabs>
      <w:spacing w:before="60" w:after="60"/>
      <w:ind w:left="340" w:hanging="340"/>
    </w:pPr>
  </w:style>
  <w:style w:type="paragraph" w:customStyle="1" w:styleId="Note">
    <w:name w:val="Note"/>
    <w:basedOn w:val="BodyText"/>
    <w:rsid w:val="00670C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CC5"/>
    <w:pPr>
      <w:framePr w:wrap="auto" w:hAnchor="text" w:y="6049"/>
    </w:pPr>
    <w:rPr>
      <w:color w:val="000000"/>
      <w:sz w:val="40"/>
    </w:rPr>
  </w:style>
  <w:style w:type="paragraph" w:customStyle="1" w:styleId="TOCTitle">
    <w:name w:val="TOCTitle"/>
    <w:basedOn w:val="Heading1"/>
    <w:rsid w:val="00670CC5"/>
    <w:pPr>
      <w:spacing w:after="240"/>
      <w:jc w:val="center"/>
      <w:outlineLvl w:val="9"/>
    </w:pPr>
    <w:rPr>
      <w:caps/>
    </w:rPr>
  </w:style>
  <w:style w:type="paragraph" w:customStyle="1" w:styleId="Version">
    <w:name w:val="Version"/>
    <w:rsid w:val="00670C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0CC5"/>
    <w:pPr>
      <w:numPr>
        <w:numId w:val="12"/>
      </w:numPr>
      <w:tabs>
        <w:tab w:val="clear" w:pos="680"/>
      </w:tabs>
    </w:pPr>
  </w:style>
  <w:style w:type="paragraph" w:styleId="Index1">
    <w:name w:val="index 1"/>
    <w:basedOn w:val="Normal"/>
    <w:next w:val="Normal"/>
    <w:semiHidden/>
    <w:rsid w:val="00670CC5"/>
    <w:pPr>
      <w:keepNext w:val="0"/>
      <w:tabs>
        <w:tab w:val="right" w:pos="4176"/>
      </w:tabs>
      <w:ind w:left="198" w:hanging="198"/>
    </w:pPr>
    <w:rPr>
      <w:rFonts w:ascii="Garamond" w:hAnsi="Garamond"/>
    </w:rPr>
  </w:style>
  <w:style w:type="paragraph" w:styleId="IndexHeading">
    <w:name w:val="index heading"/>
    <w:basedOn w:val="Normal"/>
    <w:next w:val="Index1"/>
    <w:semiHidden/>
    <w:rsid w:val="00670CC5"/>
    <w:pPr>
      <w:spacing w:before="120" w:after="120"/>
    </w:pPr>
    <w:rPr>
      <w:rFonts w:ascii="Arial" w:hAnsi="Arial"/>
      <w:b/>
      <w:color w:val="918585"/>
      <w:sz w:val="24"/>
    </w:rPr>
  </w:style>
  <w:style w:type="paragraph" w:styleId="Header">
    <w:name w:val="header"/>
    <w:basedOn w:val="Normal"/>
    <w:link w:val="HeaderChar"/>
    <w:rsid w:val="00670C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CC5"/>
    <w:rPr>
      <w:rFonts w:ascii="Times New Roman" w:eastAsia="Times New Roman" w:hAnsi="Times New Roman" w:cs="Times New Roman"/>
      <w:sz w:val="16"/>
      <w:szCs w:val="20"/>
      <w:lang w:val="en-GB" w:eastAsia="en-US"/>
    </w:rPr>
  </w:style>
  <w:style w:type="paragraph" w:customStyle="1" w:styleId="Chapter">
    <w:name w:val="Chapter"/>
    <w:basedOn w:val="Normal"/>
    <w:rsid w:val="00670CC5"/>
    <w:pPr>
      <w:spacing w:before="240"/>
    </w:pPr>
    <w:rPr>
      <w:rFonts w:ascii="Times New Roman" w:hAnsi="Times New Roman"/>
      <w:smallCaps/>
      <w:spacing w:val="80"/>
      <w:sz w:val="28"/>
    </w:rPr>
  </w:style>
  <w:style w:type="paragraph" w:customStyle="1" w:styleId="InChapter">
    <w:name w:val="InChapter"/>
    <w:basedOn w:val="Heading3"/>
    <w:rsid w:val="00670CC5"/>
    <w:pPr>
      <w:spacing w:after="240"/>
      <w:outlineLvl w:val="9"/>
    </w:pPr>
    <w:rPr>
      <w:noProof/>
    </w:rPr>
  </w:style>
  <w:style w:type="paragraph" w:styleId="Index2">
    <w:name w:val="index 2"/>
    <w:basedOn w:val="Normal"/>
    <w:next w:val="Normal"/>
    <w:semiHidden/>
    <w:rsid w:val="00670CC5"/>
    <w:pPr>
      <w:tabs>
        <w:tab w:val="right" w:pos="4176"/>
      </w:tabs>
      <w:ind w:left="568" w:hanging="284"/>
    </w:pPr>
    <w:rPr>
      <w:rFonts w:ascii="Garamond" w:hAnsi="Garamond"/>
    </w:rPr>
  </w:style>
  <w:style w:type="paragraph" w:customStyle="1" w:styleId="Byline">
    <w:name w:val="Byline"/>
    <w:rsid w:val="00670C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CC5"/>
    <w:pPr>
      <w:tabs>
        <w:tab w:val="clear" w:pos="3600"/>
        <w:tab w:val="clear" w:pos="3958"/>
      </w:tabs>
      <w:jc w:val="right"/>
    </w:pPr>
  </w:style>
  <w:style w:type="paragraph" w:styleId="Caption">
    <w:name w:val="caption"/>
    <w:basedOn w:val="BodyText"/>
    <w:next w:val="Normal"/>
    <w:qFormat/>
    <w:rsid w:val="00670CC5"/>
    <w:pPr>
      <w:framePr w:w="2268" w:hSpace="181" w:vSpace="181" w:wrap="around" w:vAnchor="text" w:hAnchor="page" w:x="1135" w:y="285" w:anchorLock="1"/>
    </w:pPr>
    <w:rPr>
      <w:i/>
    </w:rPr>
  </w:style>
  <w:style w:type="paragraph" w:customStyle="1" w:styleId="MiniTOCTitle">
    <w:name w:val="MiniTOCTitle"/>
    <w:basedOn w:val="Heading4"/>
    <w:rsid w:val="00670CC5"/>
    <w:pPr>
      <w:spacing w:before="240"/>
      <w:outlineLvl w:val="9"/>
    </w:pPr>
    <w:rPr>
      <w:noProof/>
      <w:sz w:val="24"/>
    </w:rPr>
  </w:style>
  <w:style w:type="paragraph" w:customStyle="1" w:styleId="MiniTOCItem">
    <w:name w:val="MiniTOCItem"/>
    <w:basedOn w:val="ListBullet"/>
    <w:rsid w:val="00670CC5"/>
    <w:pPr>
      <w:numPr>
        <w:numId w:val="0"/>
      </w:numPr>
      <w:tabs>
        <w:tab w:val="right" w:leader="dot" w:pos="6521"/>
      </w:tabs>
      <w:spacing w:before="0" w:after="0"/>
    </w:pPr>
  </w:style>
  <w:style w:type="paragraph" w:customStyle="1" w:styleId="TOFTitle">
    <w:name w:val="TOFTitle"/>
    <w:basedOn w:val="TOCTitle"/>
    <w:rsid w:val="00670CC5"/>
  </w:style>
  <w:style w:type="paragraph" w:styleId="TableofFigures">
    <w:name w:val="table of figures"/>
    <w:basedOn w:val="Normal"/>
    <w:next w:val="Normal"/>
    <w:semiHidden/>
    <w:rsid w:val="00670CC5"/>
    <w:pPr>
      <w:tabs>
        <w:tab w:val="right" w:leader="dot" w:pos="9072"/>
      </w:tabs>
      <w:ind w:left="970" w:hanging="403"/>
    </w:pPr>
    <w:rPr>
      <w:rFonts w:ascii="Times New Roman" w:hAnsi="Times New Roman"/>
      <w:b/>
    </w:rPr>
  </w:style>
  <w:style w:type="paragraph" w:styleId="ListNumber">
    <w:name w:val="List Number"/>
    <w:basedOn w:val="List"/>
    <w:rsid w:val="00670CC5"/>
    <w:pPr>
      <w:numPr>
        <w:numId w:val="14"/>
      </w:numPr>
      <w:tabs>
        <w:tab w:val="clear" w:pos="340"/>
      </w:tabs>
    </w:pPr>
  </w:style>
  <w:style w:type="character" w:customStyle="1" w:styleId="WingdingSymbols">
    <w:name w:val="Wingding Symbols"/>
    <w:rsid w:val="00670CC5"/>
    <w:rPr>
      <w:rFonts w:ascii="Wingdings" w:hAnsi="Wingdings"/>
    </w:rPr>
  </w:style>
  <w:style w:type="paragraph" w:customStyle="1" w:styleId="TableHeading">
    <w:name w:val="Table Heading"/>
    <w:basedOn w:val="HeadingBase"/>
    <w:rsid w:val="00670CC5"/>
    <w:pPr>
      <w:keepLines/>
      <w:pBdr>
        <w:bottom w:val="single" w:sz="6" w:space="1" w:color="918585"/>
      </w:pBdr>
      <w:spacing w:before="240"/>
    </w:pPr>
  </w:style>
  <w:style w:type="character" w:customStyle="1" w:styleId="HotSpot">
    <w:name w:val="HotSpot"/>
    <w:rsid w:val="00670CC5"/>
    <w:rPr>
      <w:color w:val="0033CC"/>
      <w:u w:val="none"/>
    </w:rPr>
  </w:style>
  <w:style w:type="paragraph" w:customStyle="1" w:styleId="BodyTextRight">
    <w:name w:val="Body Text Right"/>
    <w:basedOn w:val="BodyText"/>
    <w:rsid w:val="00670CC5"/>
    <w:pPr>
      <w:spacing w:before="0" w:after="0"/>
      <w:jc w:val="right"/>
    </w:pPr>
  </w:style>
  <w:style w:type="paragraph" w:styleId="Index3">
    <w:name w:val="index 3"/>
    <w:basedOn w:val="ListNumber2"/>
    <w:next w:val="Normal"/>
    <w:semiHidden/>
    <w:rsid w:val="00670CC5"/>
    <w:pPr>
      <w:numPr>
        <w:numId w:val="0"/>
      </w:numPr>
      <w:tabs>
        <w:tab w:val="right" w:leader="dot" w:pos="4176"/>
      </w:tabs>
    </w:pPr>
  </w:style>
  <w:style w:type="paragraph" w:styleId="ListNumber2">
    <w:name w:val="List Number 2"/>
    <w:basedOn w:val="List2"/>
    <w:rsid w:val="00670CC5"/>
    <w:pPr>
      <w:numPr>
        <w:numId w:val="9"/>
      </w:numPr>
      <w:tabs>
        <w:tab w:val="clear" w:pos="1060"/>
      </w:tabs>
    </w:pPr>
  </w:style>
  <w:style w:type="paragraph" w:customStyle="1" w:styleId="MarginNote">
    <w:name w:val="Margin Note"/>
    <w:basedOn w:val="BodyText"/>
    <w:rsid w:val="00670C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C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C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CC5"/>
    <w:rPr>
      <w:sz w:val="32"/>
    </w:rPr>
  </w:style>
  <w:style w:type="paragraph" w:customStyle="1" w:styleId="HeadingProcedure">
    <w:name w:val="Heading Procedure"/>
    <w:basedOn w:val="HeadingBase"/>
    <w:next w:val="Normal"/>
    <w:rsid w:val="00670CC5"/>
    <w:pPr>
      <w:tabs>
        <w:tab w:val="left" w:pos="0"/>
      </w:tabs>
      <w:spacing w:before="120" w:after="60"/>
    </w:pPr>
    <w:rPr>
      <w:i/>
      <w:color w:val="918585"/>
      <w:sz w:val="22"/>
    </w:rPr>
  </w:style>
  <w:style w:type="paragraph" w:customStyle="1" w:styleId="TableBodyText">
    <w:name w:val="Table Body Text"/>
    <w:basedOn w:val="BodyText"/>
    <w:rsid w:val="00670CC5"/>
    <w:pPr>
      <w:spacing w:before="60" w:after="60"/>
    </w:pPr>
  </w:style>
  <w:style w:type="paragraph" w:styleId="ListContinue">
    <w:name w:val="List Continue"/>
    <w:basedOn w:val="List"/>
    <w:rsid w:val="00670CC5"/>
    <w:pPr>
      <w:ind w:firstLine="0"/>
    </w:pPr>
  </w:style>
  <w:style w:type="paragraph" w:customStyle="1" w:styleId="ListNote">
    <w:name w:val="List Note"/>
    <w:basedOn w:val="List"/>
    <w:rsid w:val="00670CC5"/>
    <w:pPr>
      <w:pBdr>
        <w:top w:val="single" w:sz="6" w:space="2" w:color="918585"/>
        <w:bottom w:val="single" w:sz="6" w:space="2" w:color="918585"/>
      </w:pBdr>
      <w:tabs>
        <w:tab w:val="left" w:pos="1021"/>
      </w:tabs>
      <w:ind w:firstLine="0"/>
    </w:pPr>
  </w:style>
  <w:style w:type="paragraph" w:customStyle="1" w:styleId="Warning">
    <w:name w:val="Warning"/>
    <w:basedOn w:val="BodyText"/>
    <w:rsid w:val="00670CC5"/>
    <w:pPr>
      <w:shd w:val="clear" w:color="auto" w:fill="D9D9D9"/>
      <w:tabs>
        <w:tab w:val="left" w:pos="992"/>
      </w:tabs>
      <w:ind w:left="119" w:right="119"/>
    </w:pPr>
    <w:rPr>
      <w:sz w:val="20"/>
    </w:rPr>
  </w:style>
  <w:style w:type="paragraph" w:customStyle="1" w:styleId="MarginIcons">
    <w:name w:val="Margin Icons"/>
    <w:basedOn w:val="BodyText"/>
    <w:rsid w:val="00670C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CC5"/>
    <w:rPr>
      <w:rFonts w:ascii="Courier New" w:hAnsi="Courier New"/>
    </w:rPr>
  </w:style>
  <w:style w:type="paragraph" w:customStyle="1" w:styleId="NoteBullet">
    <w:name w:val="Note Bullet"/>
    <w:basedOn w:val="Note"/>
    <w:rsid w:val="00670CC5"/>
    <w:pPr>
      <w:tabs>
        <w:tab w:val="clear" w:pos="680"/>
      </w:tabs>
      <w:spacing w:before="60" w:after="60"/>
    </w:pPr>
  </w:style>
  <w:style w:type="paragraph" w:customStyle="1" w:styleId="SubHeading2">
    <w:name w:val="SubHeading2"/>
    <w:basedOn w:val="HeadingBase"/>
    <w:rsid w:val="00670CC5"/>
    <w:pPr>
      <w:spacing w:before="240" w:after="60"/>
    </w:pPr>
    <w:rPr>
      <w:sz w:val="20"/>
    </w:rPr>
  </w:style>
  <w:style w:type="paragraph" w:customStyle="1" w:styleId="SubHeading1">
    <w:name w:val="SubHeading1"/>
    <w:basedOn w:val="HeadingBase"/>
    <w:rsid w:val="00670CC5"/>
    <w:pPr>
      <w:spacing w:before="240" w:after="60"/>
    </w:pPr>
    <w:rPr>
      <w:color w:val="918585"/>
      <w:sz w:val="22"/>
    </w:rPr>
  </w:style>
  <w:style w:type="paragraph" w:customStyle="1" w:styleId="SideHeading">
    <w:name w:val="Side Heading"/>
    <w:basedOn w:val="HeadingBase"/>
    <w:rsid w:val="00670C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CC5"/>
    <w:pPr>
      <w:numPr>
        <w:numId w:val="10"/>
      </w:numPr>
    </w:pPr>
  </w:style>
  <w:style w:type="paragraph" w:styleId="PlainText">
    <w:name w:val="Plain Text"/>
    <w:basedOn w:val="Normal"/>
    <w:link w:val="PlainTextChar"/>
    <w:rsid w:val="00670CC5"/>
    <w:rPr>
      <w:sz w:val="20"/>
    </w:rPr>
  </w:style>
  <w:style w:type="character" w:customStyle="1" w:styleId="PlainTextChar">
    <w:name w:val="Plain Text Char"/>
    <w:basedOn w:val="DefaultParagraphFont"/>
    <w:link w:val="PlainText"/>
    <w:rsid w:val="00670CC5"/>
    <w:rPr>
      <w:rFonts w:ascii="Courier New" w:eastAsia="Times New Roman" w:hAnsi="Courier New" w:cs="Times New Roman"/>
      <w:sz w:val="20"/>
      <w:szCs w:val="20"/>
      <w:lang w:eastAsia="en-US"/>
    </w:rPr>
  </w:style>
  <w:style w:type="character" w:customStyle="1" w:styleId="MenuOption">
    <w:name w:val="Menu Option"/>
    <w:basedOn w:val="DefaultParagraphFont"/>
    <w:rsid w:val="00670CC5"/>
    <w:rPr>
      <w:b/>
      <w:smallCaps/>
    </w:rPr>
  </w:style>
  <w:style w:type="paragraph" w:customStyle="1" w:styleId="TableListNumber">
    <w:name w:val="Table List Number"/>
    <w:basedOn w:val="ListNumber"/>
    <w:rsid w:val="00670CC5"/>
    <w:pPr>
      <w:numPr>
        <w:numId w:val="0"/>
      </w:numPr>
    </w:pPr>
  </w:style>
  <w:style w:type="paragraph" w:styleId="TOC4">
    <w:name w:val="toc 4"/>
    <w:basedOn w:val="TOCBase"/>
    <w:next w:val="Normal"/>
    <w:semiHidden/>
    <w:rsid w:val="00670CC5"/>
    <w:pPr>
      <w:tabs>
        <w:tab w:val="right" w:leader="dot" w:pos="9071"/>
      </w:tabs>
      <w:ind w:left="1701"/>
    </w:pPr>
  </w:style>
  <w:style w:type="paragraph" w:customStyle="1" w:styleId="ListAlpha">
    <w:name w:val="List Alpha"/>
    <w:basedOn w:val="List"/>
    <w:rsid w:val="00670CC5"/>
    <w:pPr>
      <w:numPr>
        <w:numId w:val="8"/>
      </w:numPr>
    </w:pPr>
  </w:style>
  <w:style w:type="paragraph" w:customStyle="1" w:styleId="ListAlpha2">
    <w:name w:val="List Alpha 2"/>
    <w:basedOn w:val="List2"/>
    <w:rsid w:val="00670CC5"/>
    <w:pPr>
      <w:numPr>
        <w:numId w:val="7"/>
      </w:numPr>
    </w:pPr>
  </w:style>
  <w:style w:type="paragraph" w:styleId="List2">
    <w:name w:val="List 2"/>
    <w:basedOn w:val="BodyText"/>
    <w:rsid w:val="00670CC5"/>
    <w:pPr>
      <w:tabs>
        <w:tab w:val="left" w:pos="680"/>
      </w:tabs>
      <w:spacing w:before="60" w:after="60"/>
      <w:ind w:left="680" w:hanging="340"/>
    </w:pPr>
  </w:style>
  <w:style w:type="paragraph" w:styleId="List3">
    <w:name w:val="List 3"/>
    <w:basedOn w:val="BodyText"/>
    <w:rsid w:val="00670CC5"/>
    <w:pPr>
      <w:tabs>
        <w:tab w:val="left" w:pos="1021"/>
      </w:tabs>
      <w:spacing w:before="60" w:after="60"/>
      <w:ind w:left="1020" w:hanging="340"/>
    </w:pPr>
  </w:style>
  <w:style w:type="paragraph" w:styleId="List4">
    <w:name w:val="List 4"/>
    <w:basedOn w:val="BodyText"/>
    <w:rsid w:val="00670CC5"/>
    <w:pPr>
      <w:tabs>
        <w:tab w:val="left" w:pos="1361"/>
      </w:tabs>
      <w:spacing w:before="60" w:after="60"/>
      <w:ind w:left="1361" w:hanging="340"/>
    </w:pPr>
  </w:style>
  <w:style w:type="paragraph" w:styleId="List5">
    <w:name w:val="List 5"/>
    <w:basedOn w:val="BodyText"/>
    <w:rsid w:val="00670CC5"/>
    <w:pPr>
      <w:tabs>
        <w:tab w:val="left" w:pos="1701"/>
      </w:tabs>
      <w:spacing w:before="60" w:after="60"/>
      <w:ind w:left="1701" w:hanging="340"/>
    </w:pPr>
  </w:style>
  <w:style w:type="paragraph" w:styleId="ListBullet3">
    <w:name w:val="List Bullet 3"/>
    <w:basedOn w:val="List3"/>
    <w:rsid w:val="00670CC5"/>
    <w:pPr>
      <w:numPr>
        <w:numId w:val="13"/>
      </w:numPr>
      <w:tabs>
        <w:tab w:val="clear" w:pos="1021"/>
      </w:tabs>
      <w:ind w:left="1037" w:hanging="357"/>
    </w:pPr>
  </w:style>
  <w:style w:type="paragraph" w:styleId="ListBullet4">
    <w:name w:val="List Bullet 4"/>
    <w:basedOn w:val="List4"/>
    <w:rsid w:val="00670CC5"/>
    <w:pPr>
      <w:numPr>
        <w:numId w:val="2"/>
      </w:numPr>
      <w:tabs>
        <w:tab w:val="clear" w:pos="1361"/>
      </w:tabs>
    </w:pPr>
  </w:style>
  <w:style w:type="paragraph" w:styleId="ListBullet5">
    <w:name w:val="List Bullet 5"/>
    <w:basedOn w:val="List5"/>
    <w:rsid w:val="00670CC5"/>
    <w:pPr>
      <w:numPr>
        <w:numId w:val="3"/>
      </w:numPr>
    </w:pPr>
  </w:style>
  <w:style w:type="paragraph" w:styleId="ListContinue2">
    <w:name w:val="List Continue 2"/>
    <w:basedOn w:val="List2"/>
    <w:rsid w:val="00670CC5"/>
    <w:pPr>
      <w:ind w:firstLine="0"/>
    </w:pPr>
  </w:style>
  <w:style w:type="paragraph" w:styleId="ListContinue3">
    <w:name w:val="List Continue 3"/>
    <w:basedOn w:val="List3"/>
    <w:rsid w:val="00670CC5"/>
    <w:pPr>
      <w:ind w:left="1021" w:firstLine="0"/>
    </w:pPr>
  </w:style>
  <w:style w:type="paragraph" w:styleId="ListContinue4">
    <w:name w:val="List Continue 4"/>
    <w:basedOn w:val="List4"/>
    <w:rsid w:val="00670CC5"/>
    <w:pPr>
      <w:ind w:firstLine="0"/>
    </w:pPr>
  </w:style>
  <w:style w:type="paragraph" w:styleId="ListContinue5">
    <w:name w:val="List Continue 5"/>
    <w:basedOn w:val="List5"/>
    <w:rsid w:val="00670CC5"/>
    <w:pPr>
      <w:ind w:firstLine="0"/>
    </w:pPr>
  </w:style>
  <w:style w:type="paragraph" w:styleId="ListNumber3">
    <w:name w:val="List Number 3"/>
    <w:basedOn w:val="List3"/>
    <w:rsid w:val="00670CC5"/>
    <w:pPr>
      <w:numPr>
        <w:numId w:val="4"/>
      </w:numPr>
    </w:pPr>
  </w:style>
  <w:style w:type="paragraph" w:styleId="ListNumber4">
    <w:name w:val="List Number 4"/>
    <w:basedOn w:val="List4"/>
    <w:rsid w:val="00670CC5"/>
    <w:pPr>
      <w:numPr>
        <w:numId w:val="5"/>
      </w:numPr>
    </w:pPr>
  </w:style>
  <w:style w:type="paragraph" w:styleId="ListNumber5">
    <w:name w:val="List Number 5"/>
    <w:basedOn w:val="List5"/>
    <w:rsid w:val="00670CC5"/>
    <w:pPr>
      <w:numPr>
        <w:numId w:val="6"/>
      </w:numPr>
    </w:pPr>
  </w:style>
  <w:style w:type="paragraph" w:styleId="BlockText">
    <w:name w:val="Block Text"/>
    <w:basedOn w:val="Normal"/>
    <w:rsid w:val="00670CC5"/>
    <w:pPr>
      <w:spacing w:after="120"/>
      <w:ind w:left="1440" w:right="1440"/>
    </w:pPr>
  </w:style>
  <w:style w:type="character" w:customStyle="1" w:styleId="Subscript">
    <w:name w:val="Subscript"/>
    <w:basedOn w:val="DefaultParagraphFont"/>
    <w:rsid w:val="00670CC5"/>
    <w:rPr>
      <w:sz w:val="16"/>
      <w:vertAlign w:val="subscript"/>
    </w:rPr>
  </w:style>
  <w:style w:type="character" w:customStyle="1" w:styleId="Superscript">
    <w:name w:val="Superscript"/>
    <w:basedOn w:val="DefaultParagraphFont"/>
    <w:rsid w:val="00670CC5"/>
    <w:rPr>
      <w:sz w:val="16"/>
      <w:vertAlign w:val="superscript"/>
    </w:rPr>
  </w:style>
  <w:style w:type="character" w:customStyle="1" w:styleId="Symbols">
    <w:name w:val="Symbols"/>
    <w:basedOn w:val="DefaultParagraphFont"/>
    <w:rsid w:val="00670CC5"/>
    <w:rPr>
      <w:rFonts w:ascii="Symbol" w:hAnsi="Symbol"/>
    </w:rPr>
  </w:style>
  <w:style w:type="character" w:customStyle="1" w:styleId="MenuOptions">
    <w:name w:val="Menu Options"/>
    <w:basedOn w:val="DefaultParagraphFont"/>
    <w:rsid w:val="00670CC5"/>
    <w:rPr>
      <w:rFonts w:ascii="Arial Narrow" w:hAnsi="Arial Narrow"/>
      <w:smallCaps/>
    </w:rPr>
  </w:style>
  <w:style w:type="character" w:customStyle="1" w:styleId="Buttons">
    <w:name w:val="Buttons"/>
    <w:basedOn w:val="DefaultParagraphFont"/>
    <w:rsid w:val="00670CC5"/>
    <w:rPr>
      <w:b/>
    </w:rPr>
  </w:style>
  <w:style w:type="character" w:customStyle="1" w:styleId="Underlined">
    <w:name w:val="Underlined"/>
    <w:basedOn w:val="DefaultParagraphFont"/>
    <w:rsid w:val="00670CC5"/>
    <w:rPr>
      <w:u w:val="single"/>
    </w:rPr>
  </w:style>
  <w:style w:type="paragraph" w:customStyle="1" w:styleId="TableBodyTextRight">
    <w:name w:val="Table Body Text Right"/>
    <w:basedOn w:val="TableBodyText"/>
    <w:rsid w:val="00670CC5"/>
    <w:pPr>
      <w:widowControl w:val="0"/>
      <w:autoSpaceDE w:val="0"/>
      <w:autoSpaceDN w:val="0"/>
      <w:adjustRightInd w:val="0"/>
      <w:jc w:val="right"/>
    </w:pPr>
    <w:rPr>
      <w:rFonts w:cs="Arial"/>
      <w:szCs w:val="18"/>
    </w:rPr>
  </w:style>
  <w:style w:type="paragraph" w:customStyle="1" w:styleId="CopyrightText">
    <w:name w:val="Copyright Text"/>
    <w:basedOn w:val="BodyText"/>
    <w:rsid w:val="00670CC5"/>
    <w:rPr>
      <w:sz w:val="18"/>
    </w:rPr>
  </w:style>
  <w:style w:type="paragraph" w:customStyle="1" w:styleId="BodySmallRight">
    <w:name w:val="Body Small Right"/>
    <w:basedOn w:val="BodyTextRight"/>
    <w:rsid w:val="00670CC5"/>
    <w:rPr>
      <w:sz w:val="18"/>
      <w:szCs w:val="18"/>
    </w:rPr>
  </w:style>
  <w:style w:type="paragraph" w:customStyle="1" w:styleId="MarginEdition">
    <w:name w:val="Margin Edition"/>
    <w:basedOn w:val="MarginNote"/>
    <w:rsid w:val="00670CC5"/>
    <w:pPr>
      <w:spacing w:before="0" w:after="0"/>
    </w:pPr>
    <w:rPr>
      <w:rFonts w:ascii="Times New Roman" w:hAnsi="Times New Roman"/>
      <w:color w:val="999999"/>
    </w:rPr>
  </w:style>
  <w:style w:type="paragraph" w:customStyle="1" w:styleId="Spacer">
    <w:name w:val="Spacer"/>
    <w:basedOn w:val="Normal"/>
    <w:rsid w:val="00670CC5"/>
    <w:rPr>
      <w:sz w:val="2"/>
      <w:szCs w:val="2"/>
    </w:rPr>
  </w:style>
  <w:style w:type="character" w:customStyle="1" w:styleId="Small">
    <w:name w:val="Small"/>
    <w:basedOn w:val="DefaultParagraphFont"/>
    <w:rsid w:val="00670CC5"/>
    <w:rPr>
      <w:sz w:val="16"/>
    </w:rPr>
  </w:style>
  <w:style w:type="paragraph" w:customStyle="1" w:styleId="WideTable">
    <w:name w:val="Wide Table"/>
    <w:basedOn w:val="Normal"/>
    <w:rsid w:val="00670CC5"/>
    <w:pPr>
      <w:ind w:left="-1418"/>
    </w:pPr>
    <w:rPr>
      <w:sz w:val="2"/>
      <w:szCs w:val="2"/>
    </w:rPr>
  </w:style>
  <w:style w:type="character" w:styleId="PageNumber">
    <w:name w:val="page number"/>
    <w:basedOn w:val="DefaultParagraphFont"/>
    <w:rsid w:val="00670CC5"/>
  </w:style>
  <w:style w:type="paragraph" w:styleId="Quote">
    <w:name w:val="Quote"/>
    <w:basedOn w:val="Heading1"/>
    <w:link w:val="QuoteChar"/>
    <w:qFormat/>
    <w:rsid w:val="00670CC5"/>
    <w:rPr>
      <w:b w:val="0"/>
      <w:sz w:val="72"/>
      <w:szCs w:val="72"/>
      <w:lang w:val="en-NZ"/>
    </w:rPr>
  </w:style>
  <w:style w:type="character" w:customStyle="1" w:styleId="QuoteChar">
    <w:name w:val="Quote Char"/>
    <w:basedOn w:val="DefaultParagraphFont"/>
    <w:link w:val="Quote"/>
    <w:rsid w:val="00670C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CC5"/>
    <w:pPr>
      <w:pageBreakBefore/>
    </w:pPr>
  </w:style>
  <w:style w:type="paragraph" w:customStyle="1" w:styleId="Border">
    <w:name w:val="Border"/>
    <w:basedOn w:val="Normal"/>
    <w:qFormat/>
    <w:rsid w:val="00670C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CC5"/>
    <w:rPr>
      <w:b/>
      <w:bCs/>
      <w:i/>
      <w:iCs/>
      <w:color w:val="auto"/>
    </w:rPr>
  </w:style>
  <w:style w:type="paragraph" w:styleId="IntenseQuote">
    <w:name w:val="Intense Quote"/>
    <w:basedOn w:val="Normal"/>
    <w:next w:val="Normal"/>
    <w:link w:val="IntenseQuoteChar"/>
    <w:uiPriority w:val="30"/>
    <w:qFormat/>
    <w:rsid w:val="00670C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C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CC5"/>
    <w:rPr>
      <w:smallCaps/>
      <w:color w:val="auto"/>
      <w:u w:val="single"/>
    </w:rPr>
  </w:style>
  <w:style w:type="character" w:styleId="IntenseReference">
    <w:name w:val="Intense Reference"/>
    <w:basedOn w:val="DefaultParagraphFont"/>
    <w:uiPriority w:val="32"/>
    <w:qFormat/>
    <w:rsid w:val="00670CC5"/>
    <w:rPr>
      <w:b/>
      <w:bCs/>
      <w:smallCaps/>
      <w:color w:val="auto"/>
      <w:spacing w:val="5"/>
      <w:u w:val="single"/>
    </w:rPr>
  </w:style>
  <w:style w:type="paragraph" w:customStyle="1" w:styleId="2ColumnHeading">
    <w:name w:val="2Column Heading"/>
    <w:basedOn w:val="BodyText"/>
    <w:qFormat/>
    <w:rsid w:val="00670CC5"/>
    <w:pPr>
      <w:spacing w:after="60"/>
      <w:ind w:left="-2268"/>
    </w:pPr>
    <w:rPr>
      <w:b/>
    </w:rPr>
  </w:style>
  <w:style w:type="paragraph" w:customStyle="1" w:styleId="Heading1TOC">
    <w:name w:val="Heading1 TOC"/>
    <w:basedOn w:val="Normal"/>
    <w:qFormat/>
    <w:rsid w:val="00670CC5"/>
    <w:pPr>
      <w:spacing w:before="240" w:after="120"/>
    </w:pPr>
    <w:rPr>
      <w:rFonts w:ascii="Times New Roman" w:hAnsi="Times New Roman"/>
      <w:b/>
      <w:sz w:val="32"/>
    </w:rPr>
  </w:style>
  <w:style w:type="paragraph" w:customStyle="1" w:styleId="Heading2TOC">
    <w:name w:val="Heading2 TOC"/>
    <w:basedOn w:val="Normal"/>
    <w:qFormat/>
    <w:rsid w:val="00670CC5"/>
    <w:pPr>
      <w:spacing w:before="240" w:after="60"/>
    </w:pPr>
    <w:rPr>
      <w:rFonts w:ascii="Times New Roman" w:hAnsi="Times New Roman"/>
      <w:b/>
      <w:sz w:val="28"/>
    </w:rPr>
  </w:style>
  <w:style w:type="character" w:customStyle="1" w:styleId="Underline">
    <w:name w:val="Underline"/>
    <w:basedOn w:val="DefaultParagraphFont"/>
    <w:qFormat/>
    <w:rsid w:val="00670CC5"/>
    <w:rPr>
      <w:u w:val="single"/>
    </w:rPr>
  </w:style>
  <w:style w:type="character" w:customStyle="1" w:styleId="BoldandItalics">
    <w:name w:val="Bold and Italics"/>
    <w:qFormat/>
    <w:rsid w:val="00670CC5"/>
    <w:rPr>
      <w:b/>
      <w:i/>
      <w:u w:val="none"/>
    </w:rPr>
  </w:style>
  <w:style w:type="paragraph" w:styleId="BalloonText">
    <w:name w:val="Balloon Text"/>
    <w:basedOn w:val="Normal"/>
    <w:link w:val="BalloonTextChar"/>
    <w:rsid w:val="00670CC5"/>
    <w:rPr>
      <w:rFonts w:ascii="Tahoma" w:hAnsi="Tahoma" w:cs="Tahoma"/>
      <w:sz w:val="16"/>
      <w:szCs w:val="16"/>
    </w:rPr>
  </w:style>
  <w:style w:type="character" w:customStyle="1" w:styleId="BalloonTextChar">
    <w:name w:val="Balloon Text Char"/>
    <w:basedOn w:val="DefaultParagraphFont"/>
    <w:link w:val="BalloonText"/>
    <w:rsid w:val="00670C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C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C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CC5"/>
    <w:rPr>
      <w:b/>
      <w:color w:val="660033"/>
      <w:spacing w:val="0"/>
    </w:rPr>
  </w:style>
  <w:style w:type="paragraph" w:customStyle="1" w:styleId="Nameditemlist">
    <w:name w:val="Named item list"/>
    <w:basedOn w:val="BodyText"/>
    <w:qFormat/>
    <w:rsid w:val="00670CC5"/>
    <w:pPr>
      <w:tabs>
        <w:tab w:val="left" w:pos="2835"/>
      </w:tabs>
      <w:ind w:left="2835" w:hanging="2835"/>
    </w:pPr>
  </w:style>
  <w:style w:type="paragraph" w:customStyle="1" w:styleId="BodyTextnopadding">
    <w:name w:val="Body Text no padding"/>
    <w:basedOn w:val="BodyText"/>
    <w:qFormat/>
    <w:rsid w:val="00670CC5"/>
    <w:pPr>
      <w:spacing w:before="0" w:after="0"/>
    </w:pPr>
  </w:style>
  <w:style w:type="paragraph" w:customStyle="1" w:styleId="BodyTextBold">
    <w:name w:val="Body Text Bold"/>
    <w:basedOn w:val="BodyText"/>
    <w:qFormat/>
    <w:rsid w:val="00670CC5"/>
    <w:rPr>
      <w:b/>
    </w:rPr>
  </w:style>
  <w:style w:type="character" w:styleId="Hyperlink">
    <w:name w:val="Hyperlink"/>
    <w:basedOn w:val="DefaultParagraphFont"/>
    <w:uiPriority w:val="99"/>
    <w:unhideWhenUsed/>
    <w:rsid w:val="00BC55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5212</Characters>
  <Application>Microsoft Office Word</Application>
  <DocSecurity>0</DocSecurity>
  <Lines>162</Lines>
  <Paragraphs>102</Paragraphs>
  <ScaleCrop>false</ScaleCrop>
  <Company>Author-it Software Corporation Ltd.</Company>
  <LinksUpToDate>false</LinksUpToDate>
  <CharactersWithSpaces>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ICPPRN3840 Set up and produce basic digital print</dc:title>
  <dc:subject>Approved</dc:subject>
  <dc:creator>PwC’s Skills for Australia</dc:creator>
  <cp:keywords>Release: 1</cp:keywords>
  <dc:description>Review Date: 12 April 2008</dc:description>
  <cp:lastModifiedBy>HSD_TPCMSd.prod</cp:lastModifiedBy>
  <cp:revision>3</cp:revision>
  <dcterms:created xsi:type="dcterms:W3CDTF">2022-12-21T05:36:00Z</dcterms:created>
  <dcterms:modified xsi:type="dcterms:W3CDTF">2022-12-21T05:36:00Z</dcterms:modified>
</cp:coreProperties>
</file>