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3E3" w:rsidP="00531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ICPPRN3830 Prepare for personalised digital printing</w:t>
      </w:r>
      <w:r>
        <w:fldChar w:fldCharType="end"/>
      </w:r>
    </w:p>
    <w:p w:rsidR="005313E3" w:rsidP="005313E3">
      <w:pPr>
        <w:pStyle w:val="Version"/>
        <w:sectPr w:rsidSect="002E2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9A3" w:rsidP="002E29A3">
      <w:pPr>
        <w:pStyle w:val="SuperHeading"/>
      </w:pPr>
      <w:r w:rsidRPr="002E29A3">
        <w:t>ICPPRN3830 Prepare for personalised digital printing</w:t>
      </w:r>
    </w:p>
    <w:p w:rsidR="00000000" w:rsidRPr="002E29A3" w:rsidP="002E29A3">
      <w:pPr>
        <w:pStyle w:val="Heading1"/>
      </w:pPr>
      <w:bookmarkStart w:id="1" w:name="O_1072769"/>
      <w:bookmarkEnd w:id="1"/>
      <w:r w:rsidRPr="002E29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E2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BodyText"/>
            </w:pPr>
            <w:r w:rsidRPr="002E29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rPr>
                <w:rStyle w:val="SpecialBold"/>
              </w:rPr>
              <w:t>Comments</w:t>
            </w:r>
          </w:p>
        </w:tc>
      </w:tr>
      <w:tr w:rsidTr="002E2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BodyText"/>
            </w:pPr>
            <w:r w:rsidRPr="002E29A3">
              <w:t>This version first released with ICP Printing and Graphic Arts Training Package Version 4.0.</w:t>
            </w:r>
          </w:p>
        </w:tc>
      </w:tr>
    </w:tbl>
    <w:p w:rsidR="00000000" w:rsidRPr="002E29A3" w:rsidP="002E29A3">
      <w:pPr>
        <w:pStyle w:val="BodyText"/>
      </w:pPr>
    </w:p>
    <w:p w:rsidR="00000000" w:rsidRPr="002E29A3" w:rsidP="002E29A3">
      <w:pPr>
        <w:pStyle w:val="AllowPageBreak"/>
      </w:pPr>
    </w:p>
    <w:p w:rsidR="00000000" w:rsidRPr="002E29A3" w:rsidP="002E29A3">
      <w:pPr>
        <w:pStyle w:val="Heading1"/>
      </w:pPr>
      <w:bookmarkStart w:id="2" w:name="O_1072774"/>
      <w:bookmarkEnd w:id="2"/>
      <w:r w:rsidRPr="002E29A3">
        <w:t>Application</w:t>
      </w:r>
    </w:p>
    <w:p w:rsidR="00000000" w:rsidRPr="002E29A3" w:rsidP="005313E3">
      <w:pPr>
        <w:pStyle w:val="BodyText"/>
      </w:pPr>
      <w:r w:rsidRPr="002E29A3">
        <w:t>This unit describes the skills and knowledge required to set up</w:t>
      </w:r>
      <w:r w:rsidRPr="002E29A3">
        <w:t xml:space="preserve"> a digital printing press for personalised data printing.</w:t>
      </w:r>
    </w:p>
    <w:p w:rsidR="00000000" w:rsidRPr="002E29A3" w:rsidP="005313E3">
      <w:pPr>
        <w:pStyle w:val="BodyText"/>
      </w:pPr>
      <w:r w:rsidRPr="002E29A3">
        <w:t>This unit applies to individuals who possess a sound theoretical knowledge base and who typically provide leadership in the production of personalised digital print runs that involve setting data fi</w:t>
      </w:r>
      <w:r w:rsidRPr="002E29A3">
        <w:t>les and ensuring correct sequence.</w:t>
      </w:r>
    </w:p>
    <w:p w:rsidR="00000000" w:rsidRPr="002E29A3" w:rsidP="005313E3">
      <w:pPr>
        <w:pStyle w:val="BodyText"/>
      </w:pPr>
      <w:r w:rsidRPr="002E29A3">
        <w:t>No licensing, legislative or certification requirements apply to this unit at the time of publication.</w:t>
      </w:r>
    </w:p>
    <w:p w:rsidR="00000000" w:rsidRPr="002E29A3" w:rsidP="002E29A3">
      <w:pPr>
        <w:pStyle w:val="Heading1"/>
      </w:pPr>
      <w:bookmarkStart w:id="3" w:name="O_1072773"/>
      <w:bookmarkEnd w:id="3"/>
      <w:r w:rsidRPr="002E29A3">
        <w:t>Unit Sector</w:t>
      </w:r>
    </w:p>
    <w:p w:rsidR="00000000" w:rsidRPr="002E29A3" w:rsidP="005313E3">
      <w:pPr>
        <w:pStyle w:val="BodyText"/>
      </w:pPr>
      <w:r w:rsidRPr="002E29A3">
        <w:t>Printing</w:t>
      </w:r>
    </w:p>
    <w:p w:rsidR="00000000" w:rsidRPr="002E29A3" w:rsidP="002E29A3">
      <w:pPr>
        <w:pStyle w:val="Heading1"/>
      </w:pPr>
      <w:bookmarkStart w:id="4" w:name="O_1072772"/>
      <w:bookmarkEnd w:id="4"/>
      <w:r w:rsidRPr="002E29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2E2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E29A3" w:rsidP="002E29A3">
            <w:pPr>
              <w:pStyle w:val="BodyText"/>
            </w:pPr>
            <w:r w:rsidRPr="002E29A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rPr>
                <w:rStyle w:val="SpecialBold"/>
              </w:rPr>
              <w:t>PERFORMANCE CRITE</w:t>
            </w:r>
            <w:r w:rsidRPr="002E29A3">
              <w:rPr>
                <w:rStyle w:val="SpecialBold"/>
              </w:rPr>
              <w:t>RIA</w:t>
            </w:r>
          </w:p>
        </w:tc>
      </w:tr>
      <w:tr w:rsidTr="002E2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E29A3" w:rsidP="002E29A3">
            <w:pPr>
              <w:pStyle w:val="BodyText"/>
            </w:pPr>
            <w:r w:rsidRPr="002E29A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>1. Identify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BodyText"/>
            </w:pPr>
            <w:r w:rsidRPr="002E29A3">
              <w:t>1.1 Check and confirm job details against job specifications</w:t>
            </w:r>
          </w:p>
          <w:p w:rsidR="00000000" w:rsidRPr="002E29A3" w:rsidP="002E29A3">
            <w:pPr>
              <w:pStyle w:val="BodyText"/>
            </w:pPr>
            <w:r w:rsidRPr="002E29A3">
              <w:t>1.2 Check materials and availability for the job</w:t>
            </w:r>
          </w:p>
          <w:p w:rsidR="00000000" w:rsidRPr="002E29A3" w:rsidP="002E29A3">
            <w:pPr>
              <w:pStyle w:val="BodyText"/>
            </w:pPr>
            <w:r w:rsidRPr="002E29A3">
              <w:t xml:space="preserve">1.3 Check printing equipment meets enterprise safety requirements </w:t>
            </w:r>
          </w:p>
          <w:p w:rsidR="00000000" w:rsidRPr="002E29A3" w:rsidP="002E29A3">
            <w:pPr>
              <w:pStyle w:val="BodyText"/>
            </w:pPr>
            <w:r w:rsidRPr="002E29A3">
              <w:t>1.4 Identify post-printing requirements are accurately identified according to job specifications</w:t>
            </w:r>
          </w:p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>1.5 Access data files and confirm data mee</w:t>
            </w:r>
            <w:r w:rsidRPr="002E29A3">
              <w:t>ts job specifications</w:t>
            </w:r>
          </w:p>
        </w:tc>
      </w:tr>
      <w:tr w:rsidTr="002E2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>2. Set data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BodyText"/>
            </w:pPr>
            <w:r w:rsidRPr="002E29A3">
              <w:t xml:space="preserve">2.1 Set up data files and operate required dynamic links and settings </w:t>
            </w:r>
          </w:p>
          <w:p w:rsidR="00000000" w:rsidRPr="002E29A3" w:rsidP="002E29A3">
            <w:pPr>
              <w:pStyle w:val="BodyText"/>
            </w:pPr>
            <w:r w:rsidRPr="002E29A3">
              <w:t>2.2 Confirm data is in required sequence for the run</w:t>
            </w:r>
          </w:p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>2.3 Confirm data is uncorrupted</w:t>
            </w:r>
          </w:p>
        </w:tc>
      </w:tr>
      <w:tr w:rsidTr="002E2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>3. Set machine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BodyText"/>
            </w:pPr>
            <w:r w:rsidRPr="002E29A3">
              <w:t>3.1 Confirm work area is safe and ready for production</w:t>
            </w:r>
          </w:p>
          <w:p w:rsidR="00000000" w:rsidRPr="002E29A3" w:rsidP="002E29A3">
            <w:pPr>
              <w:pStyle w:val="BodyText"/>
            </w:pPr>
            <w:r w:rsidRPr="002E29A3">
              <w:t>3.2 Run digital printing machine</w:t>
            </w:r>
          </w:p>
          <w:p w:rsidR="00000000" w:rsidRPr="002E29A3" w:rsidP="002E29A3">
            <w:pPr>
              <w:pStyle w:val="BodyText"/>
            </w:pPr>
            <w:r w:rsidRPr="002E29A3">
              <w:t>3.3 Confirm image is complete, sharp, of the required strength, free from contamination and in register</w:t>
            </w:r>
          </w:p>
          <w:p w:rsidR="00000000" w:rsidRPr="002E29A3" w:rsidP="002E29A3">
            <w:pPr>
              <w:pStyle w:val="BodyText"/>
            </w:pPr>
            <w:r w:rsidRPr="002E29A3">
              <w:t>3.4 Produce sample from the machine, check for conformance to jo</w:t>
            </w:r>
            <w:r w:rsidRPr="002E29A3">
              <w:t>b specifications, and adjust as required</w:t>
            </w:r>
          </w:p>
        </w:tc>
      </w:tr>
    </w:tbl>
    <w:p w:rsidR="00000000" w:rsidRPr="002E29A3" w:rsidP="002E29A3">
      <w:pPr>
        <w:pStyle w:val="BodyText"/>
      </w:pPr>
    </w:p>
    <w:p w:rsidR="00000000" w:rsidRPr="002E29A3" w:rsidP="002E29A3">
      <w:pPr>
        <w:pStyle w:val="AllowPageBreak"/>
      </w:pPr>
    </w:p>
    <w:p w:rsidR="00000000" w:rsidRPr="002E29A3" w:rsidP="002E29A3">
      <w:pPr>
        <w:pStyle w:val="Heading1"/>
      </w:pPr>
      <w:bookmarkStart w:id="5" w:name="O_1072771"/>
      <w:bookmarkEnd w:id="5"/>
      <w:r w:rsidRPr="002E29A3">
        <w:t>Foundation Skills</w:t>
      </w:r>
    </w:p>
    <w:p w:rsidR="00000000" w:rsidRPr="005313E3" w:rsidP="005313E3">
      <w:pPr>
        <w:pStyle w:val="BodyText"/>
        <w:rPr>
          <w:i/>
        </w:rPr>
      </w:pPr>
      <w:r w:rsidRPr="005313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E2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BodyText"/>
            </w:pPr>
            <w:r w:rsidRPr="002E29A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rPr>
                <w:rStyle w:val="SpecialBold"/>
              </w:rPr>
              <w:t>Descriptio</w:t>
            </w:r>
            <w:r w:rsidRPr="002E29A3">
              <w:rPr>
                <w:rStyle w:val="SpecialBold"/>
              </w:rPr>
              <w:t>n</w:t>
            </w:r>
          </w:p>
        </w:tc>
      </w:tr>
      <w:tr w:rsidTr="002E2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ListBullet"/>
              <w:rPr>
                <w:lang w:val="en-NZ"/>
              </w:rPr>
            </w:pPr>
            <w:r w:rsidRPr="002E29A3">
              <w:t xml:space="preserve">Enters routine data associated with production processes and enterprise procedures </w:t>
            </w:r>
          </w:p>
        </w:tc>
      </w:tr>
      <w:tr w:rsidTr="002E2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ListBullet"/>
            </w:pPr>
            <w:r w:rsidRPr="002E29A3">
              <w:t>Recognises and follows explicit and implicit protocols and meets expectations associated with own role</w:t>
            </w:r>
          </w:p>
          <w:p w:rsidR="00000000" w:rsidP="002E29A3">
            <w:pPr>
              <w:pStyle w:val="ListBullet"/>
              <w:rPr>
                <w:lang w:val="en-NZ"/>
              </w:rPr>
            </w:pPr>
            <w:r w:rsidRPr="002E29A3">
              <w:t>Recognises and follows all procedures for set-up, cleaning and maintenance of equipment</w:t>
            </w:r>
          </w:p>
        </w:tc>
      </w:tr>
      <w:tr w:rsidTr="002E2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ListBullet"/>
            </w:pPr>
            <w:r w:rsidRPr="002E29A3">
              <w:t>Cooperates with others as part of familiar routine activities, and contributes to specific activities requiring joint responsibility and accountability</w:t>
            </w:r>
          </w:p>
          <w:p w:rsidR="00000000" w:rsidP="002E29A3">
            <w:pPr>
              <w:pStyle w:val="ListBullet"/>
              <w:rPr>
                <w:lang w:val="en-NZ"/>
              </w:rPr>
            </w:pPr>
            <w:r w:rsidRPr="002E29A3">
              <w:t>Under</w:t>
            </w:r>
            <w:r w:rsidRPr="002E29A3">
              <w:t>stands what to communicate, with whom and how, in routine work situations</w:t>
            </w:r>
          </w:p>
        </w:tc>
      </w:tr>
      <w:tr w:rsidTr="002E2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ListBullet"/>
              <w:rPr>
                <w:lang w:val="en-NZ"/>
              </w:rPr>
            </w:pPr>
            <w:r w:rsidRPr="002E29A3">
              <w:t>Determines priorities and sequences steps involved in clearly defined, familiar tasks</w:t>
            </w:r>
          </w:p>
        </w:tc>
      </w:tr>
      <w:tr w:rsidTr="002E2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ListBullet"/>
              <w:rPr>
                <w:lang w:val="en-NZ"/>
              </w:rPr>
            </w:pPr>
            <w:r w:rsidRPr="002E29A3">
              <w:t>Recognises and takes responsibility for addressing</w:t>
            </w:r>
            <w:r w:rsidRPr="002E29A3">
              <w:t xml:space="preserve"> predictable, and some less predictable problems in familiar work contexts</w:t>
            </w:r>
          </w:p>
        </w:tc>
      </w:tr>
      <w:tr w:rsidTr="002E29A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9A3">
            <w:pPr>
              <w:pStyle w:val="BodyText"/>
              <w:rPr>
                <w:lang w:val="en-NZ"/>
              </w:rPr>
            </w:pPr>
            <w:r w:rsidRPr="002E29A3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9A3" w:rsidP="002E29A3">
            <w:pPr>
              <w:pStyle w:val="ListBullet"/>
            </w:pPr>
            <w:r w:rsidRPr="002E29A3">
              <w:t>Follows routine procedures for using digital technology by reading data from electronic monitoring and control systems</w:t>
            </w:r>
          </w:p>
        </w:tc>
      </w:tr>
    </w:tbl>
    <w:p w:rsidR="00000000" w:rsidRPr="002E29A3" w:rsidP="002E29A3">
      <w:pPr>
        <w:pStyle w:val="BodyText"/>
      </w:pPr>
    </w:p>
    <w:p w:rsidR="00000000" w:rsidRPr="002E29A3" w:rsidP="002E29A3">
      <w:pPr>
        <w:pStyle w:val="AllowPageBreak"/>
      </w:pPr>
    </w:p>
    <w:p w:rsidR="00000000" w:rsidRPr="002E29A3" w:rsidP="002E29A3">
      <w:pPr>
        <w:pStyle w:val="Heading1"/>
      </w:pPr>
      <w:bookmarkStart w:id="6" w:name="O_1072770"/>
      <w:bookmarkEnd w:id="6"/>
      <w:r w:rsidRPr="002E29A3">
        <w:t>Unit Mapping Information</w:t>
      </w:r>
    </w:p>
    <w:p w:rsidR="00000000" w:rsidRPr="002E29A3" w:rsidP="005313E3">
      <w:pPr>
        <w:pStyle w:val="BodyText"/>
      </w:pPr>
      <w:r w:rsidRPr="002E29A3">
        <w:t>Supersedes and is equivalent to ICPPRN383 Prepare for personalised digital printing.</w:t>
      </w:r>
    </w:p>
    <w:p w:rsidR="00000000" w:rsidRPr="002E29A3" w:rsidP="002E29A3">
      <w:pPr>
        <w:pStyle w:val="Heading1"/>
      </w:pPr>
      <w:bookmarkStart w:id="7" w:name="O_1072763"/>
      <w:bookmarkEnd w:id="7"/>
      <w:r w:rsidRPr="002E29A3">
        <w:t>Links</w:t>
      </w:r>
    </w:p>
    <w:p w:rsidR="00000000" w:rsidRPr="002E29A3" w:rsidP="005313E3">
      <w:pPr>
        <w:pStyle w:val="BodyText"/>
      </w:pPr>
      <w:r w:rsidRPr="002E29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3051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E29A3" w:rsidP="002E29A3"/>
    <w:sectPr w:rsidSect="002E29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3" w:rsidRPr="005313E3" w:rsidP="00531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E3" w:rsidP="002E2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3E3" w:rsidP="002E2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13E3" w:rsidP="002E2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9A3" w:rsidRPr="005313E3" w:rsidP="00531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E3" w:rsidRPr="002D2AF8" w:rsidP="002E2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ICPPRN3830 Prepare for personalised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313E3" w:rsidP="002E2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481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301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9A3"/>
  </w:style>
  <w:style w:type="character" w:customStyle="1" w:styleId="Heading1Char">
    <w:name w:val="Heading 1 Char"/>
    <w:basedOn w:val="DefaultParagraphFont"/>
    <w:link w:val="Heading1"/>
    <w:rsid w:val="002E2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9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9A3"/>
    <w:rPr>
      <w:b/>
      <w:spacing w:val="0"/>
    </w:rPr>
  </w:style>
  <w:style w:type="character" w:styleId="Emphasis">
    <w:name w:val="Emphasis"/>
    <w:basedOn w:val="DefaultParagraphFont"/>
    <w:qFormat/>
    <w:rsid w:val="002E29A3"/>
    <w:rPr>
      <w:i/>
    </w:rPr>
  </w:style>
  <w:style w:type="paragraph" w:customStyle="1" w:styleId="SuperHeading">
    <w:name w:val="SuperHeading"/>
    <w:basedOn w:val="Normal"/>
    <w:rsid w:val="002E2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9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9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9A3"/>
  </w:style>
  <w:style w:type="paragraph" w:styleId="TableofFigures">
    <w:name w:val="table of figures"/>
    <w:basedOn w:val="Normal"/>
    <w:next w:val="Normal"/>
    <w:semiHidden/>
    <w:rsid w:val="002E2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9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9A3"/>
    <w:rPr>
      <w:rFonts w:ascii="Wingdings" w:hAnsi="Wingdings"/>
    </w:rPr>
  </w:style>
  <w:style w:type="paragraph" w:customStyle="1" w:styleId="TableHeading">
    <w:name w:val="Table Heading"/>
    <w:basedOn w:val="HeadingBase"/>
    <w:rsid w:val="002E2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9A3"/>
    <w:rPr>
      <w:color w:val="0033CC"/>
      <w:u w:val="none"/>
    </w:rPr>
  </w:style>
  <w:style w:type="paragraph" w:customStyle="1" w:styleId="BodyTextRight">
    <w:name w:val="Body Text Right"/>
    <w:basedOn w:val="BodyText"/>
    <w:rsid w:val="002E2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9A3"/>
    <w:rPr>
      <w:sz w:val="32"/>
    </w:rPr>
  </w:style>
  <w:style w:type="paragraph" w:customStyle="1" w:styleId="HeadingProcedure">
    <w:name w:val="Heading Procedure"/>
    <w:basedOn w:val="HeadingBase"/>
    <w:next w:val="Normal"/>
    <w:rsid w:val="002E2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9A3"/>
    <w:pPr>
      <w:spacing w:before="60" w:after="60"/>
    </w:pPr>
  </w:style>
  <w:style w:type="paragraph" w:styleId="ListContinue">
    <w:name w:val="List Continue"/>
    <w:basedOn w:val="List"/>
    <w:rsid w:val="002E29A3"/>
    <w:pPr>
      <w:ind w:firstLine="0"/>
    </w:pPr>
  </w:style>
  <w:style w:type="paragraph" w:customStyle="1" w:styleId="ListNote">
    <w:name w:val="List Note"/>
    <w:basedOn w:val="List"/>
    <w:rsid w:val="002E2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9A3"/>
    <w:rPr>
      <w:rFonts w:ascii="Courier New" w:hAnsi="Courier New"/>
    </w:rPr>
  </w:style>
  <w:style w:type="paragraph" w:customStyle="1" w:styleId="NoteBullet">
    <w:name w:val="Note Bullet"/>
    <w:basedOn w:val="Note"/>
    <w:rsid w:val="002E2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9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9A3"/>
    <w:rPr>
      <w:b/>
      <w:smallCaps/>
    </w:rPr>
  </w:style>
  <w:style w:type="paragraph" w:customStyle="1" w:styleId="TableListNumber">
    <w:name w:val="Table List Number"/>
    <w:basedOn w:val="ListNumber"/>
    <w:rsid w:val="002E2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9A3"/>
    <w:pPr>
      <w:numPr>
        <w:numId w:val="8"/>
      </w:numPr>
    </w:pPr>
  </w:style>
  <w:style w:type="paragraph" w:customStyle="1" w:styleId="ListAlpha2">
    <w:name w:val="List Alpha 2"/>
    <w:basedOn w:val="List2"/>
    <w:rsid w:val="002E29A3"/>
    <w:pPr>
      <w:numPr>
        <w:numId w:val="7"/>
      </w:numPr>
    </w:pPr>
  </w:style>
  <w:style w:type="paragraph" w:styleId="List2">
    <w:name w:val="List 2"/>
    <w:basedOn w:val="BodyText"/>
    <w:rsid w:val="002E2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9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9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9A3"/>
    <w:pPr>
      <w:numPr>
        <w:numId w:val="3"/>
      </w:numPr>
    </w:pPr>
  </w:style>
  <w:style w:type="paragraph" w:styleId="ListContinue2">
    <w:name w:val="List Continue 2"/>
    <w:basedOn w:val="List2"/>
    <w:rsid w:val="002E29A3"/>
    <w:pPr>
      <w:ind w:firstLine="0"/>
    </w:pPr>
  </w:style>
  <w:style w:type="paragraph" w:styleId="ListContinue3">
    <w:name w:val="List Continue 3"/>
    <w:basedOn w:val="List3"/>
    <w:rsid w:val="002E29A3"/>
    <w:pPr>
      <w:ind w:left="1021" w:firstLine="0"/>
    </w:pPr>
  </w:style>
  <w:style w:type="paragraph" w:styleId="ListContinue4">
    <w:name w:val="List Continue 4"/>
    <w:basedOn w:val="List4"/>
    <w:rsid w:val="002E29A3"/>
    <w:pPr>
      <w:ind w:firstLine="0"/>
    </w:pPr>
  </w:style>
  <w:style w:type="paragraph" w:styleId="ListContinue5">
    <w:name w:val="List Continue 5"/>
    <w:basedOn w:val="List5"/>
    <w:rsid w:val="002E29A3"/>
    <w:pPr>
      <w:ind w:firstLine="0"/>
    </w:pPr>
  </w:style>
  <w:style w:type="paragraph" w:styleId="ListNumber3">
    <w:name w:val="List Number 3"/>
    <w:basedOn w:val="List3"/>
    <w:rsid w:val="002E29A3"/>
    <w:pPr>
      <w:numPr>
        <w:numId w:val="4"/>
      </w:numPr>
    </w:pPr>
  </w:style>
  <w:style w:type="paragraph" w:styleId="ListNumber4">
    <w:name w:val="List Number 4"/>
    <w:basedOn w:val="List4"/>
    <w:rsid w:val="002E29A3"/>
    <w:pPr>
      <w:numPr>
        <w:numId w:val="5"/>
      </w:numPr>
    </w:pPr>
  </w:style>
  <w:style w:type="paragraph" w:styleId="ListNumber5">
    <w:name w:val="List Number 5"/>
    <w:basedOn w:val="List5"/>
    <w:rsid w:val="002E29A3"/>
    <w:pPr>
      <w:numPr>
        <w:numId w:val="6"/>
      </w:numPr>
    </w:pPr>
  </w:style>
  <w:style w:type="paragraph" w:styleId="BlockText">
    <w:name w:val="Block Text"/>
    <w:basedOn w:val="Normal"/>
    <w:rsid w:val="002E2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9A3"/>
    <w:rPr>
      <w:sz w:val="16"/>
      <w:vertAlign w:val="superscript"/>
    </w:rPr>
  </w:style>
  <w:style w:type="character" w:customStyle="1" w:styleId="Symbols">
    <w:name w:val="Symbols"/>
    <w:basedOn w:val="DefaultParagraphFont"/>
    <w:rsid w:val="002E29A3"/>
    <w:rPr>
      <w:rFonts w:ascii="Symbol" w:hAnsi="Symbol"/>
    </w:rPr>
  </w:style>
  <w:style w:type="character" w:customStyle="1" w:styleId="MenuOptions">
    <w:name w:val="Menu Options"/>
    <w:basedOn w:val="DefaultParagraphFont"/>
    <w:rsid w:val="002E2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9A3"/>
    <w:rPr>
      <w:b/>
    </w:rPr>
  </w:style>
  <w:style w:type="character" w:customStyle="1" w:styleId="Underlined">
    <w:name w:val="Underlined"/>
    <w:basedOn w:val="DefaultParagraphFont"/>
    <w:rsid w:val="002E29A3"/>
    <w:rPr>
      <w:u w:val="single"/>
    </w:rPr>
  </w:style>
  <w:style w:type="paragraph" w:customStyle="1" w:styleId="TableBodyTextRight">
    <w:name w:val="Table Body Text Right"/>
    <w:basedOn w:val="TableBodyText"/>
    <w:rsid w:val="002E2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9A3"/>
    <w:rPr>
      <w:sz w:val="18"/>
    </w:rPr>
  </w:style>
  <w:style w:type="paragraph" w:customStyle="1" w:styleId="BodySmallRight">
    <w:name w:val="Body Small Right"/>
    <w:basedOn w:val="BodyTextRight"/>
    <w:rsid w:val="002E29A3"/>
    <w:rPr>
      <w:sz w:val="18"/>
      <w:szCs w:val="18"/>
    </w:rPr>
  </w:style>
  <w:style w:type="paragraph" w:customStyle="1" w:styleId="MarginEdition">
    <w:name w:val="Margin Edition"/>
    <w:basedOn w:val="MarginNote"/>
    <w:rsid w:val="002E2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9A3"/>
    <w:rPr>
      <w:sz w:val="2"/>
      <w:szCs w:val="2"/>
    </w:rPr>
  </w:style>
  <w:style w:type="character" w:customStyle="1" w:styleId="Small">
    <w:name w:val="Small"/>
    <w:basedOn w:val="DefaultParagraphFont"/>
    <w:rsid w:val="002E29A3"/>
    <w:rPr>
      <w:sz w:val="16"/>
    </w:rPr>
  </w:style>
  <w:style w:type="paragraph" w:customStyle="1" w:styleId="WideTable">
    <w:name w:val="Wide Table"/>
    <w:basedOn w:val="Normal"/>
    <w:rsid w:val="002E2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9A3"/>
  </w:style>
  <w:style w:type="paragraph" w:styleId="Quote">
    <w:name w:val="Quote"/>
    <w:basedOn w:val="Heading1"/>
    <w:link w:val="QuoteChar"/>
    <w:qFormat/>
    <w:rsid w:val="002E2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9A3"/>
    <w:pPr>
      <w:pageBreakBefore/>
    </w:pPr>
  </w:style>
  <w:style w:type="paragraph" w:customStyle="1" w:styleId="Border">
    <w:name w:val="Border"/>
    <w:basedOn w:val="Normal"/>
    <w:qFormat/>
    <w:rsid w:val="002E2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9A3"/>
    <w:rPr>
      <w:u w:val="single"/>
    </w:rPr>
  </w:style>
  <w:style w:type="character" w:customStyle="1" w:styleId="BoldandItalics">
    <w:name w:val="Bold and Italics"/>
    <w:qFormat/>
    <w:rsid w:val="002E29A3"/>
    <w:rPr>
      <w:b/>
      <w:i/>
      <w:u w:val="none"/>
    </w:rPr>
  </w:style>
  <w:style w:type="paragraph" w:styleId="BalloonText">
    <w:name w:val="Balloon Text"/>
    <w:basedOn w:val="Normal"/>
    <w:link w:val="BalloonTextChar"/>
    <w:rsid w:val="002E2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9A3"/>
    <w:pPr>
      <w:spacing w:before="0" w:after="0"/>
    </w:pPr>
  </w:style>
  <w:style w:type="paragraph" w:customStyle="1" w:styleId="BodyTextBold">
    <w:name w:val="Body Text Bold"/>
    <w:basedOn w:val="BodyText"/>
    <w:qFormat/>
    <w:rsid w:val="002E29A3"/>
    <w:rPr>
      <w:b/>
    </w:rPr>
  </w:style>
  <w:style w:type="character" w:styleId="Hyperlink">
    <w:name w:val="Hyperlink"/>
    <w:basedOn w:val="DefaultParagraphFont"/>
    <w:uiPriority w:val="99"/>
    <w:unhideWhenUsed/>
    <w:rsid w:val="00531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2937</Characters>
  <Application>Microsoft Office Word</Application>
  <DocSecurity>0</DocSecurity>
  <Lines>97</Lines>
  <Paragraphs>67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ICPPRN3830 Prepare for personalised digital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2021-07-21T08:21:00Z</dcterms:created>
  <dcterms:modified xsi:type="dcterms:W3CDTF">2021-07-21T08:21:00Z</dcterms:modified>
</cp:coreProperties>
</file>