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B02" w:rsidP="00ED4B02">
      <w:pPr>
        <w:pStyle w:val="Title"/>
      </w:pPr>
      <w:r>
        <w:fldChar w:fldCharType="begin"/>
      </w:r>
      <w:r>
        <w:instrText xml:space="preserve"> TITLE   \* MERGEFORMAT </w:instrText>
      </w:r>
      <w:r>
        <w:fldChar w:fldCharType="separate"/>
      </w:r>
      <w:r>
        <w:t>Assessment Requirements for ICPPRN3420 Produce complex pad printed product</w:t>
      </w:r>
      <w:r>
        <w:fldChar w:fldCharType="end"/>
      </w:r>
    </w:p>
    <w:p w:rsidR="00ED4B02" w:rsidP="00ED4B02">
      <w:pPr>
        <w:pStyle w:val="Version"/>
        <w:sectPr w:rsidSect="00EF0C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CF6" w:rsidP="00EF0CF6">
      <w:pPr>
        <w:pStyle w:val="SuperHeading"/>
      </w:pPr>
      <w:r w:rsidRPr="00EF0CF6">
        <w:t>Assessment Requirements for ICPPRN3420 Produce complex pad printed product</w:t>
      </w:r>
    </w:p>
    <w:p w:rsidR="00000000" w:rsidRPr="00EF0CF6" w:rsidP="00EF0CF6">
      <w:pPr>
        <w:pStyle w:val="Heading1"/>
      </w:pPr>
      <w:bookmarkStart w:id="1" w:name="O_1073721"/>
      <w:bookmarkEnd w:id="1"/>
      <w:r w:rsidRPr="00EF0CF6">
        <w:t>Modification History</w:t>
      </w:r>
    </w:p>
    <w:tbl>
      <w:tblPr>
        <w:tblW w:w="0" w:type="auto"/>
        <w:tblLayout w:type="fixed"/>
        <w:tblCellMar>
          <w:left w:w="62" w:type="dxa"/>
          <w:right w:w="62" w:type="dxa"/>
        </w:tblCellMar>
        <w:tblLook w:val="0000"/>
      </w:tblPr>
      <w:tblGrid>
        <w:gridCol w:w="2493"/>
        <w:gridCol w:w="6337"/>
      </w:tblGrid>
      <w:tr w:rsidTr="00EF0CF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CF6" w:rsidP="00EF0CF6">
            <w:pPr>
              <w:pStyle w:val="BodyText"/>
            </w:pPr>
            <w:r w:rsidRPr="00EF0CF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CF6">
            <w:pPr>
              <w:pStyle w:val="BodyText"/>
              <w:rPr>
                <w:lang w:val="en-NZ"/>
              </w:rPr>
            </w:pPr>
            <w:r w:rsidRPr="00EF0CF6">
              <w:rPr>
                <w:rStyle w:val="SpecialBold"/>
              </w:rPr>
              <w:t>Comments</w:t>
            </w:r>
          </w:p>
        </w:tc>
      </w:tr>
      <w:tr w:rsidTr="00EF0CF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CF6">
            <w:pPr>
              <w:pStyle w:val="BodyText"/>
              <w:rPr>
                <w:lang w:val="en-NZ"/>
              </w:rPr>
            </w:pPr>
            <w:r w:rsidRPr="00EF0CF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CF6" w:rsidP="00EF0CF6">
            <w:pPr>
              <w:pStyle w:val="BodyText"/>
            </w:pPr>
            <w:r w:rsidRPr="00EF0CF6">
              <w:t>This version first released with ICP Printing and Graphic Arts Training Package Version 4.0.</w:t>
            </w:r>
          </w:p>
        </w:tc>
      </w:tr>
    </w:tbl>
    <w:p w:rsidR="00000000" w:rsidRPr="00EF0CF6" w:rsidP="00EF0CF6">
      <w:pPr>
        <w:pStyle w:val="BodyText"/>
      </w:pPr>
    </w:p>
    <w:p w:rsidR="00000000" w:rsidRPr="00EF0CF6" w:rsidP="00EF0CF6">
      <w:pPr>
        <w:pStyle w:val="AllowPageBreak"/>
      </w:pPr>
    </w:p>
    <w:p w:rsidR="00000000" w:rsidRPr="00EF0CF6" w:rsidP="00EF0CF6">
      <w:pPr>
        <w:pStyle w:val="Heading1"/>
      </w:pPr>
      <w:bookmarkStart w:id="2" w:name="O_1073724"/>
      <w:bookmarkEnd w:id="2"/>
      <w:r w:rsidRPr="00EF0CF6">
        <w:t>Performance Evidence</w:t>
      </w:r>
    </w:p>
    <w:p w:rsidR="00000000" w:rsidRPr="00EF0CF6" w:rsidP="00ED4B02">
      <w:pPr>
        <w:pStyle w:val="BodyText"/>
      </w:pPr>
      <w:r w:rsidRPr="00EF0CF6">
        <w:t>The candidate must demonstrate the ability to complete the tasks outlined in the elements, performance criteria and foundation skills of this unit, including evidence of the ability to:</w:t>
      </w:r>
    </w:p>
    <w:p w:rsidR="00000000" w:rsidRPr="00EF0CF6" w:rsidP="00EF0CF6">
      <w:pPr>
        <w:pStyle w:val="ListBullet"/>
      </w:pPr>
      <w:r w:rsidRPr="00EF0CF6">
        <w:t>operate a pad printing machine and prod</w:t>
      </w:r>
      <w:r w:rsidRPr="00EF0CF6">
        <w:t>uce two different jobs.</w:t>
      </w:r>
    </w:p>
    <w:p w:rsidR="00000000" w:rsidRPr="00EF0CF6" w:rsidP="00ED4B02">
      <w:pPr>
        <w:pStyle w:val="BodyText"/>
      </w:pPr>
      <w:r w:rsidRPr="00EF0CF6">
        <w:t xml:space="preserve">In the course of the above the candidate must: </w:t>
      </w:r>
    </w:p>
    <w:p w:rsidR="00000000" w:rsidRPr="00EF0CF6" w:rsidP="00EF0CF6">
      <w:pPr>
        <w:pStyle w:val="ListBullet"/>
      </w:pPr>
      <w:r w:rsidRPr="00EF0CF6">
        <w:t>operate production process in association with fellow workers and according to enterprise procedures and planned daily schedule</w:t>
      </w:r>
    </w:p>
    <w:p w:rsidR="00000000" w:rsidRPr="00EF0CF6" w:rsidP="00EF0CF6">
      <w:pPr>
        <w:pStyle w:val="ListBullet"/>
      </w:pPr>
      <w:r w:rsidRPr="00EF0CF6">
        <w:t>follow work health and safety (WHS) requirements, manufacturer specifications and enterprise procedures</w:t>
      </w:r>
    </w:p>
    <w:p w:rsidR="00000000" w:rsidRPr="00EF0CF6" w:rsidP="00EF0CF6">
      <w:pPr>
        <w:pStyle w:val="ListBullet"/>
      </w:pPr>
      <w:r w:rsidRPr="00EF0CF6">
        <w:t>anticipate production difficulties and take preventive action to prevent occurrence.</w:t>
      </w:r>
    </w:p>
    <w:p w:rsidR="00000000" w:rsidRPr="00EF0CF6" w:rsidP="00EF0CF6">
      <w:pPr>
        <w:pStyle w:val="ListBullet"/>
      </w:pPr>
      <w:r w:rsidRPr="00EF0CF6">
        <w:t xml:space="preserve">demonstrate use of control, monitoring and data entry systems. </w:t>
      </w:r>
    </w:p>
    <w:p w:rsidR="00000000" w:rsidRPr="00EF0CF6" w:rsidP="00EF0CF6">
      <w:pPr>
        <w:pStyle w:val="AllowPageBreak"/>
      </w:pPr>
    </w:p>
    <w:p w:rsidR="00000000" w:rsidRPr="00EF0CF6" w:rsidP="00EF0CF6">
      <w:pPr>
        <w:pStyle w:val="Heading1"/>
      </w:pPr>
      <w:bookmarkStart w:id="3" w:name="O_1073723"/>
      <w:bookmarkEnd w:id="3"/>
      <w:r w:rsidRPr="00EF0CF6">
        <w:t>Knowledge Evidence</w:t>
      </w:r>
    </w:p>
    <w:p w:rsidR="00000000" w:rsidRPr="00EF0CF6" w:rsidP="00ED4B02">
      <w:pPr>
        <w:pStyle w:val="BodyText"/>
      </w:pPr>
      <w:r w:rsidRPr="00EF0CF6">
        <w:t>The candidate must be able to demonstrate knowledge to complete the tasks outlined in the elements, performance criteria and foundation skills of this unit, including knowledge of:</w:t>
      </w:r>
    </w:p>
    <w:p w:rsidR="00000000" w:rsidRPr="00EF0CF6" w:rsidP="00EF0CF6">
      <w:pPr>
        <w:pStyle w:val="ListBullet"/>
      </w:pPr>
      <w:r w:rsidRPr="00EF0CF6">
        <w:t>WHS risks and requirements for:</w:t>
      </w:r>
    </w:p>
    <w:p w:rsidR="00000000" w:rsidRPr="00EF0CF6" w:rsidP="00EF0CF6">
      <w:pPr>
        <w:pStyle w:val="ListBullet2"/>
      </w:pPr>
      <w:r w:rsidRPr="00EF0CF6">
        <w:t>settin</w:t>
      </w:r>
      <w:r w:rsidRPr="00EF0CF6">
        <w:t>g up and operating the pad printing machine</w:t>
      </w:r>
    </w:p>
    <w:p w:rsidR="00000000" w:rsidRPr="00EF0CF6" w:rsidP="00EF0CF6">
      <w:pPr>
        <w:pStyle w:val="ListBullet2"/>
      </w:pPr>
      <w:r w:rsidRPr="00EF0CF6">
        <w:t>handling inks and other materials</w:t>
      </w:r>
    </w:p>
    <w:p w:rsidR="00000000" w:rsidRPr="00EF0CF6" w:rsidP="00EF0CF6">
      <w:pPr>
        <w:pStyle w:val="ListBullet2"/>
      </w:pPr>
      <w:r w:rsidRPr="00EF0CF6">
        <w:t>machine shutdown</w:t>
      </w:r>
    </w:p>
    <w:p w:rsidR="00000000" w:rsidRPr="00EF0CF6" w:rsidP="00EF0CF6">
      <w:pPr>
        <w:pStyle w:val="ListBullet2"/>
      </w:pPr>
      <w:r w:rsidRPr="00EF0CF6">
        <w:t>cleaning and waste disposal</w:t>
      </w:r>
    </w:p>
    <w:p w:rsidR="00000000" w:rsidRPr="00EF0CF6" w:rsidP="00EF0CF6">
      <w:pPr>
        <w:pStyle w:val="ListBullet"/>
      </w:pPr>
      <w:r w:rsidRPr="00EF0CF6">
        <w:t>material safety data sheets (MSDS), their location and what information they contain</w:t>
      </w:r>
    </w:p>
    <w:p w:rsidR="00000000" w:rsidRPr="00EF0CF6" w:rsidP="00EF0CF6">
      <w:pPr>
        <w:pStyle w:val="ListBullet"/>
      </w:pPr>
      <w:r w:rsidRPr="00EF0CF6">
        <w:t>selection criteria for machine cycle modes to i</w:t>
      </w:r>
      <w:r w:rsidRPr="00EF0CF6">
        <w:t>mprove colour density of a light image on a dark substrate</w:t>
      </w:r>
    </w:p>
    <w:p w:rsidR="00000000" w:rsidRPr="00EF0CF6" w:rsidP="00EF0CF6">
      <w:pPr>
        <w:pStyle w:val="ListBullet"/>
      </w:pPr>
      <w:r w:rsidRPr="00EF0CF6">
        <w:t>product quality requirements and control and correction methods</w:t>
      </w:r>
    </w:p>
    <w:p w:rsidR="00000000" w:rsidRPr="00EF0CF6" w:rsidP="00EF0CF6">
      <w:pPr>
        <w:pStyle w:val="ListBullet"/>
      </w:pPr>
      <w:r w:rsidRPr="00EF0CF6">
        <w:t>special cycle modes available on the machine and their application</w:t>
      </w:r>
    </w:p>
    <w:p w:rsidR="00000000" w:rsidRPr="00EF0CF6" w:rsidP="00EF0CF6">
      <w:pPr>
        <w:pStyle w:val="ListBullet"/>
      </w:pPr>
      <w:r w:rsidRPr="00EF0CF6">
        <w:t>indicators that an ink has been mixed to the required viscosity and correction methods</w:t>
      </w:r>
    </w:p>
    <w:p w:rsidR="00000000" w:rsidRPr="00EF0CF6" w:rsidP="00EF0CF6">
      <w:pPr>
        <w:pStyle w:val="ListBullet"/>
      </w:pPr>
      <w:r w:rsidRPr="00EF0CF6">
        <w:t>causes of unreleased ink remaining on the printing pad and identifying criteria</w:t>
      </w:r>
    </w:p>
    <w:p w:rsidR="00000000" w:rsidRPr="00EF0CF6" w:rsidP="00EF0CF6">
      <w:pPr>
        <w:pStyle w:val="ListBullet"/>
      </w:pPr>
      <w:r w:rsidRPr="00EF0CF6">
        <w:t>effect of a catalyst on the pot life of ink, and other factors affecting pot life</w:t>
      </w:r>
    </w:p>
    <w:p w:rsidR="00000000" w:rsidRPr="00EF0CF6" w:rsidP="00EF0CF6">
      <w:pPr>
        <w:pStyle w:val="ListBullet"/>
      </w:pPr>
      <w:r w:rsidRPr="00EF0CF6">
        <w:t>signs o</w:t>
      </w:r>
      <w:r w:rsidRPr="00EF0CF6">
        <w:t>f a damaged pad</w:t>
      </w:r>
    </w:p>
    <w:p w:rsidR="00000000" w:rsidRPr="00EF0CF6" w:rsidP="00EF0CF6">
      <w:pPr>
        <w:pStyle w:val="ListBullet"/>
      </w:pPr>
      <w:r w:rsidRPr="00EF0CF6">
        <w:t>required cleaning method for a pad during production</w:t>
      </w:r>
    </w:p>
    <w:p w:rsidR="00000000" w:rsidRPr="00EF0CF6" w:rsidP="00EF0CF6">
      <w:pPr>
        <w:pStyle w:val="ListBullet"/>
      </w:pPr>
      <w:r w:rsidRPr="00EF0CF6">
        <w:t>effect of different pad shapes in multi-coloured printing for different colours</w:t>
      </w:r>
    </w:p>
    <w:p w:rsidR="00000000" w:rsidRPr="00EF0CF6" w:rsidP="00EF0CF6">
      <w:pPr>
        <w:pStyle w:val="ListBullet"/>
      </w:pPr>
      <w:r w:rsidRPr="00EF0CF6">
        <w:t>steps taken to determine time the ink requires to cure before scratch and adhesion tests can be performed</w:t>
      </w:r>
    </w:p>
    <w:p w:rsidR="00000000" w:rsidRPr="00EF0CF6" w:rsidP="00EF0CF6">
      <w:pPr>
        <w:pStyle w:val="ListBullet"/>
      </w:pPr>
      <w:r w:rsidRPr="00EF0CF6">
        <w:t>c</w:t>
      </w:r>
      <w:r w:rsidRPr="00EF0CF6">
        <w:t>heck for pre-treatment of polypropylene during production</w:t>
      </w:r>
    </w:p>
    <w:p w:rsidR="00000000" w:rsidRPr="00EF0CF6" w:rsidP="00EF0CF6">
      <w:pPr>
        <w:pStyle w:val="ListBullet"/>
      </w:pPr>
      <w:r w:rsidRPr="00EF0CF6">
        <w:t>procedure for ensuring required drying conditions for the product</w:t>
      </w:r>
    </w:p>
    <w:p w:rsidR="00000000" w:rsidRPr="00EF0CF6" w:rsidP="00EF0CF6">
      <w:pPr>
        <w:pStyle w:val="ListBullet"/>
      </w:pPr>
      <w:r w:rsidRPr="00EF0CF6">
        <w:t xml:space="preserve">visible effects of incorrect ink viscosity on the image </w:t>
      </w:r>
    </w:p>
    <w:p w:rsidR="00000000" w:rsidRPr="00EF0CF6" w:rsidP="00EF0CF6">
      <w:pPr>
        <w:pStyle w:val="ListBullet"/>
      </w:pPr>
      <w:r w:rsidRPr="00EF0CF6">
        <w:t>steps taken to identify the cause of incorrect registration and avoid it</w:t>
      </w:r>
    </w:p>
    <w:p w:rsidR="00000000" w:rsidRPr="00EF0CF6" w:rsidP="00EF0CF6">
      <w:pPr>
        <w:pStyle w:val="ListBullet"/>
      </w:pPr>
      <w:r w:rsidRPr="00EF0CF6">
        <w:t>re</w:t>
      </w:r>
      <w:r w:rsidRPr="00EF0CF6">
        <w:t>gulatory requirements for recycling procedures</w:t>
      </w:r>
    </w:p>
    <w:p w:rsidR="00000000" w:rsidRPr="00EF0CF6" w:rsidP="00EF0CF6">
      <w:pPr>
        <w:pStyle w:val="ListBullet"/>
      </w:pPr>
      <w:r w:rsidRPr="00EF0CF6">
        <w:t>manufacturer manuals, enterprise procedures and work health and safety documentation, including their location and purpose.</w:t>
      </w:r>
    </w:p>
    <w:p w:rsidR="00000000" w:rsidRPr="00EF0CF6" w:rsidP="00EF0CF6">
      <w:pPr>
        <w:pStyle w:val="AllowPageBreak"/>
      </w:pPr>
    </w:p>
    <w:p w:rsidR="00000000" w:rsidRPr="00EF0CF6" w:rsidP="00EF0CF6">
      <w:pPr>
        <w:pStyle w:val="Heading1"/>
      </w:pPr>
      <w:bookmarkStart w:id="4" w:name="O_1073722"/>
      <w:bookmarkEnd w:id="4"/>
      <w:r w:rsidRPr="00EF0CF6">
        <w:t>Assessment Conditions</w:t>
      </w:r>
    </w:p>
    <w:p w:rsidR="00000000" w:rsidRPr="00EF0CF6" w:rsidP="00ED4B02">
      <w:pPr>
        <w:pStyle w:val="BodyText"/>
      </w:pPr>
      <w:r w:rsidRPr="00EF0CF6">
        <w:t>Gather evidence to demonstrate consistent pe</w:t>
      </w:r>
      <w:r w:rsidRPr="00EF0CF6">
        <w:t xml:space="preserve">rformance in conditions that are safe and replicate the workplace. Noise levels, production flow, interruptions and time variances must be typical of those experienced in the printing field of work and include access to: </w:t>
      </w:r>
    </w:p>
    <w:p w:rsidR="00000000" w:rsidRPr="00EF0CF6" w:rsidP="00EF0CF6">
      <w:pPr>
        <w:pStyle w:val="ListBullet"/>
      </w:pPr>
      <w:r w:rsidRPr="00EF0CF6">
        <w:t xml:space="preserve">special purpose tools, equipment </w:t>
      </w:r>
      <w:r w:rsidRPr="00EF0CF6">
        <w:t>and materials</w:t>
      </w:r>
    </w:p>
    <w:p w:rsidR="00000000" w:rsidRPr="00EF0CF6" w:rsidP="00EF0CF6">
      <w:pPr>
        <w:pStyle w:val="ListBullet"/>
      </w:pPr>
      <w:r w:rsidRPr="00EF0CF6">
        <w:t>pad printing machine.</w:t>
      </w:r>
    </w:p>
    <w:p w:rsidR="00000000" w:rsidRPr="00EF0CF6" w:rsidP="00ED4B02">
      <w:pPr>
        <w:pStyle w:val="BodyText"/>
      </w:pPr>
      <w:r w:rsidRPr="00EF0CF6">
        <w:t>Assessors of this unit must satisfy the requirements for assessors in applicable vocational education and training legislation, frameworks and/or standards.</w:t>
      </w:r>
    </w:p>
    <w:p w:rsidR="00000000" w:rsidRPr="00EF0CF6" w:rsidP="00EF0CF6">
      <w:pPr>
        <w:pStyle w:val="Heading1"/>
      </w:pPr>
      <w:bookmarkStart w:id="5" w:name="O_1073720"/>
      <w:bookmarkEnd w:id="5"/>
      <w:r w:rsidRPr="00EF0CF6">
        <w:t>Links</w:t>
      </w:r>
    </w:p>
    <w:p w:rsidR="00000000" w:rsidRPr="00EF0CF6" w:rsidP="00ED4B02">
      <w:pPr>
        <w:pStyle w:val="BodyText"/>
      </w:pPr>
      <w:r w:rsidRPr="00EF0CF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BA0389">
        <w:rPr>
          <w:rStyle w:val="Hyperlink"/>
        </w:rPr>
        <w:t>https://vetnet.gov.au/Pages/TrainingDocs.aspx?q=a74b7a0f-a253-47e3-8be0-5d426e24131d</w:t>
      </w:r>
      <w:r>
        <w:fldChar w:fldCharType="end"/>
      </w:r>
    </w:p>
    <w:p w:rsidR="00000000" w:rsidRPr="00EF0CF6" w:rsidP="00EF0CF6"/>
    <w:sectPr w:rsidSect="00EF0C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CF6" w:rsidRPr="00ED4B02" w:rsidP="00ED4B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B02" w:rsidP="00EF0C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4B02" w:rsidP="00EF0CF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D4B02" w:rsidP="00EF0C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B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CF6" w:rsidRPr="00ED4B02" w:rsidP="00ED4B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B02" w:rsidRPr="002D2AF8" w:rsidP="00EF0CF6">
    <w:pPr>
      <w:pStyle w:val="Header"/>
      <w:framePr w:wrap="around"/>
    </w:pPr>
    <w:r>
      <w:fldChar w:fldCharType="begin"/>
    </w:r>
    <w:r>
      <w:instrText xml:space="preserve"> TITLE   \* MERGEFORMAT </w:instrText>
    </w:r>
    <w:r>
      <w:fldChar w:fldCharType="separate"/>
    </w:r>
    <w:r>
      <w:t>Assessment Requirements for ICPPRN3420 Produce complex pad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ED4B02" w:rsidP="00EF0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084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2CF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520D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CF6"/>
    <w:pPr>
      <w:spacing w:before="360" w:after="60"/>
      <w:outlineLvl w:val="0"/>
    </w:pPr>
    <w:rPr>
      <w:sz w:val="32"/>
    </w:rPr>
  </w:style>
  <w:style w:type="paragraph" w:styleId="Heading2">
    <w:name w:val="heading 2"/>
    <w:basedOn w:val="HeadingBase"/>
    <w:next w:val="BodyText"/>
    <w:link w:val="Heading2Char"/>
    <w:qFormat/>
    <w:rsid w:val="00EF0CF6"/>
    <w:pPr>
      <w:keepLines/>
      <w:spacing w:before="240" w:after="120"/>
      <w:outlineLvl w:val="1"/>
    </w:pPr>
    <w:rPr>
      <w:sz w:val="28"/>
      <w:szCs w:val="40"/>
    </w:rPr>
  </w:style>
  <w:style w:type="paragraph" w:styleId="Heading3">
    <w:name w:val="heading 3"/>
    <w:basedOn w:val="HeadingBase"/>
    <w:next w:val="BodyText"/>
    <w:link w:val="Heading3Char"/>
    <w:qFormat/>
    <w:rsid w:val="00EF0CF6"/>
    <w:pPr>
      <w:spacing w:before="180" w:after="120"/>
      <w:outlineLvl w:val="2"/>
    </w:pPr>
    <w:rPr>
      <w:spacing w:val="-10"/>
      <w:kern w:val="32"/>
    </w:rPr>
  </w:style>
  <w:style w:type="paragraph" w:styleId="Heading4">
    <w:name w:val="heading 4"/>
    <w:basedOn w:val="HeadingBase"/>
    <w:next w:val="BodyText"/>
    <w:link w:val="Heading4Char"/>
    <w:qFormat/>
    <w:rsid w:val="00EF0CF6"/>
    <w:pPr>
      <w:spacing w:before="160" w:after="120"/>
      <w:outlineLvl w:val="3"/>
    </w:pPr>
    <w:rPr>
      <w:sz w:val="22"/>
    </w:rPr>
  </w:style>
  <w:style w:type="paragraph" w:styleId="Heading5">
    <w:name w:val="heading 5"/>
    <w:basedOn w:val="HeadingBase"/>
    <w:next w:val="Normal"/>
    <w:link w:val="Heading5Char"/>
    <w:qFormat/>
    <w:rsid w:val="00EF0CF6"/>
    <w:pPr>
      <w:spacing w:before="80"/>
      <w:outlineLvl w:val="4"/>
    </w:pPr>
    <w:rPr>
      <w:color w:val="918585"/>
      <w:sz w:val="20"/>
    </w:rPr>
  </w:style>
  <w:style w:type="paragraph" w:styleId="Heading6">
    <w:name w:val="heading 6"/>
    <w:basedOn w:val="HeadingBase"/>
    <w:next w:val="Normal"/>
    <w:link w:val="Heading6Char"/>
    <w:qFormat/>
    <w:rsid w:val="00EF0CF6"/>
    <w:pPr>
      <w:spacing w:before="60"/>
      <w:outlineLvl w:val="5"/>
    </w:pPr>
    <w:rPr>
      <w:color w:val="918585"/>
      <w:sz w:val="20"/>
    </w:rPr>
  </w:style>
  <w:style w:type="paragraph" w:styleId="Heading7">
    <w:name w:val="heading 7"/>
    <w:basedOn w:val="Normal"/>
    <w:next w:val="Normal"/>
    <w:link w:val="Heading7Char"/>
    <w:qFormat/>
    <w:rsid w:val="00EF0CF6"/>
    <w:pPr>
      <w:ind w:left="720"/>
      <w:outlineLvl w:val="6"/>
    </w:pPr>
    <w:rPr>
      <w:i/>
    </w:rPr>
  </w:style>
  <w:style w:type="paragraph" w:styleId="Heading8">
    <w:name w:val="heading 8"/>
    <w:basedOn w:val="Normal"/>
    <w:next w:val="Normal"/>
    <w:link w:val="Heading8Char"/>
    <w:qFormat/>
    <w:rsid w:val="00EF0CF6"/>
    <w:pPr>
      <w:ind w:left="720"/>
      <w:outlineLvl w:val="7"/>
    </w:pPr>
    <w:rPr>
      <w:i/>
    </w:rPr>
  </w:style>
  <w:style w:type="paragraph" w:styleId="Heading9">
    <w:name w:val="heading 9"/>
    <w:basedOn w:val="Normal"/>
    <w:next w:val="Normal"/>
    <w:link w:val="Heading9Char"/>
    <w:qFormat/>
    <w:rsid w:val="00EF0CF6"/>
    <w:pPr>
      <w:ind w:left="720"/>
      <w:outlineLvl w:val="8"/>
    </w:pPr>
    <w:rPr>
      <w:i/>
    </w:rPr>
  </w:style>
  <w:style w:type="character" w:default="1" w:styleId="DefaultParagraphFont">
    <w:name w:val="Default Paragraph Font"/>
    <w:uiPriority w:val="1"/>
    <w:unhideWhenUsed/>
    <w:rsid w:val="00EF0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CF6"/>
  </w:style>
  <w:style w:type="character" w:customStyle="1" w:styleId="Heading1Char">
    <w:name w:val="Heading 1 Char"/>
    <w:basedOn w:val="DefaultParagraphFont"/>
    <w:link w:val="Heading1"/>
    <w:rsid w:val="00EF0CF6"/>
    <w:rPr>
      <w:rFonts w:ascii="Times New Roman" w:eastAsia="Times New Roman" w:hAnsi="Times New Roman" w:cs="Times New Roman"/>
      <w:b/>
      <w:sz w:val="32"/>
      <w:szCs w:val="20"/>
      <w:lang w:eastAsia="en-US"/>
    </w:rPr>
  </w:style>
  <w:style w:type="paragraph" w:styleId="BodyText">
    <w:name w:val="Body Text"/>
    <w:basedOn w:val="Normal"/>
    <w:link w:val="BodyTextChar"/>
    <w:rsid w:val="00EF0C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CF6"/>
    <w:rPr>
      <w:rFonts w:ascii="Times New Roman" w:eastAsia="Times New Roman" w:hAnsi="Times New Roman" w:cs="Times New Roman"/>
      <w:sz w:val="24"/>
      <w:lang w:eastAsia="en-US"/>
    </w:rPr>
  </w:style>
  <w:style w:type="paragraph" w:styleId="ListBullet">
    <w:name w:val="List Bullet"/>
    <w:basedOn w:val="List"/>
    <w:rsid w:val="00EF0CF6"/>
    <w:pPr>
      <w:numPr>
        <w:numId w:val="12"/>
      </w:numPr>
      <w:tabs>
        <w:tab w:val="clear" w:pos="340"/>
      </w:tabs>
      <w:spacing w:before="40" w:after="40"/>
    </w:pPr>
  </w:style>
  <w:style w:type="character" w:customStyle="1" w:styleId="SpecialBold">
    <w:name w:val="Special Bold"/>
    <w:basedOn w:val="DefaultParagraphFont"/>
    <w:rsid w:val="00EF0CF6"/>
    <w:rPr>
      <w:b/>
      <w:spacing w:val="0"/>
    </w:rPr>
  </w:style>
  <w:style w:type="paragraph" w:styleId="ListBullet2">
    <w:name w:val="List Bullet 2"/>
    <w:basedOn w:val="List2"/>
    <w:rsid w:val="00EF0CF6"/>
    <w:pPr>
      <w:numPr>
        <w:numId w:val="13"/>
      </w:numPr>
      <w:tabs>
        <w:tab w:val="clear" w:pos="680"/>
      </w:tabs>
    </w:pPr>
  </w:style>
  <w:style w:type="paragraph" w:customStyle="1" w:styleId="SuperHeading">
    <w:name w:val="SuperHeading"/>
    <w:basedOn w:val="Normal"/>
    <w:rsid w:val="00EF0CF6"/>
    <w:pPr>
      <w:spacing w:before="240" w:after="120"/>
      <w:outlineLvl w:val="0"/>
    </w:pPr>
    <w:rPr>
      <w:rFonts w:ascii="Times New Roman" w:hAnsi="Times New Roman"/>
      <w:b/>
      <w:sz w:val="32"/>
    </w:rPr>
  </w:style>
  <w:style w:type="paragraph" w:customStyle="1" w:styleId="AllowPageBreak">
    <w:name w:val="AllowPageBreak"/>
    <w:rsid w:val="00EF0C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CF6"/>
    <w:rPr>
      <w:rFonts w:ascii="Courier New" w:eastAsia="Times New Roman" w:hAnsi="Courier New" w:cs="Times New Roman"/>
      <w:i/>
      <w:szCs w:val="20"/>
      <w:lang w:eastAsia="en-US"/>
    </w:rPr>
  </w:style>
  <w:style w:type="paragraph" w:customStyle="1" w:styleId="HeadingBase">
    <w:name w:val="Heading Base"/>
    <w:rsid w:val="00EF0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CF6"/>
    <w:pPr>
      <w:tabs>
        <w:tab w:val="right" w:leader="dot" w:pos="9072"/>
      </w:tabs>
      <w:ind w:left="567"/>
    </w:pPr>
    <w:rPr>
      <w:szCs w:val="22"/>
    </w:rPr>
  </w:style>
  <w:style w:type="paragraph" w:customStyle="1" w:styleId="TOCBase">
    <w:name w:val="TOC Base"/>
    <w:rsid w:val="00EF0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CF6"/>
    <w:pPr>
      <w:tabs>
        <w:tab w:val="right" w:leader="dot" w:pos="9072"/>
      </w:tabs>
      <w:spacing w:before="40" w:after="40"/>
      <w:ind w:left="284"/>
    </w:pPr>
    <w:rPr>
      <w:rFonts w:ascii="Times New Roman" w:hAnsi="Times New Roman"/>
    </w:rPr>
  </w:style>
  <w:style w:type="paragraph" w:styleId="TOC1">
    <w:name w:val="toc 1"/>
    <w:basedOn w:val="TOCBase"/>
    <w:next w:val="Normal"/>
    <w:rsid w:val="00EF0C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CF6"/>
    <w:rPr>
      <w:rFonts w:ascii="Times New Roman" w:eastAsia="Times New Roman" w:hAnsi="Times New Roman" w:cs="Times New Roman"/>
      <w:sz w:val="16"/>
      <w:lang w:eastAsia="en-US"/>
    </w:rPr>
  </w:style>
  <w:style w:type="paragraph" w:styleId="Title">
    <w:name w:val="Title"/>
    <w:basedOn w:val="HeadingBase"/>
    <w:link w:val="TitleChar"/>
    <w:qFormat/>
    <w:rsid w:val="00EF0CF6"/>
    <w:pPr>
      <w:spacing w:before="5040"/>
      <w:jc w:val="center"/>
    </w:pPr>
    <w:rPr>
      <w:sz w:val="48"/>
      <w:szCs w:val="72"/>
      <w:lang w:val="en-US"/>
    </w:rPr>
  </w:style>
  <w:style w:type="character" w:customStyle="1" w:styleId="TitleChar">
    <w:name w:val="Title Char"/>
    <w:basedOn w:val="DefaultParagraphFont"/>
    <w:link w:val="Title"/>
    <w:rsid w:val="00EF0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CF6"/>
    <w:pPr>
      <w:tabs>
        <w:tab w:val="left" w:pos="3600"/>
        <w:tab w:val="left" w:pos="3958"/>
      </w:tabs>
    </w:pPr>
  </w:style>
  <w:style w:type="paragraph" w:styleId="List">
    <w:name w:val="List"/>
    <w:basedOn w:val="BodyText"/>
    <w:next w:val="BodyText"/>
    <w:rsid w:val="00EF0CF6"/>
    <w:pPr>
      <w:tabs>
        <w:tab w:val="left" w:pos="340"/>
      </w:tabs>
      <w:spacing w:before="60" w:after="60"/>
      <w:ind w:left="340" w:hanging="340"/>
    </w:pPr>
  </w:style>
  <w:style w:type="paragraph" w:customStyle="1" w:styleId="Note">
    <w:name w:val="Note"/>
    <w:basedOn w:val="BodyText"/>
    <w:rsid w:val="00EF0C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CF6"/>
    <w:pPr>
      <w:framePr w:wrap="auto" w:hAnchor="text" w:y="6049"/>
    </w:pPr>
    <w:rPr>
      <w:color w:val="000000"/>
      <w:sz w:val="40"/>
    </w:rPr>
  </w:style>
  <w:style w:type="paragraph" w:customStyle="1" w:styleId="TOCTitle">
    <w:name w:val="TOCTitle"/>
    <w:basedOn w:val="Heading1"/>
    <w:rsid w:val="00EF0CF6"/>
    <w:pPr>
      <w:spacing w:after="240"/>
      <w:jc w:val="center"/>
      <w:outlineLvl w:val="9"/>
    </w:pPr>
    <w:rPr>
      <w:caps/>
    </w:rPr>
  </w:style>
  <w:style w:type="paragraph" w:customStyle="1" w:styleId="Version">
    <w:name w:val="Version"/>
    <w:rsid w:val="00EF0C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CF6"/>
    <w:pPr>
      <w:keepNext w:val="0"/>
      <w:tabs>
        <w:tab w:val="right" w:pos="4176"/>
      </w:tabs>
      <w:ind w:left="198" w:hanging="198"/>
    </w:pPr>
    <w:rPr>
      <w:rFonts w:ascii="Garamond" w:hAnsi="Garamond"/>
    </w:rPr>
  </w:style>
  <w:style w:type="paragraph" w:styleId="IndexHeading">
    <w:name w:val="index heading"/>
    <w:basedOn w:val="Normal"/>
    <w:next w:val="Index1"/>
    <w:semiHidden/>
    <w:rsid w:val="00EF0CF6"/>
    <w:pPr>
      <w:spacing w:before="120" w:after="120"/>
    </w:pPr>
    <w:rPr>
      <w:rFonts w:ascii="Arial" w:hAnsi="Arial"/>
      <w:b/>
      <w:color w:val="918585"/>
      <w:sz w:val="24"/>
    </w:rPr>
  </w:style>
  <w:style w:type="paragraph" w:styleId="Header">
    <w:name w:val="header"/>
    <w:basedOn w:val="Normal"/>
    <w:link w:val="HeaderChar"/>
    <w:rsid w:val="00EF0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CF6"/>
    <w:rPr>
      <w:rFonts w:ascii="Times New Roman" w:eastAsia="Times New Roman" w:hAnsi="Times New Roman" w:cs="Times New Roman"/>
      <w:sz w:val="16"/>
      <w:szCs w:val="20"/>
      <w:lang w:val="en-GB" w:eastAsia="en-US"/>
    </w:rPr>
  </w:style>
  <w:style w:type="paragraph" w:customStyle="1" w:styleId="Chapter">
    <w:name w:val="Chapter"/>
    <w:basedOn w:val="Normal"/>
    <w:rsid w:val="00EF0CF6"/>
    <w:pPr>
      <w:spacing w:before="240"/>
    </w:pPr>
    <w:rPr>
      <w:rFonts w:ascii="Times New Roman" w:hAnsi="Times New Roman"/>
      <w:smallCaps/>
      <w:spacing w:val="80"/>
      <w:sz w:val="28"/>
    </w:rPr>
  </w:style>
  <w:style w:type="paragraph" w:customStyle="1" w:styleId="InChapter">
    <w:name w:val="InChapter"/>
    <w:basedOn w:val="Heading3"/>
    <w:rsid w:val="00EF0CF6"/>
    <w:pPr>
      <w:spacing w:after="240"/>
      <w:outlineLvl w:val="9"/>
    </w:pPr>
    <w:rPr>
      <w:noProof/>
    </w:rPr>
  </w:style>
  <w:style w:type="paragraph" w:styleId="Index2">
    <w:name w:val="index 2"/>
    <w:basedOn w:val="Normal"/>
    <w:next w:val="Normal"/>
    <w:semiHidden/>
    <w:rsid w:val="00EF0CF6"/>
    <w:pPr>
      <w:tabs>
        <w:tab w:val="right" w:pos="4176"/>
      </w:tabs>
      <w:ind w:left="568" w:hanging="284"/>
    </w:pPr>
    <w:rPr>
      <w:rFonts w:ascii="Garamond" w:hAnsi="Garamond"/>
    </w:rPr>
  </w:style>
  <w:style w:type="paragraph" w:customStyle="1" w:styleId="Byline">
    <w:name w:val="Byline"/>
    <w:rsid w:val="00EF0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CF6"/>
    <w:pPr>
      <w:tabs>
        <w:tab w:val="clear" w:pos="3600"/>
        <w:tab w:val="clear" w:pos="3958"/>
      </w:tabs>
      <w:jc w:val="right"/>
    </w:pPr>
  </w:style>
  <w:style w:type="character" w:styleId="Emphasis">
    <w:name w:val="Emphasis"/>
    <w:basedOn w:val="DefaultParagraphFont"/>
    <w:qFormat/>
    <w:rsid w:val="00EF0CF6"/>
    <w:rPr>
      <w:i/>
    </w:rPr>
  </w:style>
  <w:style w:type="paragraph" w:styleId="Caption">
    <w:name w:val="caption"/>
    <w:basedOn w:val="BodyText"/>
    <w:next w:val="Normal"/>
    <w:qFormat/>
    <w:rsid w:val="00EF0CF6"/>
    <w:pPr>
      <w:framePr w:w="2268" w:hSpace="181" w:vSpace="181" w:wrap="around" w:vAnchor="text" w:hAnchor="page" w:x="1135" w:y="285" w:anchorLock="1"/>
    </w:pPr>
    <w:rPr>
      <w:i/>
    </w:rPr>
  </w:style>
  <w:style w:type="paragraph" w:customStyle="1" w:styleId="MiniTOCTitle">
    <w:name w:val="MiniTOCTitle"/>
    <w:basedOn w:val="Heading4"/>
    <w:rsid w:val="00EF0CF6"/>
    <w:pPr>
      <w:spacing w:before="240"/>
      <w:outlineLvl w:val="9"/>
    </w:pPr>
    <w:rPr>
      <w:noProof/>
      <w:sz w:val="24"/>
    </w:rPr>
  </w:style>
  <w:style w:type="paragraph" w:customStyle="1" w:styleId="MiniTOCItem">
    <w:name w:val="MiniTOCItem"/>
    <w:basedOn w:val="ListBullet"/>
    <w:rsid w:val="00EF0CF6"/>
    <w:pPr>
      <w:numPr>
        <w:numId w:val="0"/>
      </w:numPr>
      <w:tabs>
        <w:tab w:val="right" w:leader="dot" w:pos="6521"/>
      </w:tabs>
      <w:spacing w:before="0" w:after="0"/>
    </w:pPr>
  </w:style>
  <w:style w:type="paragraph" w:customStyle="1" w:styleId="TOFTitle">
    <w:name w:val="TOFTitle"/>
    <w:basedOn w:val="TOCTitle"/>
    <w:rsid w:val="00EF0CF6"/>
  </w:style>
  <w:style w:type="paragraph" w:styleId="TableofFigures">
    <w:name w:val="table of figures"/>
    <w:basedOn w:val="Normal"/>
    <w:next w:val="Normal"/>
    <w:semiHidden/>
    <w:rsid w:val="00EF0CF6"/>
    <w:pPr>
      <w:tabs>
        <w:tab w:val="right" w:leader="dot" w:pos="9072"/>
      </w:tabs>
      <w:ind w:left="970" w:hanging="403"/>
    </w:pPr>
    <w:rPr>
      <w:rFonts w:ascii="Times New Roman" w:hAnsi="Times New Roman"/>
      <w:b/>
    </w:rPr>
  </w:style>
  <w:style w:type="paragraph" w:styleId="ListNumber">
    <w:name w:val="List Number"/>
    <w:basedOn w:val="List"/>
    <w:rsid w:val="00EF0CF6"/>
    <w:pPr>
      <w:numPr>
        <w:numId w:val="15"/>
      </w:numPr>
      <w:tabs>
        <w:tab w:val="clear" w:pos="340"/>
      </w:tabs>
    </w:pPr>
  </w:style>
  <w:style w:type="character" w:customStyle="1" w:styleId="WingdingSymbols">
    <w:name w:val="Wingding Symbols"/>
    <w:rsid w:val="00EF0CF6"/>
    <w:rPr>
      <w:rFonts w:ascii="Wingdings" w:hAnsi="Wingdings"/>
    </w:rPr>
  </w:style>
  <w:style w:type="paragraph" w:customStyle="1" w:styleId="TableHeading">
    <w:name w:val="Table Heading"/>
    <w:basedOn w:val="HeadingBase"/>
    <w:rsid w:val="00EF0CF6"/>
    <w:pPr>
      <w:keepLines/>
      <w:pBdr>
        <w:bottom w:val="single" w:sz="6" w:space="1" w:color="918585"/>
      </w:pBdr>
      <w:spacing w:before="240"/>
    </w:pPr>
  </w:style>
  <w:style w:type="character" w:customStyle="1" w:styleId="HotSpot">
    <w:name w:val="HotSpot"/>
    <w:rsid w:val="00EF0CF6"/>
    <w:rPr>
      <w:color w:val="0033CC"/>
      <w:u w:val="none"/>
    </w:rPr>
  </w:style>
  <w:style w:type="paragraph" w:customStyle="1" w:styleId="BodyTextRight">
    <w:name w:val="Body Text Right"/>
    <w:basedOn w:val="BodyText"/>
    <w:rsid w:val="00EF0CF6"/>
    <w:pPr>
      <w:spacing w:before="0" w:after="0"/>
      <w:jc w:val="right"/>
    </w:pPr>
  </w:style>
  <w:style w:type="paragraph" w:styleId="Index3">
    <w:name w:val="index 3"/>
    <w:basedOn w:val="ListNumber2"/>
    <w:next w:val="Normal"/>
    <w:semiHidden/>
    <w:rsid w:val="00EF0CF6"/>
    <w:pPr>
      <w:numPr>
        <w:numId w:val="0"/>
      </w:numPr>
      <w:tabs>
        <w:tab w:val="right" w:leader="dot" w:pos="4176"/>
      </w:tabs>
    </w:pPr>
  </w:style>
  <w:style w:type="paragraph" w:styleId="ListNumber2">
    <w:name w:val="List Number 2"/>
    <w:basedOn w:val="List2"/>
    <w:rsid w:val="00EF0CF6"/>
    <w:pPr>
      <w:numPr>
        <w:numId w:val="10"/>
      </w:numPr>
      <w:tabs>
        <w:tab w:val="clear" w:pos="1060"/>
      </w:tabs>
    </w:pPr>
  </w:style>
  <w:style w:type="paragraph" w:customStyle="1" w:styleId="MarginNote">
    <w:name w:val="Margin Note"/>
    <w:basedOn w:val="BodyText"/>
    <w:rsid w:val="00EF0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CF6"/>
    <w:rPr>
      <w:sz w:val="32"/>
    </w:rPr>
  </w:style>
  <w:style w:type="paragraph" w:customStyle="1" w:styleId="HeadingProcedure">
    <w:name w:val="Heading Procedure"/>
    <w:basedOn w:val="HeadingBase"/>
    <w:next w:val="Normal"/>
    <w:rsid w:val="00EF0CF6"/>
    <w:pPr>
      <w:tabs>
        <w:tab w:val="left" w:pos="0"/>
      </w:tabs>
      <w:spacing w:before="120" w:after="60"/>
    </w:pPr>
    <w:rPr>
      <w:i/>
      <w:color w:val="918585"/>
      <w:sz w:val="22"/>
    </w:rPr>
  </w:style>
  <w:style w:type="paragraph" w:customStyle="1" w:styleId="TableBodyText">
    <w:name w:val="Table Body Text"/>
    <w:basedOn w:val="BodyText"/>
    <w:rsid w:val="00EF0CF6"/>
    <w:pPr>
      <w:spacing w:before="60" w:after="60"/>
    </w:pPr>
  </w:style>
  <w:style w:type="paragraph" w:styleId="ListContinue">
    <w:name w:val="List Continue"/>
    <w:basedOn w:val="List"/>
    <w:rsid w:val="00EF0CF6"/>
    <w:pPr>
      <w:ind w:firstLine="0"/>
    </w:pPr>
  </w:style>
  <w:style w:type="paragraph" w:customStyle="1" w:styleId="ListNote">
    <w:name w:val="List Note"/>
    <w:basedOn w:val="List"/>
    <w:rsid w:val="00EF0CF6"/>
    <w:pPr>
      <w:pBdr>
        <w:top w:val="single" w:sz="6" w:space="2" w:color="918585"/>
        <w:bottom w:val="single" w:sz="6" w:space="2" w:color="918585"/>
      </w:pBdr>
      <w:tabs>
        <w:tab w:val="left" w:pos="1021"/>
      </w:tabs>
      <w:ind w:firstLine="0"/>
    </w:pPr>
  </w:style>
  <w:style w:type="paragraph" w:customStyle="1" w:styleId="Warning">
    <w:name w:val="Warning"/>
    <w:basedOn w:val="BodyText"/>
    <w:rsid w:val="00EF0CF6"/>
    <w:pPr>
      <w:shd w:val="clear" w:color="auto" w:fill="D9D9D9"/>
      <w:tabs>
        <w:tab w:val="left" w:pos="992"/>
      </w:tabs>
      <w:ind w:left="119" w:right="119"/>
    </w:pPr>
    <w:rPr>
      <w:sz w:val="20"/>
    </w:rPr>
  </w:style>
  <w:style w:type="paragraph" w:customStyle="1" w:styleId="MarginIcons">
    <w:name w:val="Margin Icons"/>
    <w:basedOn w:val="BodyText"/>
    <w:rsid w:val="00EF0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CF6"/>
    <w:rPr>
      <w:rFonts w:ascii="Courier New" w:hAnsi="Courier New"/>
    </w:rPr>
  </w:style>
  <w:style w:type="paragraph" w:customStyle="1" w:styleId="NoteBullet">
    <w:name w:val="Note Bullet"/>
    <w:basedOn w:val="Note"/>
    <w:rsid w:val="00EF0CF6"/>
    <w:pPr>
      <w:tabs>
        <w:tab w:val="clear" w:pos="680"/>
      </w:tabs>
      <w:spacing w:before="60" w:after="60"/>
    </w:pPr>
  </w:style>
  <w:style w:type="paragraph" w:customStyle="1" w:styleId="SubHeading2">
    <w:name w:val="SubHeading2"/>
    <w:basedOn w:val="HeadingBase"/>
    <w:rsid w:val="00EF0CF6"/>
    <w:pPr>
      <w:spacing w:before="240" w:after="60"/>
    </w:pPr>
    <w:rPr>
      <w:sz w:val="20"/>
    </w:rPr>
  </w:style>
  <w:style w:type="paragraph" w:customStyle="1" w:styleId="SubHeading1">
    <w:name w:val="SubHeading1"/>
    <w:basedOn w:val="HeadingBase"/>
    <w:rsid w:val="00EF0CF6"/>
    <w:pPr>
      <w:spacing w:before="240" w:after="60"/>
    </w:pPr>
    <w:rPr>
      <w:color w:val="918585"/>
      <w:sz w:val="22"/>
    </w:rPr>
  </w:style>
  <w:style w:type="paragraph" w:customStyle="1" w:styleId="SideHeading">
    <w:name w:val="Side Heading"/>
    <w:basedOn w:val="HeadingBase"/>
    <w:rsid w:val="00EF0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CF6"/>
    <w:pPr>
      <w:tabs>
        <w:tab w:val="num" w:pos="360"/>
      </w:tabs>
    </w:pPr>
  </w:style>
  <w:style w:type="paragraph" w:styleId="PlainText">
    <w:name w:val="Plain Text"/>
    <w:basedOn w:val="Normal"/>
    <w:link w:val="PlainTextChar"/>
    <w:rsid w:val="00EF0CF6"/>
    <w:rPr>
      <w:sz w:val="20"/>
    </w:rPr>
  </w:style>
  <w:style w:type="character" w:customStyle="1" w:styleId="PlainTextChar">
    <w:name w:val="Plain Text Char"/>
    <w:basedOn w:val="DefaultParagraphFont"/>
    <w:link w:val="PlainText"/>
    <w:rsid w:val="00EF0CF6"/>
    <w:rPr>
      <w:rFonts w:ascii="Courier New" w:eastAsia="Times New Roman" w:hAnsi="Courier New" w:cs="Times New Roman"/>
      <w:sz w:val="20"/>
      <w:szCs w:val="20"/>
      <w:lang w:eastAsia="en-US"/>
    </w:rPr>
  </w:style>
  <w:style w:type="character" w:customStyle="1" w:styleId="MenuOption">
    <w:name w:val="Menu Option"/>
    <w:basedOn w:val="DefaultParagraphFont"/>
    <w:rsid w:val="00EF0CF6"/>
    <w:rPr>
      <w:b/>
      <w:smallCaps/>
    </w:rPr>
  </w:style>
  <w:style w:type="paragraph" w:customStyle="1" w:styleId="TableListNumber">
    <w:name w:val="Table List Number"/>
    <w:basedOn w:val="ListNumber"/>
    <w:rsid w:val="00EF0CF6"/>
    <w:pPr>
      <w:numPr>
        <w:numId w:val="0"/>
      </w:numPr>
    </w:pPr>
  </w:style>
  <w:style w:type="paragraph" w:styleId="TOC4">
    <w:name w:val="toc 4"/>
    <w:basedOn w:val="TOCBase"/>
    <w:next w:val="Normal"/>
    <w:semiHidden/>
    <w:rsid w:val="00EF0CF6"/>
    <w:pPr>
      <w:tabs>
        <w:tab w:val="right" w:leader="dot" w:pos="9071"/>
      </w:tabs>
      <w:ind w:left="1701"/>
    </w:pPr>
  </w:style>
  <w:style w:type="paragraph" w:customStyle="1" w:styleId="ListAlpha">
    <w:name w:val="List Alpha"/>
    <w:basedOn w:val="List"/>
    <w:rsid w:val="00EF0CF6"/>
    <w:pPr>
      <w:numPr>
        <w:numId w:val="9"/>
      </w:numPr>
    </w:pPr>
  </w:style>
  <w:style w:type="paragraph" w:customStyle="1" w:styleId="ListAlpha2">
    <w:name w:val="List Alpha 2"/>
    <w:basedOn w:val="List2"/>
    <w:rsid w:val="00EF0CF6"/>
    <w:pPr>
      <w:numPr>
        <w:numId w:val="8"/>
      </w:numPr>
    </w:pPr>
  </w:style>
  <w:style w:type="paragraph" w:styleId="List2">
    <w:name w:val="List 2"/>
    <w:basedOn w:val="BodyText"/>
    <w:rsid w:val="00EF0CF6"/>
    <w:pPr>
      <w:tabs>
        <w:tab w:val="left" w:pos="680"/>
      </w:tabs>
      <w:spacing w:before="60" w:after="60"/>
      <w:ind w:left="680" w:hanging="340"/>
    </w:pPr>
  </w:style>
  <w:style w:type="paragraph" w:styleId="List3">
    <w:name w:val="List 3"/>
    <w:basedOn w:val="BodyText"/>
    <w:rsid w:val="00EF0CF6"/>
    <w:pPr>
      <w:tabs>
        <w:tab w:val="left" w:pos="1021"/>
      </w:tabs>
      <w:spacing w:before="60" w:after="60"/>
      <w:ind w:left="1020" w:hanging="340"/>
    </w:pPr>
  </w:style>
  <w:style w:type="paragraph" w:styleId="List4">
    <w:name w:val="List 4"/>
    <w:basedOn w:val="BodyText"/>
    <w:rsid w:val="00EF0CF6"/>
    <w:pPr>
      <w:tabs>
        <w:tab w:val="left" w:pos="1361"/>
      </w:tabs>
      <w:spacing w:before="60" w:after="60"/>
      <w:ind w:left="1361" w:hanging="340"/>
    </w:pPr>
  </w:style>
  <w:style w:type="paragraph" w:styleId="List5">
    <w:name w:val="List 5"/>
    <w:basedOn w:val="BodyText"/>
    <w:rsid w:val="00EF0CF6"/>
    <w:pPr>
      <w:tabs>
        <w:tab w:val="left" w:pos="1701"/>
      </w:tabs>
      <w:spacing w:before="60" w:after="60"/>
      <w:ind w:left="1701" w:hanging="340"/>
    </w:pPr>
  </w:style>
  <w:style w:type="paragraph" w:styleId="ListBullet3">
    <w:name w:val="List Bullet 3"/>
    <w:basedOn w:val="List3"/>
    <w:rsid w:val="00EF0CF6"/>
    <w:pPr>
      <w:numPr>
        <w:numId w:val="14"/>
      </w:numPr>
      <w:tabs>
        <w:tab w:val="clear" w:pos="1021"/>
      </w:tabs>
      <w:ind w:left="1037" w:hanging="357"/>
    </w:pPr>
  </w:style>
  <w:style w:type="paragraph" w:styleId="ListBullet4">
    <w:name w:val="List Bullet 4"/>
    <w:basedOn w:val="List4"/>
    <w:rsid w:val="00EF0CF6"/>
    <w:pPr>
      <w:numPr>
        <w:numId w:val="3"/>
      </w:numPr>
      <w:tabs>
        <w:tab w:val="clear" w:pos="1361"/>
      </w:tabs>
    </w:pPr>
  </w:style>
  <w:style w:type="paragraph" w:styleId="ListBullet5">
    <w:name w:val="List Bullet 5"/>
    <w:basedOn w:val="List5"/>
    <w:rsid w:val="00EF0CF6"/>
    <w:pPr>
      <w:numPr>
        <w:numId w:val="4"/>
      </w:numPr>
    </w:pPr>
  </w:style>
  <w:style w:type="paragraph" w:styleId="ListContinue2">
    <w:name w:val="List Continue 2"/>
    <w:basedOn w:val="List2"/>
    <w:rsid w:val="00EF0CF6"/>
    <w:pPr>
      <w:ind w:firstLine="0"/>
    </w:pPr>
  </w:style>
  <w:style w:type="paragraph" w:styleId="ListContinue3">
    <w:name w:val="List Continue 3"/>
    <w:basedOn w:val="List3"/>
    <w:rsid w:val="00EF0CF6"/>
    <w:pPr>
      <w:ind w:left="1021" w:firstLine="0"/>
    </w:pPr>
  </w:style>
  <w:style w:type="paragraph" w:styleId="ListContinue4">
    <w:name w:val="List Continue 4"/>
    <w:basedOn w:val="List4"/>
    <w:rsid w:val="00EF0CF6"/>
    <w:pPr>
      <w:ind w:firstLine="0"/>
    </w:pPr>
  </w:style>
  <w:style w:type="paragraph" w:styleId="ListContinue5">
    <w:name w:val="List Continue 5"/>
    <w:basedOn w:val="List5"/>
    <w:rsid w:val="00EF0CF6"/>
    <w:pPr>
      <w:ind w:firstLine="0"/>
    </w:pPr>
  </w:style>
  <w:style w:type="paragraph" w:styleId="ListNumber3">
    <w:name w:val="List Number 3"/>
    <w:basedOn w:val="List3"/>
    <w:rsid w:val="00EF0CF6"/>
    <w:pPr>
      <w:numPr>
        <w:numId w:val="5"/>
      </w:numPr>
    </w:pPr>
  </w:style>
  <w:style w:type="paragraph" w:styleId="ListNumber4">
    <w:name w:val="List Number 4"/>
    <w:basedOn w:val="List4"/>
    <w:rsid w:val="00EF0CF6"/>
    <w:pPr>
      <w:numPr>
        <w:numId w:val="6"/>
      </w:numPr>
    </w:pPr>
  </w:style>
  <w:style w:type="paragraph" w:styleId="ListNumber5">
    <w:name w:val="List Number 5"/>
    <w:basedOn w:val="List5"/>
    <w:rsid w:val="00EF0CF6"/>
    <w:pPr>
      <w:numPr>
        <w:numId w:val="7"/>
      </w:numPr>
    </w:pPr>
  </w:style>
  <w:style w:type="paragraph" w:styleId="BlockText">
    <w:name w:val="Block Text"/>
    <w:basedOn w:val="Normal"/>
    <w:rsid w:val="00EF0CF6"/>
    <w:pPr>
      <w:spacing w:after="120"/>
      <w:ind w:left="1440" w:right="1440"/>
    </w:pPr>
  </w:style>
  <w:style w:type="character" w:customStyle="1" w:styleId="Subscript">
    <w:name w:val="Subscript"/>
    <w:basedOn w:val="DefaultParagraphFont"/>
    <w:rsid w:val="00EF0CF6"/>
    <w:rPr>
      <w:sz w:val="16"/>
      <w:vertAlign w:val="subscript"/>
    </w:rPr>
  </w:style>
  <w:style w:type="character" w:customStyle="1" w:styleId="Superscript">
    <w:name w:val="Superscript"/>
    <w:basedOn w:val="DefaultParagraphFont"/>
    <w:rsid w:val="00EF0CF6"/>
    <w:rPr>
      <w:sz w:val="16"/>
      <w:vertAlign w:val="superscript"/>
    </w:rPr>
  </w:style>
  <w:style w:type="character" w:customStyle="1" w:styleId="Symbols">
    <w:name w:val="Symbols"/>
    <w:basedOn w:val="DefaultParagraphFont"/>
    <w:rsid w:val="00EF0CF6"/>
    <w:rPr>
      <w:rFonts w:ascii="Symbol" w:hAnsi="Symbol"/>
    </w:rPr>
  </w:style>
  <w:style w:type="character" w:customStyle="1" w:styleId="MenuOptions">
    <w:name w:val="Menu Options"/>
    <w:basedOn w:val="DefaultParagraphFont"/>
    <w:rsid w:val="00EF0CF6"/>
    <w:rPr>
      <w:rFonts w:ascii="Arial Narrow" w:hAnsi="Arial Narrow"/>
      <w:smallCaps/>
    </w:rPr>
  </w:style>
  <w:style w:type="character" w:customStyle="1" w:styleId="Buttons">
    <w:name w:val="Buttons"/>
    <w:basedOn w:val="DefaultParagraphFont"/>
    <w:rsid w:val="00EF0CF6"/>
    <w:rPr>
      <w:b/>
    </w:rPr>
  </w:style>
  <w:style w:type="character" w:customStyle="1" w:styleId="Underlined">
    <w:name w:val="Underlined"/>
    <w:basedOn w:val="DefaultParagraphFont"/>
    <w:rsid w:val="00EF0CF6"/>
    <w:rPr>
      <w:u w:val="single"/>
    </w:rPr>
  </w:style>
  <w:style w:type="paragraph" w:customStyle="1" w:styleId="TableBodyTextRight">
    <w:name w:val="Table Body Text Right"/>
    <w:basedOn w:val="TableBodyText"/>
    <w:rsid w:val="00EF0CF6"/>
    <w:pPr>
      <w:widowControl w:val="0"/>
      <w:autoSpaceDE w:val="0"/>
      <w:autoSpaceDN w:val="0"/>
      <w:adjustRightInd w:val="0"/>
      <w:jc w:val="right"/>
    </w:pPr>
    <w:rPr>
      <w:rFonts w:cs="Arial"/>
      <w:szCs w:val="18"/>
    </w:rPr>
  </w:style>
  <w:style w:type="paragraph" w:customStyle="1" w:styleId="CopyrightText">
    <w:name w:val="Copyright Text"/>
    <w:basedOn w:val="BodyText"/>
    <w:rsid w:val="00EF0CF6"/>
    <w:rPr>
      <w:sz w:val="18"/>
    </w:rPr>
  </w:style>
  <w:style w:type="paragraph" w:customStyle="1" w:styleId="BodySmallRight">
    <w:name w:val="Body Small Right"/>
    <w:basedOn w:val="BodyTextRight"/>
    <w:rsid w:val="00EF0CF6"/>
    <w:rPr>
      <w:sz w:val="18"/>
      <w:szCs w:val="18"/>
    </w:rPr>
  </w:style>
  <w:style w:type="paragraph" w:customStyle="1" w:styleId="MarginEdition">
    <w:name w:val="Margin Edition"/>
    <w:basedOn w:val="MarginNote"/>
    <w:rsid w:val="00EF0CF6"/>
    <w:pPr>
      <w:spacing w:before="0" w:after="0"/>
    </w:pPr>
    <w:rPr>
      <w:rFonts w:ascii="Times New Roman" w:hAnsi="Times New Roman"/>
      <w:color w:val="999999"/>
    </w:rPr>
  </w:style>
  <w:style w:type="paragraph" w:customStyle="1" w:styleId="Spacer">
    <w:name w:val="Spacer"/>
    <w:basedOn w:val="Normal"/>
    <w:rsid w:val="00EF0CF6"/>
    <w:rPr>
      <w:sz w:val="2"/>
      <w:szCs w:val="2"/>
    </w:rPr>
  </w:style>
  <w:style w:type="character" w:customStyle="1" w:styleId="Small">
    <w:name w:val="Small"/>
    <w:basedOn w:val="DefaultParagraphFont"/>
    <w:rsid w:val="00EF0CF6"/>
    <w:rPr>
      <w:sz w:val="16"/>
    </w:rPr>
  </w:style>
  <w:style w:type="paragraph" w:customStyle="1" w:styleId="WideTable">
    <w:name w:val="Wide Table"/>
    <w:basedOn w:val="Normal"/>
    <w:rsid w:val="00EF0CF6"/>
    <w:pPr>
      <w:ind w:left="-1418"/>
    </w:pPr>
    <w:rPr>
      <w:sz w:val="2"/>
      <w:szCs w:val="2"/>
    </w:rPr>
  </w:style>
  <w:style w:type="character" w:styleId="PageNumber">
    <w:name w:val="page number"/>
    <w:basedOn w:val="DefaultParagraphFont"/>
    <w:rsid w:val="00EF0CF6"/>
  </w:style>
  <w:style w:type="paragraph" w:styleId="Quote">
    <w:name w:val="Quote"/>
    <w:basedOn w:val="Heading1"/>
    <w:link w:val="QuoteChar"/>
    <w:qFormat/>
    <w:rsid w:val="00EF0CF6"/>
    <w:rPr>
      <w:b w:val="0"/>
      <w:sz w:val="72"/>
      <w:szCs w:val="72"/>
      <w:lang w:val="en-NZ"/>
    </w:rPr>
  </w:style>
  <w:style w:type="character" w:customStyle="1" w:styleId="QuoteChar">
    <w:name w:val="Quote Char"/>
    <w:basedOn w:val="DefaultParagraphFont"/>
    <w:link w:val="Quote"/>
    <w:rsid w:val="00EF0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CF6"/>
    <w:pPr>
      <w:pageBreakBefore/>
    </w:pPr>
  </w:style>
  <w:style w:type="paragraph" w:customStyle="1" w:styleId="Border">
    <w:name w:val="Border"/>
    <w:basedOn w:val="Normal"/>
    <w:qFormat/>
    <w:rsid w:val="00EF0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CF6"/>
    <w:rPr>
      <w:b/>
      <w:bCs/>
      <w:i/>
      <w:iCs/>
      <w:color w:val="auto"/>
    </w:rPr>
  </w:style>
  <w:style w:type="paragraph" w:styleId="IntenseQuote">
    <w:name w:val="Intense Quote"/>
    <w:basedOn w:val="Normal"/>
    <w:next w:val="Normal"/>
    <w:link w:val="IntenseQuoteChar"/>
    <w:uiPriority w:val="30"/>
    <w:qFormat/>
    <w:rsid w:val="00EF0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CF6"/>
    <w:rPr>
      <w:smallCaps/>
      <w:color w:val="auto"/>
      <w:u w:val="single"/>
    </w:rPr>
  </w:style>
  <w:style w:type="character" w:styleId="IntenseReference">
    <w:name w:val="Intense Reference"/>
    <w:basedOn w:val="DefaultParagraphFont"/>
    <w:uiPriority w:val="32"/>
    <w:qFormat/>
    <w:rsid w:val="00EF0CF6"/>
    <w:rPr>
      <w:b/>
      <w:bCs/>
      <w:smallCaps/>
      <w:color w:val="auto"/>
      <w:spacing w:val="5"/>
      <w:u w:val="single"/>
    </w:rPr>
  </w:style>
  <w:style w:type="paragraph" w:customStyle="1" w:styleId="2ColumnHeading">
    <w:name w:val="2Column Heading"/>
    <w:basedOn w:val="BodyText"/>
    <w:qFormat/>
    <w:rsid w:val="00EF0CF6"/>
    <w:pPr>
      <w:spacing w:after="60"/>
      <w:ind w:left="-2268"/>
    </w:pPr>
    <w:rPr>
      <w:b/>
    </w:rPr>
  </w:style>
  <w:style w:type="paragraph" w:customStyle="1" w:styleId="Heading1TOC">
    <w:name w:val="Heading1 TOC"/>
    <w:basedOn w:val="Normal"/>
    <w:qFormat/>
    <w:rsid w:val="00EF0CF6"/>
    <w:pPr>
      <w:spacing w:before="240" w:after="120"/>
    </w:pPr>
    <w:rPr>
      <w:rFonts w:ascii="Times New Roman" w:hAnsi="Times New Roman"/>
      <w:b/>
      <w:sz w:val="32"/>
    </w:rPr>
  </w:style>
  <w:style w:type="paragraph" w:customStyle="1" w:styleId="Heading2TOC">
    <w:name w:val="Heading2 TOC"/>
    <w:basedOn w:val="Normal"/>
    <w:qFormat/>
    <w:rsid w:val="00EF0CF6"/>
    <w:pPr>
      <w:spacing w:before="240" w:after="60"/>
    </w:pPr>
    <w:rPr>
      <w:rFonts w:ascii="Times New Roman" w:hAnsi="Times New Roman"/>
      <w:b/>
      <w:sz w:val="28"/>
    </w:rPr>
  </w:style>
  <w:style w:type="character" w:customStyle="1" w:styleId="Underline">
    <w:name w:val="Underline"/>
    <w:basedOn w:val="DefaultParagraphFont"/>
    <w:qFormat/>
    <w:rsid w:val="00EF0CF6"/>
    <w:rPr>
      <w:u w:val="single"/>
    </w:rPr>
  </w:style>
  <w:style w:type="character" w:customStyle="1" w:styleId="BoldandItalics">
    <w:name w:val="Bold and Italics"/>
    <w:qFormat/>
    <w:rsid w:val="00EF0CF6"/>
    <w:rPr>
      <w:b/>
      <w:i/>
      <w:u w:val="none"/>
    </w:rPr>
  </w:style>
  <w:style w:type="paragraph" w:styleId="BalloonText">
    <w:name w:val="Balloon Text"/>
    <w:basedOn w:val="Normal"/>
    <w:link w:val="BalloonTextChar"/>
    <w:rsid w:val="00EF0CF6"/>
    <w:rPr>
      <w:rFonts w:ascii="Tahoma" w:hAnsi="Tahoma" w:cs="Tahoma"/>
      <w:sz w:val="16"/>
      <w:szCs w:val="16"/>
    </w:rPr>
  </w:style>
  <w:style w:type="character" w:customStyle="1" w:styleId="BalloonTextChar">
    <w:name w:val="Balloon Text Char"/>
    <w:basedOn w:val="DefaultParagraphFont"/>
    <w:link w:val="BalloonText"/>
    <w:rsid w:val="00EF0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C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CF6"/>
    <w:rPr>
      <w:b/>
      <w:color w:val="660033"/>
      <w:spacing w:val="0"/>
    </w:rPr>
  </w:style>
  <w:style w:type="paragraph" w:customStyle="1" w:styleId="Nameditemlist">
    <w:name w:val="Named item list"/>
    <w:basedOn w:val="BodyText"/>
    <w:qFormat/>
    <w:rsid w:val="00EF0CF6"/>
    <w:pPr>
      <w:tabs>
        <w:tab w:val="left" w:pos="2835"/>
      </w:tabs>
      <w:ind w:left="2835" w:hanging="2835"/>
    </w:pPr>
  </w:style>
  <w:style w:type="paragraph" w:customStyle="1" w:styleId="BodyTextnopadding">
    <w:name w:val="Body Text no padding"/>
    <w:basedOn w:val="BodyText"/>
    <w:qFormat/>
    <w:rsid w:val="00EF0CF6"/>
    <w:pPr>
      <w:spacing w:before="0" w:after="0"/>
    </w:pPr>
  </w:style>
  <w:style w:type="paragraph" w:customStyle="1" w:styleId="BodyTextBold">
    <w:name w:val="Body Text Bold"/>
    <w:basedOn w:val="BodyText"/>
    <w:qFormat/>
    <w:rsid w:val="00EF0CF6"/>
    <w:rPr>
      <w:b/>
    </w:rPr>
  </w:style>
  <w:style w:type="character" w:styleId="Hyperlink">
    <w:name w:val="Hyperlink"/>
    <w:basedOn w:val="DefaultParagraphFont"/>
    <w:uiPriority w:val="99"/>
    <w:unhideWhenUsed/>
    <w:rsid w:val="00ED4B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2983</Characters>
  <Application>Microsoft Office Word</Application>
  <DocSecurity>0</DocSecurity>
  <Lines>71</Lines>
  <Paragraphs>56</Paragraphs>
  <ScaleCrop>false</ScaleCrop>
  <Company>Author-it Software Corporation Ltd.</Company>
  <LinksUpToDate>false</LinksUpToDate>
  <CharactersWithSpaces>3408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ICPPRN3420 Produce complex pad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2021-07-20T05:44:00Z</dcterms:created>
  <dcterms:modified xsi:type="dcterms:W3CDTF">2021-07-20T05:44:00Z</dcterms:modified>
</cp:coreProperties>
</file>