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806" w:rsidP="006D08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ICPPRN288 Produce basic relief printed product</w:t>
      </w:r>
      <w:r>
        <w:fldChar w:fldCharType="end"/>
      </w:r>
    </w:p>
    <w:p w:rsidR="006D0806" w:rsidP="006D0806">
      <w:pPr>
        <w:pStyle w:val="Version"/>
        <w:sectPr w:rsidSect="009815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153F" w:rsidP="0098153F">
      <w:pPr>
        <w:pStyle w:val="SuperHeading"/>
      </w:pPr>
      <w:r w:rsidRPr="0098153F">
        <w:t>ICPPRN288 Produce basic relief printed product</w:t>
      </w:r>
    </w:p>
    <w:p w:rsidR="00000000" w:rsidRPr="0098153F" w:rsidP="0098153F">
      <w:pPr>
        <w:pStyle w:val="Heading1"/>
      </w:pPr>
      <w:bookmarkStart w:id="1" w:name="O_699646"/>
      <w:bookmarkEnd w:id="1"/>
      <w:r w:rsidRPr="009815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98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rPr>
                <w:rStyle w:val="SpecialBold"/>
              </w:rPr>
              <w:t>Comments</w:t>
            </w:r>
          </w:p>
        </w:tc>
      </w:tr>
      <w:tr w:rsidTr="0098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Release 1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t>This version first released with ICP Printing and Graphic Arts Training Package Version 1.0.</w:t>
            </w:r>
          </w:p>
        </w:tc>
      </w:tr>
    </w:tbl>
    <w:p w:rsidR="00000000" w:rsidRPr="0098153F" w:rsidP="0098153F">
      <w:pPr>
        <w:pStyle w:val="BodyText"/>
      </w:pPr>
    </w:p>
    <w:p w:rsidR="00000000" w:rsidRPr="0098153F" w:rsidP="0098153F">
      <w:pPr>
        <w:pStyle w:val="AllowPageBreak"/>
      </w:pPr>
    </w:p>
    <w:p w:rsidR="00000000" w:rsidRPr="0098153F" w:rsidP="0098153F">
      <w:pPr>
        <w:pStyle w:val="Heading1"/>
      </w:pPr>
      <w:bookmarkStart w:id="2" w:name="O_699647"/>
      <w:bookmarkEnd w:id="2"/>
      <w:r w:rsidRPr="0098153F">
        <w:t>Application</w:t>
      </w:r>
    </w:p>
    <w:p w:rsidR="00000000" w:rsidRPr="0098153F" w:rsidP="006D0806">
      <w:pPr>
        <w:pStyle w:val="BodyText"/>
      </w:pPr>
      <w:r w:rsidRPr="0098153F">
        <w:t>This unit describes the skills and knowledge required to produce basic reli</w:t>
      </w:r>
      <w:r w:rsidRPr="0098153F">
        <w:t>ef printed product through operation of a platen, cylinder or rotary printing machine.</w:t>
      </w:r>
    </w:p>
    <w:p w:rsidR="00000000" w:rsidRPr="0098153F" w:rsidP="006D0806">
      <w:pPr>
        <w:pStyle w:val="BodyText"/>
      </w:pPr>
      <w:r w:rsidRPr="0098153F">
        <w:t xml:space="preserve">It applies to individuals who generally work under direct supervision and assist in the production process by maintaining equipment, materials and quality standards. </w:t>
      </w:r>
    </w:p>
    <w:p w:rsidR="00000000" w:rsidRPr="0098153F" w:rsidP="006D0806">
      <w:pPr>
        <w:pStyle w:val="BodyText"/>
      </w:pPr>
      <w:r w:rsidRPr="0098153F">
        <w:t>No licensing, legislative or certification requirements apply to this unit at the time of publication.</w:t>
      </w:r>
    </w:p>
    <w:p w:rsidR="00000000" w:rsidRPr="0098153F" w:rsidP="0098153F">
      <w:pPr>
        <w:pStyle w:val="Heading1"/>
      </w:pPr>
      <w:bookmarkStart w:id="3" w:name="O_699650"/>
      <w:bookmarkEnd w:id="3"/>
      <w:r w:rsidRPr="0098153F">
        <w:t>Unit Sector</w:t>
      </w:r>
    </w:p>
    <w:p w:rsidR="00000000" w:rsidRPr="0098153F" w:rsidP="006D0806">
      <w:pPr>
        <w:pStyle w:val="BodyText"/>
      </w:pPr>
      <w:r w:rsidRPr="0098153F">
        <w:t>Printing</w:t>
      </w:r>
    </w:p>
    <w:p w:rsidR="00000000" w:rsidRPr="0098153F" w:rsidP="0098153F">
      <w:pPr>
        <w:pStyle w:val="Heading1"/>
      </w:pPr>
      <w:bookmarkStart w:id="4" w:name="O_699651"/>
      <w:bookmarkEnd w:id="4"/>
      <w:r w:rsidRPr="0098153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815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rPr>
                <w:rStyle w:val="SpecialBold"/>
              </w:rPr>
              <w:t>PERFORMANCE CRITERIA</w:t>
            </w:r>
          </w:p>
        </w:tc>
      </w:tr>
      <w:tr w:rsidTr="009815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15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 xml:space="preserve">1. Maintain operation of reel system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t>1.1 Reel stand and rewind sections are monitored to ensure efficient continuous</w:t>
            </w:r>
            <w:r w:rsidRPr="0098153F">
              <w:t xml:space="preserve"> operation, correct tension and avoid marks or blemishes to finished product  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1.2 Web control system is monitored and adjusted to ensure correct tension and accurate continuous positioning of web for efficient operation  </w:t>
            </w:r>
          </w:p>
          <w:p w:rsidR="00000000" w:rsidRPr="0098153F" w:rsidP="0098153F">
            <w:pPr>
              <w:pStyle w:val="BodyText"/>
            </w:pPr>
            <w:r w:rsidRPr="0098153F">
              <w:t>1.3 Substrate is added to and rem</w:t>
            </w:r>
            <w:r w:rsidRPr="0098153F">
              <w:t xml:space="preserve">oved from process according to job instructions  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1.4 Sheeting section is monitored and adjusted to ensure quality </w:t>
            </w:r>
            <w:r w:rsidRPr="0098153F">
              <w:t xml:space="preserve">and efficient product delivery  </w:t>
            </w:r>
          </w:p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1.5 Set-off / marking prevention system is monitored and adjusted to ensure quality of the printed product m</w:t>
            </w:r>
            <w:r w:rsidRPr="0098153F">
              <w:t>eets the approved proof standard</w:t>
            </w:r>
          </w:p>
        </w:tc>
      </w:tr>
      <w:tr w:rsidTr="009815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 xml:space="preserve">2. Maintain operation of sheet system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t xml:space="preserve">2.1 Feeder and delivery sections are monitored and adjusted to ensure continuous and efficient feeding to machine  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2.2 Sheet pick-up and transport system is monitored and adjusted to ensure accurate and continuous sheet handling and efficient operation  </w:t>
            </w:r>
          </w:p>
          <w:p w:rsidR="00000000" w:rsidRPr="0098153F" w:rsidP="0098153F">
            <w:pPr>
              <w:pStyle w:val="BodyText"/>
            </w:pPr>
            <w:r w:rsidRPr="0098153F">
              <w:t>2.3 Transfer system is monitored and adjusted to ensure correct and continuous sheet handling and efficient operatio</w:t>
            </w:r>
            <w:r w:rsidRPr="0098153F">
              <w:t xml:space="preserve">n  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2.4 Substrate is added to and removed from the process according to job instructions  </w:t>
            </w:r>
          </w:p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2.5 Set-off / marking prevention system is monitored and adjusted to ensure quality of the printed product meets the approved proof standard</w:t>
            </w:r>
          </w:p>
        </w:tc>
      </w:tr>
      <w:tr w:rsidTr="009815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3. Maintain basic routi</w:t>
            </w:r>
            <w:r w:rsidRPr="0098153F">
              <w:t>ne relief printing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t>3.1 Relief form or plate cylinder condition is monitored and adjusted to ensure quality of the printed product meets the approved proof standard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3.2 Relief impression surface condition is monitored and adjusted to ensure quality </w:t>
            </w:r>
            <w:r w:rsidRPr="0098153F">
              <w:t>of the printed product meets the approved proof standard</w:t>
            </w:r>
          </w:p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3.3 Relief inking system is monitored and adjusted to ensure quality of the printed product meets the approved proof standard</w:t>
            </w:r>
          </w:p>
        </w:tc>
      </w:tr>
      <w:tr w:rsidTr="009815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4. Maintain routine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t>4.1 Production process is impleme</w:t>
            </w:r>
            <w:r w:rsidRPr="0098153F">
              <w:t xml:space="preserve">nted in association with fellow workers and according to company specifications and planned daily schedule  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4.2 Production is maintained within work health and safety (WHS) requirements and company and manufacturer’s specifications  </w:t>
            </w:r>
          </w:p>
          <w:p w:rsidR="00000000" w:rsidRPr="0098153F" w:rsidP="0098153F">
            <w:pPr>
              <w:pStyle w:val="BodyText"/>
            </w:pPr>
            <w:r w:rsidRPr="0098153F">
              <w:t>4.3 Manual and/or aut</w:t>
            </w:r>
            <w:r w:rsidRPr="0098153F">
              <w:t xml:space="preserve">omatic control is used according to specification  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4.4 Performance is monitored and verified using the process control system according to enterprise procedures  </w:t>
            </w:r>
          </w:p>
          <w:p w:rsidR="00000000" w:rsidRPr="0098153F" w:rsidP="0098153F">
            <w:pPr>
              <w:pStyle w:val="BodyText"/>
            </w:pPr>
            <w:r w:rsidRPr="0098153F">
              <w:t>4.5 Ink performance, colour, register and position already included in line embellishments o</w:t>
            </w:r>
            <w:r w:rsidRPr="0098153F">
              <w:t xml:space="preserve">f print are monitored and adjusted throughout production run  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4.6 Production difficulties are anticipated and action is taken to prevent occurrence by timely intervention  </w:t>
            </w:r>
          </w:p>
          <w:p w:rsidR="00000000" w:rsidRPr="0098153F" w:rsidP="0098153F">
            <w:pPr>
              <w:pStyle w:val="BodyText"/>
            </w:pPr>
            <w:r w:rsidRPr="0098153F">
              <w:t>4.7 Process adjustments to eliminate problems are reported according to enterprise</w:t>
            </w:r>
            <w:r w:rsidRPr="0098153F">
              <w:t xml:space="preserve"> procedures  </w:t>
            </w:r>
          </w:p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4.8 Waste is sorted according to enterprise procedures</w:t>
            </w:r>
          </w:p>
        </w:tc>
      </w:tr>
      <w:tr w:rsidTr="009815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5. Identify and rectify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t xml:space="preserve">5.1 Problems in relief machine operation are identified and reported according to enterprise procedures  </w:t>
            </w:r>
          </w:p>
          <w:p w:rsidR="00000000" w:rsidRPr="0098153F" w:rsidP="0098153F">
            <w:pPr>
              <w:pStyle w:val="BodyText"/>
            </w:pPr>
            <w:r w:rsidRPr="0098153F">
              <w:t>5.2 Adjustmen</w:t>
            </w:r>
            <w:r w:rsidRPr="0098153F">
              <w:t xml:space="preserve">ts or corrections are carried out according to specified procedures  </w:t>
            </w:r>
          </w:p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5.3 Relief machine operation is checked to ensure correct operation</w:t>
            </w:r>
          </w:p>
        </w:tc>
      </w:tr>
      <w:tr w:rsidTr="009815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6.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t>6.1 Shutdown is conducted in association with fellow workers and in complia</w:t>
            </w:r>
            <w:r w:rsidRPr="0098153F">
              <w:t xml:space="preserve">nce with WHS requirements  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6.2 Unused ink is correctly labelled and stored according to manufacturer/supplier specifications and enterprise procedures 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6.3 Solid and liquid waste is removed from operating area and recycled or disposed of, where required, </w:t>
            </w:r>
            <w:r w:rsidRPr="0098153F">
              <w:t xml:space="preserve">according to regulatory requirements and enterprise procedures  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6.4 Embellishment equipment is correctly labelled and stored according to manufacturer’s/supplier’s specifications and enterprise procedures  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6.5 All product is removed from operating area  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6.6 Machine faults requiring repair are identified and reported to designated person according to enterprise procedures  </w:t>
            </w:r>
          </w:p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6.7 Repair/adjustment are verified prior to resumption of operations</w:t>
            </w:r>
          </w:p>
        </w:tc>
      </w:tr>
      <w:tr w:rsidTr="009815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7. Clean and wash up printing machine at end of print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t>7.1 C</w:t>
            </w:r>
            <w:r w:rsidRPr="0098153F">
              <w:t xml:space="preserve">ylinders, plate and roller surfaces are cleaned ready for next run  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7.2 Inking system is washed up ready for next run, and liquid waste is disposed of according to company and regulatory requirements  </w:t>
            </w:r>
          </w:p>
          <w:p w:rsidR="00000000" w:rsidRPr="0098153F" w:rsidP="0098153F">
            <w:pPr>
              <w:pStyle w:val="BodyText"/>
            </w:pPr>
            <w:r w:rsidRPr="0098153F">
              <w:t>7.3 In-line printing/converting/binding/finishing uni</w:t>
            </w:r>
            <w:r w:rsidRPr="0098153F">
              <w:t xml:space="preserve">ts are cleaned ready for next run  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7.4 Reel feed, transportation and delivery systems are disengaged and cleaned ready for next run  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7.5 Sheet feed, transport and delivery systems are disengaged and cleaned ready for next run  </w:t>
            </w:r>
          </w:p>
          <w:p w:rsidR="00000000" w:rsidRPr="0098153F" w:rsidP="0098153F">
            <w:pPr>
              <w:pStyle w:val="BodyText"/>
            </w:pPr>
            <w:r w:rsidRPr="0098153F">
              <w:t xml:space="preserve">7.6 Production records or </w:t>
            </w:r>
            <w:r w:rsidRPr="0098153F">
              <w:t>other documentation are accurately completed where required by enterprise procedures</w:t>
            </w:r>
          </w:p>
        </w:tc>
      </w:tr>
    </w:tbl>
    <w:p w:rsidR="00000000" w:rsidRPr="0098153F" w:rsidP="0098153F">
      <w:pPr>
        <w:pStyle w:val="BodyText"/>
      </w:pPr>
    </w:p>
    <w:p w:rsidR="00000000" w:rsidRPr="0098153F" w:rsidP="0098153F">
      <w:pPr>
        <w:pStyle w:val="AllowPageBreak"/>
      </w:pPr>
    </w:p>
    <w:p w:rsidR="00000000" w:rsidRPr="0098153F" w:rsidP="0098153F">
      <w:pPr>
        <w:pStyle w:val="Heading1"/>
      </w:pPr>
      <w:bookmarkStart w:id="5" w:name="O_699652"/>
      <w:bookmarkEnd w:id="5"/>
      <w:r w:rsidRPr="0098153F">
        <w:t>Foundation Skills</w:t>
      </w:r>
    </w:p>
    <w:p w:rsidR="00000000" w:rsidRPr="006D0806" w:rsidP="006D0806">
      <w:pPr>
        <w:pStyle w:val="BodyText"/>
        <w:rPr>
          <w:i/>
        </w:rPr>
      </w:pPr>
      <w:r w:rsidRPr="006D080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815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rPr>
                <w:rStyle w:val="SpecialBold"/>
              </w:rPr>
              <w:t>Description</w:t>
            </w:r>
          </w:p>
        </w:tc>
      </w:tr>
      <w:tr w:rsidTr="009815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1.3, 2.4, 4.1-4.3, 5.2, 6.2, 6.4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ListBullet"/>
              <w:rPr>
                <w:lang w:val="en-NZ"/>
              </w:rPr>
            </w:pPr>
            <w:r w:rsidRPr="0098153F">
              <w:t>Recognises and</w:t>
            </w:r>
            <w:r w:rsidRPr="0098153F">
              <w:t xml:space="preserve"> interprets text to establish job requirements from information contained within relevant procedures and specifications</w:t>
            </w:r>
          </w:p>
        </w:tc>
      </w:tr>
      <w:tr w:rsidTr="009815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4.7, 5.1, 6.6, 7.6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ListBullet"/>
              <w:rPr>
                <w:lang w:val="en-NZ"/>
              </w:rPr>
            </w:pPr>
            <w:r w:rsidRPr="0098153F">
              <w:t xml:space="preserve">Enters routine data associated with production processes and enterprise procedures </w:t>
            </w:r>
          </w:p>
        </w:tc>
      </w:tr>
      <w:tr w:rsidTr="009815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1.3, 2.4, 4.1-4.3, 4.7, 5.1, 5.2, 6.1, 6.2, 6.6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ListBullet"/>
              <w:rPr>
                <w:lang w:val="en-NZ"/>
              </w:rPr>
            </w:pPr>
            <w:r w:rsidRPr="0098153F">
              <w:t xml:space="preserve">Speaks clearly using appropriate vocabulary, tone and pace to report faults and discrepancies </w:t>
            </w:r>
          </w:p>
        </w:tc>
      </w:tr>
      <w:tr w:rsidTr="009815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ListBullet"/>
              <w:rPr>
                <w:lang w:val="en-NZ"/>
              </w:rPr>
            </w:pPr>
            <w:r w:rsidRPr="0098153F">
              <w:t>Interprets and analyses a range of mathematical information used in familiar and routine tas</w:t>
            </w:r>
            <w:r w:rsidRPr="0098153F">
              <w:t>ks</w:t>
            </w:r>
          </w:p>
        </w:tc>
      </w:tr>
      <w:tr w:rsidTr="009815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1.1-1.5, 2.1-2.5, 3.1-3.3, 4.1-4.4, 4.7, 4.8, 5.1-5.3, 6.1-6.4, 6.6, 7.1-7.6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ListBullet"/>
            </w:pPr>
            <w:r w:rsidRPr="0098153F">
              <w:t>Recognises and follows explicit and implicit protocols and meets expectations associated with own role</w:t>
            </w:r>
          </w:p>
          <w:p w:rsidR="00000000" w:rsidP="0098153F">
            <w:pPr>
              <w:pStyle w:val="ListBullet"/>
              <w:rPr>
                <w:lang w:val="en-NZ"/>
              </w:rPr>
            </w:pPr>
            <w:r w:rsidRPr="0098153F">
              <w:t>Recognises and follows all procedures for c</w:t>
            </w:r>
            <w:r w:rsidRPr="0098153F">
              <w:t>leaning and maintenance of equipment, incorporating regulatory requirements and enterprise procedures</w:t>
            </w:r>
          </w:p>
        </w:tc>
      </w:tr>
      <w:tr w:rsidTr="009815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1.3, 2.4, 4.1-4.3, 4.7, 5.1, 5.2, 6.1, 6.2, 6.6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ListBullet"/>
            </w:pPr>
            <w:r w:rsidRPr="0098153F">
              <w:t xml:space="preserve">Cooperates with others as part of familiar routine activities, and contributes </w:t>
            </w:r>
            <w:r w:rsidRPr="0098153F">
              <w:t>to specific activities requiring joint responsibility and accountability</w:t>
            </w:r>
          </w:p>
          <w:p w:rsidR="00000000" w:rsidP="0098153F">
            <w:pPr>
              <w:pStyle w:val="ListBullet"/>
              <w:rPr>
                <w:lang w:val="en-NZ"/>
              </w:rPr>
            </w:pPr>
            <w:r w:rsidRPr="0098153F">
              <w:t>Understands what to communicate, with whom and how, in routine work situations</w:t>
            </w:r>
          </w:p>
        </w:tc>
      </w:tr>
      <w:tr w:rsidTr="009815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1.1-1.5, 2.1-2.5, 3.1-3.3, 4.1-4.8, 5.1-5.3, 6.1-6.7, 7.1-7.5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ListBullet"/>
            </w:pPr>
            <w:r w:rsidRPr="0098153F">
              <w:t xml:space="preserve">Determines priorities </w:t>
            </w:r>
            <w:r w:rsidRPr="0098153F">
              <w:t>and sequences steps involved in clearly defined, familiar tasks</w:t>
            </w:r>
          </w:p>
          <w:p w:rsidR="00000000" w:rsidRPr="0098153F" w:rsidP="0098153F">
            <w:pPr>
              <w:pStyle w:val="ListBullet"/>
            </w:pPr>
            <w:r w:rsidRPr="0098153F">
              <w:t>Recognises and anticipates an increasing range of familiar problems, their symptoms and causes, actively looking for early warning signs and implementing contingency plans</w:t>
            </w:r>
          </w:p>
          <w:p w:rsidR="00000000" w:rsidRPr="0098153F" w:rsidP="0098153F">
            <w:pPr>
              <w:pStyle w:val="ListBullet"/>
            </w:pPr>
            <w:r w:rsidRPr="0098153F">
              <w:t>Follows routine proc</w:t>
            </w:r>
            <w:r w:rsidRPr="0098153F">
              <w:t>edures for using digital technology by reading data from electronic monitoring and control systems</w:t>
            </w:r>
          </w:p>
        </w:tc>
      </w:tr>
    </w:tbl>
    <w:p w:rsidR="00000000" w:rsidRPr="0098153F" w:rsidP="0098153F">
      <w:pPr>
        <w:pStyle w:val="BodyText"/>
      </w:pPr>
    </w:p>
    <w:p w:rsidR="00000000" w:rsidRPr="0098153F" w:rsidP="0098153F">
      <w:pPr>
        <w:pStyle w:val="AllowPageBreak"/>
      </w:pPr>
    </w:p>
    <w:p w:rsidR="00000000" w:rsidRPr="0098153F" w:rsidP="0098153F">
      <w:pPr>
        <w:pStyle w:val="Heading1"/>
      </w:pPr>
      <w:bookmarkStart w:id="6" w:name="O_699654"/>
      <w:bookmarkEnd w:id="6"/>
      <w:r w:rsidRPr="0098153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8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rPr>
                <w:rStyle w:val="SpecialBold"/>
              </w:rPr>
              <w:t xml:space="preserve">Code and title </w:t>
            </w:r>
          </w:p>
          <w:p w:rsidR="00000000" w:rsidRPr="0098153F" w:rsidP="0098153F">
            <w:pPr>
              <w:pStyle w:val="BodyText"/>
            </w:pPr>
            <w:r w:rsidRPr="0098153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rPr>
                <w:rStyle w:val="SpecialBold"/>
              </w:rPr>
              <w:t>Code and title</w:t>
            </w:r>
          </w:p>
          <w:p w:rsidR="00000000" w:rsidRPr="0098153F" w:rsidP="0098153F">
            <w:pPr>
              <w:pStyle w:val="BodyText"/>
            </w:pPr>
            <w:r w:rsidRPr="0098153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rPr>
                <w:rStyle w:val="SpecialBold"/>
              </w:rPr>
              <w:t>Equivalence status</w:t>
            </w:r>
          </w:p>
        </w:tc>
      </w:tr>
      <w:tr w:rsidTr="009815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ICPPRN288 Produce basic relief printed product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ICPPR288A Produce basic relief printed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53F">
            <w:pPr>
              <w:pStyle w:val="BodyText"/>
              <w:rPr>
                <w:lang w:val="en-NZ"/>
              </w:rPr>
            </w:pPr>
            <w:r w:rsidRPr="0098153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53F" w:rsidP="0098153F">
            <w:pPr>
              <w:pStyle w:val="BodyText"/>
            </w:pPr>
            <w:r w:rsidRPr="0098153F">
              <w:t>Equivalent unit</w:t>
            </w:r>
          </w:p>
        </w:tc>
      </w:tr>
    </w:tbl>
    <w:p w:rsidR="00000000" w:rsidRPr="0098153F" w:rsidP="0098153F">
      <w:pPr>
        <w:pStyle w:val="BodyText"/>
      </w:pPr>
    </w:p>
    <w:p w:rsidR="00000000" w:rsidRPr="0098153F" w:rsidP="0098153F">
      <w:pPr>
        <w:pStyle w:val="AllowPageBreak"/>
      </w:pPr>
    </w:p>
    <w:p w:rsidR="00000000" w:rsidRPr="0098153F" w:rsidP="0098153F">
      <w:pPr>
        <w:pStyle w:val="Heading1"/>
      </w:pPr>
      <w:bookmarkStart w:id="7" w:name="O_699661"/>
      <w:bookmarkEnd w:id="7"/>
      <w:r w:rsidRPr="0098153F">
        <w:t>Links</w:t>
      </w:r>
    </w:p>
    <w:p w:rsidR="00000000" w:rsidRPr="0098153F" w:rsidP="006D0806">
      <w:pPr>
        <w:pStyle w:val="BodyText"/>
      </w:pPr>
      <w:r w:rsidRPr="0098153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C330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8153F" w:rsidP="0098153F"/>
    <w:sectPr w:rsidSect="009815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5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53F" w:rsidRPr="006D0806" w:rsidP="006D08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5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06" w:rsidP="009815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0806" w:rsidP="009815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0806" w:rsidP="009815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5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53F" w:rsidRPr="006D0806" w:rsidP="006D08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5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06" w:rsidRPr="002D2AF8" w:rsidP="009815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ICPPRN288 Produce basic relief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6D0806" w:rsidP="009815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A893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D824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5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5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5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5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5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5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5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5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5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5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5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53F"/>
  </w:style>
  <w:style w:type="character" w:customStyle="1" w:styleId="Heading1Char">
    <w:name w:val="Heading 1 Char"/>
    <w:basedOn w:val="DefaultParagraphFont"/>
    <w:link w:val="Heading1"/>
    <w:rsid w:val="009815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5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5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15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153F"/>
    <w:rPr>
      <w:b/>
      <w:spacing w:val="0"/>
    </w:rPr>
  </w:style>
  <w:style w:type="character" w:styleId="Emphasis">
    <w:name w:val="Emphasis"/>
    <w:basedOn w:val="DefaultParagraphFont"/>
    <w:qFormat/>
    <w:rsid w:val="0098153F"/>
    <w:rPr>
      <w:i/>
    </w:rPr>
  </w:style>
  <w:style w:type="paragraph" w:customStyle="1" w:styleId="SuperHeading">
    <w:name w:val="SuperHeading"/>
    <w:basedOn w:val="Normal"/>
    <w:rsid w:val="009815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5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15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5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5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5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5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5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5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5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5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5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5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5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5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5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5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5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5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15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15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5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5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153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15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5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5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5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5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5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5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5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5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15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5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5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53F"/>
  </w:style>
  <w:style w:type="paragraph" w:styleId="TableofFigures">
    <w:name w:val="table of figures"/>
    <w:basedOn w:val="Normal"/>
    <w:next w:val="Normal"/>
    <w:semiHidden/>
    <w:rsid w:val="009815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53F"/>
    <w:pPr>
      <w:numPr>
        <w:numId w:val="10"/>
      </w:numPr>
    </w:pPr>
  </w:style>
  <w:style w:type="character" w:customStyle="1" w:styleId="WingdingSymbols">
    <w:name w:val="Wingding Symbols"/>
    <w:rsid w:val="0098153F"/>
    <w:rPr>
      <w:rFonts w:ascii="Wingdings" w:hAnsi="Wingdings"/>
    </w:rPr>
  </w:style>
  <w:style w:type="paragraph" w:customStyle="1" w:styleId="TableHeading">
    <w:name w:val="Table Heading"/>
    <w:basedOn w:val="HeadingBase"/>
    <w:rsid w:val="009815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53F"/>
    <w:rPr>
      <w:color w:val="0033CC"/>
      <w:u w:val="none"/>
    </w:rPr>
  </w:style>
  <w:style w:type="paragraph" w:customStyle="1" w:styleId="BodyTextRight">
    <w:name w:val="Body Text Right"/>
    <w:basedOn w:val="BodyText"/>
    <w:rsid w:val="009815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5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5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5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5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5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53F"/>
    <w:rPr>
      <w:sz w:val="32"/>
    </w:rPr>
  </w:style>
  <w:style w:type="paragraph" w:customStyle="1" w:styleId="HeadingProcedure">
    <w:name w:val="Heading Procedure"/>
    <w:basedOn w:val="HeadingBase"/>
    <w:next w:val="Normal"/>
    <w:rsid w:val="009815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53F"/>
    <w:pPr>
      <w:spacing w:before="60" w:after="60"/>
    </w:pPr>
  </w:style>
  <w:style w:type="paragraph" w:styleId="ListContinue">
    <w:name w:val="List Continue"/>
    <w:basedOn w:val="List"/>
    <w:rsid w:val="0098153F"/>
    <w:pPr>
      <w:ind w:firstLine="0"/>
    </w:pPr>
  </w:style>
  <w:style w:type="paragraph" w:customStyle="1" w:styleId="ListNote">
    <w:name w:val="List Note"/>
    <w:basedOn w:val="List"/>
    <w:rsid w:val="009815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5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5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53F"/>
    <w:rPr>
      <w:rFonts w:ascii="Courier New" w:hAnsi="Courier New"/>
    </w:rPr>
  </w:style>
  <w:style w:type="paragraph" w:customStyle="1" w:styleId="NoteBullet">
    <w:name w:val="Note Bullet"/>
    <w:basedOn w:val="Note"/>
    <w:rsid w:val="009815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5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5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5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5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15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5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53F"/>
    <w:rPr>
      <w:b/>
      <w:smallCaps/>
    </w:rPr>
  </w:style>
  <w:style w:type="paragraph" w:customStyle="1" w:styleId="TableListNumber">
    <w:name w:val="Table List Number"/>
    <w:basedOn w:val="ListNumber"/>
    <w:rsid w:val="009815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5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53F"/>
    <w:pPr>
      <w:numPr>
        <w:numId w:val="8"/>
      </w:numPr>
    </w:pPr>
  </w:style>
  <w:style w:type="paragraph" w:customStyle="1" w:styleId="ListAlpha2">
    <w:name w:val="List Alpha 2"/>
    <w:basedOn w:val="List2"/>
    <w:rsid w:val="0098153F"/>
    <w:pPr>
      <w:numPr>
        <w:numId w:val="7"/>
      </w:numPr>
    </w:pPr>
  </w:style>
  <w:style w:type="paragraph" w:styleId="List2">
    <w:name w:val="List 2"/>
    <w:basedOn w:val="BodyText"/>
    <w:rsid w:val="009815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5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5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5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15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5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153F"/>
    <w:pPr>
      <w:numPr>
        <w:numId w:val="3"/>
      </w:numPr>
    </w:pPr>
  </w:style>
  <w:style w:type="paragraph" w:styleId="ListContinue2">
    <w:name w:val="List Continue 2"/>
    <w:basedOn w:val="List2"/>
    <w:rsid w:val="0098153F"/>
    <w:pPr>
      <w:ind w:firstLine="0"/>
    </w:pPr>
  </w:style>
  <w:style w:type="paragraph" w:styleId="ListContinue3">
    <w:name w:val="List Continue 3"/>
    <w:basedOn w:val="List3"/>
    <w:rsid w:val="0098153F"/>
    <w:pPr>
      <w:ind w:left="1021" w:firstLine="0"/>
    </w:pPr>
  </w:style>
  <w:style w:type="paragraph" w:styleId="ListContinue4">
    <w:name w:val="List Continue 4"/>
    <w:basedOn w:val="List4"/>
    <w:rsid w:val="0098153F"/>
    <w:pPr>
      <w:ind w:firstLine="0"/>
    </w:pPr>
  </w:style>
  <w:style w:type="paragraph" w:styleId="ListContinue5">
    <w:name w:val="List Continue 5"/>
    <w:basedOn w:val="List5"/>
    <w:rsid w:val="0098153F"/>
    <w:pPr>
      <w:ind w:firstLine="0"/>
    </w:pPr>
  </w:style>
  <w:style w:type="paragraph" w:styleId="ListNumber3">
    <w:name w:val="List Number 3"/>
    <w:basedOn w:val="List3"/>
    <w:rsid w:val="0098153F"/>
    <w:pPr>
      <w:numPr>
        <w:numId w:val="4"/>
      </w:numPr>
    </w:pPr>
  </w:style>
  <w:style w:type="paragraph" w:styleId="ListNumber4">
    <w:name w:val="List Number 4"/>
    <w:basedOn w:val="List4"/>
    <w:rsid w:val="0098153F"/>
    <w:pPr>
      <w:numPr>
        <w:numId w:val="5"/>
      </w:numPr>
    </w:pPr>
  </w:style>
  <w:style w:type="paragraph" w:styleId="ListNumber5">
    <w:name w:val="List Number 5"/>
    <w:basedOn w:val="List5"/>
    <w:rsid w:val="0098153F"/>
    <w:pPr>
      <w:numPr>
        <w:numId w:val="6"/>
      </w:numPr>
    </w:pPr>
  </w:style>
  <w:style w:type="paragraph" w:styleId="BlockText">
    <w:name w:val="Block Text"/>
    <w:basedOn w:val="Normal"/>
    <w:rsid w:val="009815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5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53F"/>
    <w:rPr>
      <w:sz w:val="16"/>
      <w:vertAlign w:val="superscript"/>
    </w:rPr>
  </w:style>
  <w:style w:type="character" w:customStyle="1" w:styleId="Symbols">
    <w:name w:val="Symbols"/>
    <w:basedOn w:val="DefaultParagraphFont"/>
    <w:rsid w:val="0098153F"/>
    <w:rPr>
      <w:rFonts w:ascii="Symbol" w:hAnsi="Symbol"/>
    </w:rPr>
  </w:style>
  <w:style w:type="character" w:customStyle="1" w:styleId="MenuOptions">
    <w:name w:val="Menu Options"/>
    <w:basedOn w:val="DefaultParagraphFont"/>
    <w:rsid w:val="009815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53F"/>
    <w:rPr>
      <w:b/>
    </w:rPr>
  </w:style>
  <w:style w:type="character" w:customStyle="1" w:styleId="Underlined">
    <w:name w:val="Underlined"/>
    <w:basedOn w:val="DefaultParagraphFont"/>
    <w:rsid w:val="0098153F"/>
    <w:rPr>
      <w:u w:val="single"/>
    </w:rPr>
  </w:style>
  <w:style w:type="paragraph" w:customStyle="1" w:styleId="TableBodyTextRight">
    <w:name w:val="Table Body Text Right"/>
    <w:basedOn w:val="TableBodyText"/>
    <w:rsid w:val="009815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53F"/>
    <w:rPr>
      <w:sz w:val="18"/>
    </w:rPr>
  </w:style>
  <w:style w:type="paragraph" w:customStyle="1" w:styleId="BodySmallRight">
    <w:name w:val="Body Small Right"/>
    <w:basedOn w:val="BodyTextRight"/>
    <w:rsid w:val="0098153F"/>
    <w:rPr>
      <w:sz w:val="18"/>
      <w:szCs w:val="18"/>
    </w:rPr>
  </w:style>
  <w:style w:type="paragraph" w:customStyle="1" w:styleId="MarginEdition">
    <w:name w:val="Margin Edition"/>
    <w:basedOn w:val="MarginNote"/>
    <w:rsid w:val="009815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53F"/>
    <w:rPr>
      <w:sz w:val="2"/>
      <w:szCs w:val="2"/>
    </w:rPr>
  </w:style>
  <w:style w:type="character" w:customStyle="1" w:styleId="Small">
    <w:name w:val="Small"/>
    <w:basedOn w:val="DefaultParagraphFont"/>
    <w:rsid w:val="0098153F"/>
    <w:rPr>
      <w:sz w:val="16"/>
    </w:rPr>
  </w:style>
  <w:style w:type="paragraph" w:customStyle="1" w:styleId="WideTable">
    <w:name w:val="Wide Table"/>
    <w:basedOn w:val="Normal"/>
    <w:rsid w:val="009815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53F"/>
  </w:style>
  <w:style w:type="paragraph" w:styleId="Quote">
    <w:name w:val="Quote"/>
    <w:basedOn w:val="Heading1"/>
    <w:link w:val="QuoteChar"/>
    <w:qFormat/>
    <w:rsid w:val="009815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5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53F"/>
    <w:pPr>
      <w:pageBreakBefore/>
    </w:pPr>
  </w:style>
  <w:style w:type="paragraph" w:customStyle="1" w:styleId="Border">
    <w:name w:val="Border"/>
    <w:basedOn w:val="Normal"/>
    <w:qFormat/>
    <w:rsid w:val="009815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5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5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5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5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5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5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5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5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53F"/>
    <w:rPr>
      <w:u w:val="single"/>
    </w:rPr>
  </w:style>
  <w:style w:type="character" w:customStyle="1" w:styleId="BoldandItalics">
    <w:name w:val="Bold and Italics"/>
    <w:qFormat/>
    <w:rsid w:val="0098153F"/>
    <w:rPr>
      <w:b/>
      <w:i/>
      <w:u w:val="none"/>
    </w:rPr>
  </w:style>
  <w:style w:type="paragraph" w:styleId="BalloonText">
    <w:name w:val="Balloon Text"/>
    <w:basedOn w:val="Normal"/>
    <w:link w:val="BalloonTextChar"/>
    <w:rsid w:val="00981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5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5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5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5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5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5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08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1099</Words>
  <Characters>6795</Characters>
  <Application>Microsoft Office Word</Application>
  <DocSecurity>0</DocSecurity>
  <Lines>234</Lines>
  <Paragraphs>127</Paragraphs>
  <ScaleCrop>false</ScaleCrop>
  <Company>Author-it Software Corporation Ltd.</Company>
  <LinksUpToDate>false</LinksUpToDate>
  <CharactersWithSpaces>7767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ICPPRN288 Produce basic relief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2018-12-10T06:01:00Z</dcterms:created>
  <dcterms:modified xsi:type="dcterms:W3CDTF">2018-12-10T06:01:00Z</dcterms:modified>
</cp:coreProperties>
</file>