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8D7" w:rsidP="00BF7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ICPPRN2880 Produce basic relief printed product</w:t>
      </w:r>
      <w:r>
        <w:fldChar w:fldCharType="end"/>
      </w:r>
    </w:p>
    <w:p w:rsidR="00BF78D7" w:rsidP="00BF78D7">
      <w:pPr>
        <w:pStyle w:val="Version"/>
        <w:sectPr w:rsidSect="00472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9FD" w:rsidP="004729FD">
      <w:pPr>
        <w:pStyle w:val="SuperHeading"/>
      </w:pPr>
      <w:r w:rsidRPr="004729FD">
        <w:t>ICPPRN2880 Produce basic relief printed product</w:t>
      </w:r>
    </w:p>
    <w:p w:rsidR="00000000" w:rsidRPr="004729FD" w:rsidP="004729FD">
      <w:pPr>
        <w:pStyle w:val="Heading1"/>
      </w:pPr>
      <w:bookmarkStart w:id="1" w:name="O_1073422"/>
      <w:bookmarkEnd w:id="1"/>
      <w:r w:rsidRPr="00472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2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rPr>
                <w:rStyle w:val="SpecialBold"/>
              </w:rPr>
              <w:t>Comments</w:t>
            </w:r>
          </w:p>
        </w:tc>
      </w:tr>
      <w:tr w:rsidTr="00472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>This version first released with ICP Printing and Graphic Arts Training Package Version 4.0.</w:t>
            </w:r>
          </w:p>
        </w:tc>
      </w:tr>
    </w:tbl>
    <w:p w:rsidR="00000000" w:rsidRPr="004729FD" w:rsidP="004729FD">
      <w:pPr>
        <w:pStyle w:val="BodyText"/>
      </w:pPr>
    </w:p>
    <w:p w:rsidR="00000000" w:rsidRPr="004729FD" w:rsidP="004729FD">
      <w:pPr>
        <w:pStyle w:val="AllowPageBreak"/>
      </w:pPr>
    </w:p>
    <w:p w:rsidR="00000000" w:rsidRPr="004729FD" w:rsidP="004729FD">
      <w:pPr>
        <w:pStyle w:val="Heading1"/>
      </w:pPr>
      <w:bookmarkStart w:id="2" w:name="O_1073427"/>
      <w:bookmarkEnd w:id="2"/>
      <w:r w:rsidRPr="004729FD">
        <w:t>Application</w:t>
      </w:r>
    </w:p>
    <w:p w:rsidR="00000000" w:rsidRPr="004729FD" w:rsidP="00BF78D7">
      <w:pPr>
        <w:pStyle w:val="BodyText"/>
      </w:pPr>
      <w:r w:rsidRPr="004729FD">
        <w:t>This unit describes the skills and knowledge required to produce basic r</w:t>
      </w:r>
      <w:r w:rsidRPr="004729FD">
        <w:t>elief printed product through operation of a platen, cylinder or rotary printing machine.</w:t>
      </w:r>
    </w:p>
    <w:p w:rsidR="00000000" w:rsidRPr="004729FD" w:rsidP="00BF78D7">
      <w:pPr>
        <w:pStyle w:val="BodyText"/>
      </w:pPr>
      <w:r w:rsidRPr="004729FD">
        <w:t>It applies to individuals who generally work under direct supervision and assist in the production process by maintaining equipment, materials and quality requirement</w:t>
      </w:r>
      <w:r w:rsidRPr="004729FD">
        <w:t xml:space="preserve">s. </w:t>
      </w:r>
    </w:p>
    <w:p w:rsidR="00000000" w:rsidRPr="004729FD" w:rsidP="00BF78D7">
      <w:pPr>
        <w:pStyle w:val="BodyText"/>
      </w:pPr>
      <w:r w:rsidRPr="004729FD">
        <w:t>No licensing, legislative or certification requirements apply to this unit at the time of publication.</w:t>
      </w:r>
    </w:p>
    <w:p w:rsidR="00000000" w:rsidRPr="004729FD" w:rsidP="004729FD">
      <w:pPr>
        <w:pStyle w:val="Heading1"/>
      </w:pPr>
      <w:bookmarkStart w:id="3" w:name="O_1073426"/>
      <w:bookmarkEnd w:id="3"/>
      <w:r w:rsidRPr="004729FD">
        <w:t>Unit Sector</w:t>
      </w:r>
    </w:p>
    <w:p w:rsidR="00000000" w:rsidRPr="004729FD" w:rsidP="00BF78D7">
      <w:pPr>
        <w:pStyle w:val="BodyText"/>
      </w:pPr>
      <w:r w:rsidRPr="004729FD">
        <w:t>Printing</w:t>
      </w:r>
    </w:p>
    <w:p w:rsidR="00000000" w:rsidRPr="004729FD" w:rsidP="004729FD">
      <w:pPr>
        <w:pStyle w:val="Heading1"/>
      </w:pPr>
      <w:bookmarkStart w:id="4" w:name="O_1073425"/>
      <w:bookmarkEnd w:id="4"/>
      <w:r w:rsidRPr="004729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rPr>
                <w:rStyle w:val="SpecialBold"/>
              </w:rPr>
              <w:t>PERFORMANCE CRITERIA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1. Maintain operation of reel system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 xml:space="preserve">1.1 Review and adjust reel stand and rewind sections and web control system </w:t>
            </w:r>
          </w:p>
          <w:p w:rsidR="00000000" w:rsidRPr="004729FD" w:rsidP="004729FD">
            <w:pPr>
              <w:pStyle w:val="BodyText"/>
            </w:pPr>
            <w:r w:rsidRPr="004729FD">
              <w:t>1.</w:t>
            </w:r>
            <w:r w:rsidRPr="004729FD">
              <w:t xml:space="preserve">2 Add substrate to and remove substrate from process according to job specifications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1.3 Monitor and adjust sheeting section </w:t>
            </w:r>
          </w:p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1.4 Review and adjust set-off and marking prevention systems according to proof quality requirements 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2. Maintain operation of sheet system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 xml:space="preserve">2.1 Check and adjust feeder and delivery sections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2.2 Check and adjust sheet pick-up and transport system and transfer system </w:t>
            </w:r>
          </w:p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2.3 Add substrate to and remove substrate from the process 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3. Maintain basic routine re</w:t>
            </w:r>
            <w:r w:rsidRPr="004729FD">
              <w:t>lief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 xml:space="preserve">3.1 Monitor and adjust relief form and plate cylinder condition according to proof quality requirements </w:t>
            </w:r>
          </w:p>
          <w:p w:rsidR="00000000" w:rsidRPr="004729FD" w:rsidP="004729FD">
            <w:pPr>
              <w:pStyle w:val="BodyText"/>
            </w:pPr>
            <w:r w:rsidRPr="004729FD">
              <w:t>3.2 Review and adjust relief impression surface condition</w:t>
            </w:r>
          </w:p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3.3 Observe and adjust relief inking system 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4. Maintain routine produ</w:t>
            </w:r>
            <w:r w:rsidRPr="004729FD">
              <w:t>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 xml:space="preserve">4.1 Use machine controls according to manufacturer specifications and work health and safety (WHS) requirements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4.2 Monitor and verify performance using the process control system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4.3 Review and adjust ink performance, colour, register and </w:t>
            </w:r>
            <w:r w:rsidRPr="004729FD">
              <w:t xml:space="preserve">position </w:t>
            </w:r>
          </w:p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4.4 Report process adjustments to eliminate problems according to enterprise procedures  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5.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>5.1 Identify and report problems in machine operation according to enterprise procedures</w:t>
            </w:r>
          </w:p>
          <w:p w:rsidR="00000000" w:rsidRPr="004729FD" w:rsidP="004729FD">
            <w:pPr>
              <w:pStyle w:val="BodyText"/>
            </w:pPr>
            <w:r w:rsidRPr="004729FD">
              <w:t>5.2 Carry out adjustments or corr</w:t>
            </w:r>
            <w:r w:rsidRPr="004729FD">
              <w:t>ections according to specified procedures, and within scope of own role</w:t>
            </w:r>
          </w:p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5.3 Verify repairs and adjustments as required prior to resumption of operations </w:t>
            </w:r>
          </w:p>
        </w:tc>
      </w:tr>
      <w:tr w:rsidTr="004729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>6.1 Follow shutdown sequence according to manufacturer spec</w:t>
            </w:r>
            <w:r w:rsidRPr="004729FD">
              <w:t>ifications and enterprise procedures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6.2 Label and store unused ink and embellishment equipment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6.3 Remove solid and liquid waste from operating area and recycle and dispose of, as required, according to regulatory requirements and enterprise procedures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6.4 Clean and disengage all required parts of machinery used in printing process </w:t>
            </w:r>
          </w:p>
          <w:p w:rsidR="00000000" w:rsidRPr="004729FD" w:rsidP="004729FD">
            <w:pPr>
              <w:pStyle w:val="BodyText"/>
            </w:pPr>
            <w:r w:rsidRPr="004729FD">
              <w:t xml:space="preserve">6.5 Complete required production records and enterprise documentation  </w:t>
            </w:r>
          </w:p>
        </w:tc>
      </w:tr>
    </w:tbl>
    <w:p w:rsidR="00000000" w:rsidRPr="004729FD" w:rsidP="004729FD">
      <w:pPr>
        <w:pStyle w:val="BodyText"/>
      </w:pPr>
    </w:p>
    <w:p w:rsidR="00000000" w:rsidRPr="004729FD" w:rsidP="004729FD">
      <w:pPr>
        <w:pStyle w:val="AllowPageBreak"/>
      </w:pPr>
    </w:p>
    <w:p w:rsidR="00000000" w:rsidRPr="004729FD" w:rsidP="004729FD">
      <w:pPr>
        <w:pStyle w:val="Heading1"/>
      </w:pPr>
      <w:bookmarkStart w:id="5" w:name="O_1073424"/>
      <w:bookmarkEnd w:id="5"/>
      <w:r w:rsidRPr="004729FD">
        <w:t>Foundation Skills</w:t>
      </w:r>
    </w:p>
    <w:p w:rsidR="00000000" w:rsidRPr="00BF78D7" w:rsidP="00BF78D7">
      <w:pPr>
        <w:pStyle w:val="BodyText"/>
        <w:rPr>
          <w:i/>
        </w:rPr>
      </w:pPr>
      <w:r w:rsidRPr="00BF78D7">
        <w:rPr>
          <w:rStyle w:val="Emphasis"/>
        </w:rPr>
        <w:t>This section describes those language, literacy, numeracy and e</w:t>
      </w:r>
      <w:r w:rsidRPr="00BF78D7">
        <w:rPr>
          <w:rStyle w:val="Emphasis"/>
        </w:rPr>
        <w:t>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rPr>
                <w:rStyle w:val="SpecialBold"/>
              </w:rPr>
              <w:t>Description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ListBullet"/>
              <w:rPr>
                <w:lang w:val="en-NZ"/>
              </w:rPr>
            </w:pPr>
            <w:r w:rsidRPr="004729FD">
              <w:t xml:space="preserve">Enters routine data associated with production processes and enterprise procedures 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ListBullet"/>
              <w:rPr>
                <w:lang w:val="en-NZ"/>
              </w:rPr>
            </w:pPr>
            <w:r w:rsidRPr="004729FD">
              <w:t>Interprets and analyses a range of mathematical information used in familiar and routine tasks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ListBullet"/>
            </w:pPr>
            <w:r w:rsidRPr="004729FD">
              <w:t>Identifies and follows explicit and implicit protocols and meets expectations associated with own role</w:t>
            </w:r>
          </w:p>
          <w:p w:rsidR="00000000" w:rsidP="004729FD">
            <w:pPr>
              <w:pStyle w:val="ListBullet"/>
              <w:rPr>
                <w:lang w:val="en-NZ"/>
              </w:rPr>
            </w:pPr>
            <w:r w:rsidRPr="004729FD">
              <w:t xml:space="preserve">Identifies and follows all procedures </w:t>
            </w:r>
            <w:r w:rsidRPr="004729FD">
              <w:t>for cleaning and maintenance of equipment, incorporating regulatory requirements and enterprise procedures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ListBullet"/>
            </w:pPr>
            <w:r w:rsidRPr="004729FD">
              <w:t xml:space="preserve">Cooperates with others as part of familiar routine activities, and contributes to specific activities requiring joint responsibility and </w:t>
            </w:r>
            <w:r w:rsidRPr="004729FD">
              <w:t>accountability</w:t>
            </w:r>
          </w:p>
          <w:p w:rsidR="00000000" w:rsidP="004729FD">
            <w:pPr>
              <w:pStyle w:val="ListBullet"/>
              <w:rPr>
                <w:lang w:val="en-NZ"/>
              </w:rPr>
            </w:pPr>
            <w:r w:rsidRPr="004729FD">
              <w:t>Identifies what to communicate, with whom and how, in routine work situations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ListBullet"/>
              <w:rPr>
                <w:lang w:val="en-NZ"/>
              </w:rPr>
            </w:pPr>
            <w:r w:rsidRPr="004729FD">
              <w:t>Determines priorities and sequences steps involved in clearly defined, familiar tasks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ListBullet"/>
              <w:rPr>
                <w:lang w:val="en-NZ"/>
              </w:rPr>
            </w:pPr>
            <w:r w:rsidRPr="004729FD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4729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ListBullet"/>
            </w:pPr>
            <w:r w:rsidRPr="004729FD">
              <w:t>Follows routine procedures for using digital technology by reading dat</w:t>
            </w:r>
            <w:r w:rsidRPr="004729FD">
              <w:t>a from electronic monitoring and control systems</w:t>
            </w:r>
          </w:p>
        </w:tc>
      </w:tr>
    </w:tbl>
    <w:p w:rsidR="00000000" w:rsidRPr="004729FD" w:rsidP="004729FD">
      <w:pPr>
        <w:pStyle w:val="BodyText"/>
      </w:pPr>
    </w:p>
    <w:p w:rsidR="00000000" w:rsidRPr="004729FD" w:rsidP="004729FD">
      <w:pPr>
        <w:pStyle w:val="AllowPageBreak"/>
      </w:pPr>
    </w:p>
    <w:p w:rsidR="00000000" w:rsidRPr="004729FD" w:rsidP="004729FD">
      <w:pPr>
        <w:pStyle w:val="Heading1"/>
      </w:pPr>
      <w:bookmarkStart w:id="6" w:name="O_1073423"/>
      <w:bookmarkEnd w:id="6"/>
      <w:r w:rsidRPr="004729FD">
        <w:t>Unit Mapping Information</w:t>
      </w:r>
    </w:p>
    <w:p w:rsidR="00000000" w:rsidRPr="004729FD" w:rsidP="00BF78D7">
      <w:pPr>
        <w:pStyle w:val="BodyText"/>
      </w:pPr>
      <w:r w:rsidRPr="004729FD">
        <w:t>Supersedes and is equivalent to ICPPRN288 Produce basic relief printed product.</w:t>
      </w:r>
    </w:p>
    <w:p w:rsidR="00000000" w:rsidRPr="004729FD" w:rsidP="004729FD">
      <w:pPr>
        <w:pStyle w:val="Heading1"/>
      </w:pPr>
      <w:bookmarkStart w:id="7" w:name="O_1073416"/>
      <w:bookmarkEnd w:id="7"/>
      <w:r w:rsidRPr="004729FD">
        <w:t>Links</w:t>
      </w:r>
    </w:p>
    <w:p w:rsidR="00000000" w:rsidRPr="004729FD" w:rsidP="00BF78D7">
      <w:pPr>
        <w:pStyle w:val="BodyText"/>
      </w:pPr>
      <w:r w:rsidRPr="004729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113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29FD" w:rsidP="00BF78D7">
      <w:pPr>
        <w:pStyle w:val="BodyText"/>
        <w:sectPr w:rsidSect="004729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29FD" w:rsidP="004729FD">
      <w:pPr>
        <w:pStyle w:val="SuperHeading"/>
      </w:pPr>
      <w:r w:rsidRPr="004729FD">
        <w:t>Assessment Requirements for ICPPRN2880 Produce basic relief print</w:t>
      </w:r>
      <w:r w:rsidRPr="004729FD">
        <w:t>ed product</w:t>
      </w:r>
    </w:p>
    <w:p w:rsidR="00000000" w:rsidRPr="004729FD" w:rsidP="004729FD">
      <w:pPr>
        <w:pStyle w:val="Heading1"/>
      </w:pPr>
      <w:bookmarkStart w:id="8" w:name="O_1073418"/>
      <w:bookmarkEnd w:id="8"/>
      <w:r w:rsidRPr="00472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2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rPr>
                <w:rStyle w:val="SpecialBold"/>
              </w:rPr>
              <w:t>Comments</w:t>
            </w:r>
          </w:p>
        </w:tc>
      </w:tr>
      <w:tr w:rsidTr="00472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D">
            <w:pPr>
              <w:pStyle w:val="BodyText"/>
              <w:rPr>
                <w:lang w:val="en-NZ"/>
              </w:rPr>
            </w:pPr>
            <w:r w:rsidRPr="004729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D" w:rsidP="004729FD">
            <w:pPr>
              <w:pStyle w:val="BodyText"/>
            </w:pPr>
            <w:r w:rsidRPr="004729FD">
              <w:t>This version first released with ICP Printing and Graphic Arts Training Package Version 4.0.</w:t>
            </w:r>
          </w:p>
        </w:tc>
      </w:tr>
    </w:tbl>
    <w:p w:rsidR="00000000" w:rsidRPr="004729FD" w:rsidP="004729FD">
      <w:pPr>
        <w:pStyle w:val="BodyText"/>
      </w:pPr>
    </w:p>
    <w:p w:rsidR="00000000" w:rsidRPr="004729FD" w:rsidP="004729FD">
      <w:pPr>
        <w:pStyle w:val="AllowPageBreak"/>
      </w:pPr>
    </w:p>
    <w:p w:rsidR="00000000" w:rsidRPr="004729FD" w:rsidP="004729FD">
      <w:pPr>
        <w:pStyle w:val="Heading1"/>
      </w:pPr>
      <w:bookmarkStart w:id="9" w:name="O_1073421"/>
      <w:bookmarkEnd w:id="9"/>
      <w:r w:rsidRPr="004729FD">
        <w:t>Performance Evidence</w:t>
      </w:r>
    </w:p>
    <w:p w:rsidR="00000000" w:rsidRPr="004729FD" w:rsidP="00BF78D7">
      <w:pPr>
        <w:pStyle w:val="BodyText"/>
      </w:pPr>
      <w:r w:rsidRPr="004729FD">
        <w:t>The candidate must demonstrate the ability to complete the tasks outlined in the elements, performance criteria and foundation skills of this unit, including evidence of the ability to:</w:t>
      </w:r>
    </w:p>
    <w:p w:rsidR="00000000" w:rsidRPr="004729FD" w:rsidP="004729FD">
      <w:pPr>
        <w:pStyle w:val="ListBullet"/>
      </w:pPr>
      <w:r w:rsidRPr="004729FD">
        <w:t>produce two basic relief printing products.</w:t>
      </w:r>
    </w:p>
    <w:p w:rsidR="00000000" w:rsidRPr="004729FD" w:rsidP="00BF78D7">
      <w:pPr>
        <w:pStyle w:val="BodyText"/>
      </w:pPr>
      <w:r w:rsidRPr="004729FD">
        <w:t xml:space="preserve">In the course of the above the candidate must: </w:t>
      </w:r>
    </w:p>
    <w:p w:rsidR="00000000" w:rsidRPr="004729FD" w:rsidP="004729FD">
      <w:pPr>
        <w:pStyle w:val="ListBullet"/>
      </w:pPr>
      <w:r w:rsidRPr="004729FD">
        <w:t>operate production process in association with fellow workers and according to enterprise procedures and planned daily schedule</w:t>
      </w:r>
    </w:p>
    <w:p w:rsidR="00000000" w:rsidRPr="004729FD" w:rsidP="004729FD">
      <w:pPr>
        <w:pStyle w:val="ListBullet"/>
      </w:pPr>
      <w:r w:rsidRPr="004729FD">
        <w:t>follow work health and safety (WHS) requirements and manufacturer specification</w:t>
      </w:r>
      <w:r w:rsidRPr="004729FD">
        <w:t>s and enterprise procedures</w:t>
      </w:r>
    </w:p>
    <w:p w:rsidR="00000000" w:rsidRPr="004729FD" w:rsidP="004729FD">
      <w:pPr>
        <w:pStyle w:val="ListBullet"/>
      </w:pPr>
      <w:r w:rsidRPr="004729FD">
        <w:t>use control, monitoring and data entry systems</w:t>
      </w:r>
    </w:p>
    <w:p w:rsidR="00000000" w:rsidRPr="004729FD" w:rsidP="004729FD">
      <w:pPr>
        <w:pStyle w:val="ListBullet"/>
      </w:pPr>
      <w:r w:rsidRPr="004729FD">
        <w:t>manipulate embellishment tools and operations</w:t>
      </w:r>
    </w:p>
    <w:p w:rsidR="00000000" w:rsidRPr="004729FD" w:rsidP="004729FD">
      <w:pPr>
        <w:pStyle w:val="ListBullet"/>
      </w:pPr>
      <w:r w:rsidRPr="004729FD">
        <w:t>provide an example of printed material below acceptable standard</w:t>
      </w:r>
    </w:p>
    <w:p w:rsidR="00000000" w:rsidRPr="004729FD" w:rsidP="004729FD">
      <w:pPr>
        <w:pStyle w:val="ListBullet"/>
      </w:pPr>
      <w:r w:rsidRPr="004729FD">
        <w:t>anticipate production difficulties and take preventive action to preve</w:t>
      </w:r>
      <w:r w:rsidRPr="004729FD">
        <w:t>nt occurrence.</w:t>
      </w:r>
    </w:p>
    <w:p w:rsidR="00000000" w:rsidRPr="004729FD" w:rsidP="004729FD">
      <w:pPr>
        <w:pStyle w:val="AllowPageBreak"/>
      </w:pPr>
    </w:p>
    <w:p w:rsidR="00000000" w:rsidRPr="004729FD" w:rsidP="004729FD">
      <w:pPr>
        <w:pStyle w:val="Heading1"/>
      </w:pPr>
      <w:bookmarkStart w:id="10" w:name="O_1073420"/>
      <w:bookmarkEnd w:id="10"/>
      <w:r w:rsidRPr="004729FD">
        <w:t>Knowledge Evidence</w:t>
      </w:r>
    </w:p>
    <w:p w:rsidR="00000000" w:rsidRPr="004729FD" w:rsidP="00BF78D7">
      <w:pPr>
        <w:pStyle w:val="BodyText"/>
      </w:pPr>
      <w:r w:rsidRPr="004729FD">
        <w:t>The candidate must be able to demonstrate knowledge to complete the tasks outlined in the elements, performance criteria and foundation skills of this unit, including knowledge of:</w:t>
      </w:r>
    </w:p>
    <w:p w:rsidR="00000000" w:rsidRPr="004729FD" w:rsidP="004729FD">
      <w:pPr>
        <w:pStyle w:val="ListBullet"/>
      </w:pPr>
      <w:r w:rsidRPr="004729FD">
        <w:t>WHS risks and require</w:t>
      </w:r>
      <w:r w:rsidRPr="004729FD">
        <w:t>ments for:</w:t>
      </w:r>
    </w:p>
    <w:p w:rsidR="00000000" w:rsidRPr="004729FD" w:rsidP="004729FD">
      <w:pPr>
        <w:pStyle w:val="ListBullet2"/>
      </w:pPr>
      <w:r w:rsidRPr="004729FD">
        <w:t>loading and handling heavy reel sheets fanned before loading into the press</w:t>
      </w:r>
    </w:p>
    <w:p w:rsidR="00000000" w:rsidRPr="004729FD" w:rsidP="004729FD">
      <w:pPr>
        <w:pStyle w:val="ListBullet2"/>
      </w:pPr>
      <w:r w:rsidRPr="004729FD">
        <w:t>operating the in-line components of the press</w:t>
      </w:r>
    </w:p>
    <w:p w:rsidR="00000000" w:rsidRPr="004729FD" w:rsidP="004729FD">
      <w:pPr>
        <w:pStyle w:val="ListBullet2"/>
      </w:pPr>
      <w:r w:rsidRPr="004729FD">
        <w:t>washing and shutdown of the machinery and equipment</w:t>
      </w:r>
    </w:p>
    <w:p w:rsidR="00000000" w:rsidRPr="004729FD" w:rsidP="004729FD">
      <w:pPr>
        <w:pStyle w:val="ListBullet2"/>
      </w:pPr>
      <w:r w:rsidRPr="004729FD">
        <w:t>handling and storing cleaning materials</w:t>
      </w:r>
    </w:p>
    <w:p w:rsidR="00000000" w:rsidRPr="004729FD" w:rsidP="004729FD">
      <w:pPr>
        <w:pStyle w:val="ListBullet"/>
      </w:pPr>
      <w:r w:rsidRPr="004729FD">
        <w:t>the key features of and differences between reel and sheet transportation and delivery systems</w:t>
      </w:r>
    </w:p>
    <w:p w:rsidR="00000000" w:rsidRPr="004729FD" w:rsidP="004729FD">
      <w:pPr>
        <w:pStyle w:val="ListBullet"/>
      </w:pPr>
      <w:r w:rsidRPr="004729FD">
        <w:t>web tracking and its importance to position and register</w:t>
      </w:r>
    </w:p>
    <w:p w:rsidR="00000000" w:rsidRPr="004729FD" w:rsidP="004729FD">
      <w:pPr>
        <w:pStyle w:val="ListBullet"/>
      </w:pPr>
      <w:r w:rsidRPr="004729FD">
        <w:t>the consequences of not splicing web as required</w:t>
      </w:r>
    </w:p>
    <w:p w:rsidR="00000000" w:rsidRPr="004729FD" w:rsidP="004729FD">
      <w:pPr>
        <w:pStyle w:val="ListBullet"/>
      </w:pPr>
      <w:r w:rsidRPr="004729FD">
        <w:t>components that can be adjusted to ensure delivery</w:t>
      </w:r>
    </w:p>
    <w:p w:rsidR="00000000" w:rsidRPr="004729FD" w:rsidP="004729FD">
      <w:pPr>
        <w:pStyle w:val="ListBullet"/>
      </w:pPr>
      <w:r w:rsidRPr="004729FD">
        <w:t xml:space="preserve">the </w:t>
      </w:r>
      <w:r w:rsidRPr="004729FD">
        <w:t xml:space="preserve">effect of excessive suction on the slow-down wheels </w:t>
      </w:r>
    </w:p>
    <w:p w:rsidR="00000000" w:rsidRPr="004729FD" w:rsidP="004729FD">
      <w:pPr>
        <w:pStyle w:val="ListBullet"/>
      </w:pPr>
      <w:r w:rsidRPr="004729FD">
        <w:t>the frequency required for product quality assessment</w:t>
      </w:r>
    </w:p>
    <w:p w:rsidR="00000000" w:rsidRPr="004729FD" w:rsidP="004729FD">
      <w:pPr>
        <w:pStyle w:val="ListBullet"/>
      </w:pPr>
      <w:r w:rsidRPr="004729FD">
        <w:t>the causes of a halo effect on the relief print</w:t>
      </w:r>
    </w:p>
    <w:p w:rsidR="00000000" w:rsidRPr="004729FD" w:rsidP="004729FD">
      <w:pPr>
        <w:pStyle w:val="ListBullet"/>
      </w:pPr>
      <w:r w:rsidRPr="004729FD">
        <w:t>signs of wear in the image area of the plate marking product deemed unacceptable by operator</w:t>
      </w:r>
    </w:p>
    <w:p w:rsidR="00000000" w:rsidRPr="004729FD" w:rsidP="004729FD">
      <w:pPr>
        <w:pStyle w:val="ListBullet"/>
      </w:pPr>
      <w:r w:rsidRPr="004729FD">
        <w:t>monitori</w:t>
      </w:r>
      <w:r w:rsidRPr="004729FD">
        <w:t>ng systems in the relief production process</w:t>
      </w:r>
    </w:p>
    <w:p w:rsidR="00000000" w:rsidRPr="004729FD" w:rsidP="004729FD">
      <w:pPr>
        <w:pStyle w:val="ListBullet"/>
      </w:pPr>
      <w:r w:rsidRPr="004729FD">
        <w:t>techniques for maintaining ink levels</w:t>
      </w:r>
    </w:p>
    <w:p w:rsidR="00000000" w:rsidRPr="004729FD" w:rsidP="004729FD">
      <w:pPr>
        <w:pStyle w:val="ListBullet"/>
      </w:pPr>
      <w:r w:rsidRPr="004729FD">
        <w:t>examination frequency of in-line components</w:t>
      </w:r>
    </w:p>
    <w:p w:rsidR="00000000" w:rsidRPr="004729FD" w:rsidP="004729FD">
      <w:pPr>
        <w:pStyle w:val="ListBullet"/>
      </w:pPr>
      <w:r w:rsidRPr="004729FD">
        <w:t>quality control, requirements and problem-solving techniques</w:t>
      </w:r>
    </w:p>
    <w:p w:rsidR="00000000" w:rsidRPr="004729FD" w:rsidP="004729FD">
      <w:pPr>
        <w:pStyle w:val="ListBullet"/>
      </w:pPr>
      <w:r w:rsidRPr="004729FD">
        <w:t>precautions necessary to ensure rewound product meets job quality requirements</w:t>
      </w:r>
    </w:p>
    <w:p w:rsidR="00000000" w:rsidRPr="004729FD" w:rsidP="004729FD">
      <w:pPr>
        <w:pStyle w:val="ListBullet"/>
      </w:pPr>
      <w:r w:rsidRPr="004729FD">
        <w:t>required actions in case of mild set-off on the back of the print</w:t>
      </w:r>
    </w:p>
    <w:p w:rsidR="00000000" w:rsidRPr="004729FD" w:rsidP="004729FD">
      <w:pPr>
        <w:pStyle w:val="ListBullet"/>
      </w:pPr>
      <w:r w:rsidRPr="004729FD">
        <w:t>personnel to consult in case of print problems that cannot be fixed by the operator</w:t>
      </w:r>
    </w:p>
    <w:p w:rsidR="00000000" w:rsidRPr="004729FD" w:rsidP="004729FD">
      <w:pPr>
        <w:pStyle w:val="ListBullet"/>
      </w:pPr>
      <w:r w:rsidRPr="004729FD">
        <w:t>the location of information</w:t>
      </w:r>
      <w:r w:rsidRPr="004729FD">
        <w:t xml:space="preserve"> concerning operation of the machine </w:t>
      </w:r>
    </w:p>
    <w:p w:rsidR="00000000" w:rsidRPr="004729FD" w:rsidP="004729FD">
      <w:pPr>
        <w:pStyle w:val="ListBullet"/>
      </w:pPr>
      <w:r w:rsidRPr="004729FD">
        <w:t>storage procedures for plates following printing</w:t>
      </w:r>
    </w:p>
    <w:p w:rsidR="00000000" w:rsidRPr="004729FD" w:rsidP="004729FD">
      <w:pPr>
        <w:pStyle w:val="ListBullet"/>
      </w:pPr>
      <w:r w:rsidRPr="004729FD">
        <w:t>parts of the machine requiring cleaning and inspection for wear following the print run</w:t>
      </w:r>
    </w:p>
    <w:p w:rsidR="00000000" w:rsidRPr="004729FD" w:rsidP="004729FD">
      <w:pPr>
        <w:pStyle w:val="ListBullet"/>
      </w:pPr>
      <w:r w:rsidRPr="004729FD">
        <w:t>records that should be kept for repeat prints</w:t>
      </w:r>
    </w:p>
    <w:p w:rsidR="00000000" w:rsidRPr="004729FD" w:rsidP="004729FD">
      <w:pPr>
        <w:pStyle w:val="ListBullet"/>
      </w:pPr>
      <w:r w:rsidRPr="004729FD">
        <w:t>manufacturer manuals, enterprise pr</w:t>
      </w:r>
      <w:r w:rsidRPr="004729FD">
        <w:t>ocedures and work health and safety documentation, including their location and purpose.</w:t>
      </w:r>
    </w:p>
    <w:p w:rsidR="00000000" w:rsidRPr="004729FD" w:rsidP="004729FD">
      <w:pPr>
        <w:pStyle w:val="AllowPageBreak"/>
      </w:pPr>
    </w:p>
    <w:p w:rsidR="00000000" w:rsidRPr="004729FD" w:rsidP="004729FD">
      <w:pPr>
        <w:pStyle w:val="Heading1"/>
      </w:pPr>
      <w:bookmarkStart w:id="11" w:name="O_1073419"/>
      <w:bookmarkEnd w:id="11"/>
      <w:r w:rsidRPr="004729FD">
        <w:t>Assessment Conditions</w:t>
      </w:r>
    </w:p>
    <w:p w:rsidR="00000000" w:rsidRPr="004729FD" w:rsidP="00BF78D7">
      <w:pPr>
        <w:pStyle w:val="BodyText"/>
      </w:pPr>
      <w:r w:rsidRPr="004729FD">
        <w:t xml:space="preserve">Skills in this unit must be demonstrated in a workplace or simulated environment where the conditions are typical of those in </w:t>
      </w:r>
      <w:r w:rsidRPr="004729FD">
        <w:t xml:space="preserve">a working environment in this industry. </w:t>
      </w:r>
    </w:p>
    <w:p w:rsidR="00000000" w:rsidRPr="004729FD" w:rsidP="00BF78D7">
      <w:pPr>
        <w:pStyle w:val="BodyText"/>
      </w:pPr>
      <w:r w:rsidRPr="004729FD">
        <w:t>This includes access to:</w:t>
      </w:r>
    </w:p>
    <w:p w:rsidR="00000000" w:rsidRPr="004729FD" w:rsidP="004729FD">
      <w:pPr>
        <w:pStyle w:val="ListBullet"/>
      </w:pPr>
      <w:r w:rsidRPr="004729FD">
        <w:t>special purpose tools, and materials</w:t>
      </w:r>
    </w:p>
    <w:p w:rsidR="00000000" w:rsidRPr="004729FD" w:rsidP="004729FD">
      <w:pPr>
        <w:pStyle w:val="ListBullet"/>
      </w:pPr>
      <w:r w:rsidRPr="004729FD">
        <w:t>platen, cylinder or rotary printing machines.</w:t>
      </w:r>
    </w:p>
    <w:p w:rsidR="00000000" w:rsidRPr="004729FD" w:rsidP="00BF78D7">
      <w:pPr>
        <w:pStyle w:val="BodyText"/>
      </w:pPr>
      <w:r w:rsidRPr="004729FD">
        <w:t xml:space="preserve">Assessors of this unit must satisfy the requirements for assessors in applicable vocational education and </w:t>
      </w:r>
      <w:r w:rsidRPr="004729FD">
        <w:t>training legislation, frameworks and/or standards.</w:t>
      </w:r>
    </w:p>
    <w:p w:rsidR="00000000" w:rsidRPr="004729FD" w:rsidP="004729FD">
      <w:pPr>
        <w:pStyle w:val="Heading1"/>
      </w:pPr>
      <w:bookmarkStart w:id="12" w:name="O_1073417"/>
      <w:bookmarkEnd w:id="12"/>
      <w:r w:rsidRPr="004729FD">
        <w:t>Links</w:t>
      </w:r>
    </w:p>
    <w:p w:rsidR="00000000" w:rsidRPr="004729FD" w:rsidP="00BF78D7">
      <w:pPr>
        <w:pStyle w:val="BodyText"/>
      </w:pPr>
      <w:r w:rsidRPr="004729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113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29FD" w:rsidP="004729FD"/>
    <w:sectPr w:rsidSect="004729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 w:rsidRPr="00BF78D7" w:rsidP="00BF7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D7" w:rsidP="00472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8D7" w:rsidP="00472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78D7" w:rsidP="004729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 w:rsidP="00472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78D7">
      <w:t>Approved</w:t>
    </w:r>
    <w:r w:rsidR="00BF78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78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78D7">
      <w:rPr>
        <w:noProof/>
      </w:rPr>
      <w:t>4</w:t>
    </w:r>
    <w:r>
      <w:rPr>
        <w:noProof/>
      </w:rPr>
      <w:fldChar w:fldCharType="end"/>
    </w:r>
  </w:p>
  <w:p w:rsidR="004729FD" w:rsidP="00472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78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78D7">
      <w:t>Manufacturing Industry Skills Alliance</w:t>
    </w:r>
    <w:r w:rsidR="00BF78D7">
      <w:fldChar w:fldCharType="end"/>
    </w:r>
  </w:p>
  <w:p w:rsidR="004729FD" w:rsidP="00472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9FD" w:rsidRPr="00BF78D7" w:rsidP="00BF7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D7" w:rsidRPr="002D2AF8" w:rsidP="00472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ICPPRN2880 Produce basic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78D7" w:rsidP="004729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D" w:rsidRPr="002D2AF8" w:rsidP="00472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78D7">
      <w:t>ICPPRN2880 Produce basic relief printed product</w:t>
    </w:r>
    <w:r w:rsidR="00BF78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78D7">
      <w:rPr>
        <w:noProof/>
      </w:rPr>
      <w:t>1 March 2025</w:t>
    </w:r>
    <w:r>
      <w:fldChar w:fldCharType="end"/>
    </w:r>
  </w:p>
  <w:p w:rsidR="004729FD" w:rsidP="00472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448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67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A2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9FD"/>
  </w:style>
  <w:style w:type="character" w:customStyle="1" w:styleId="Heading1Char">
    <w:name w:val="Heading 1 Char"/>
    <w:basedOn w:val="DefaultParagraphFont"/>
    <w:link w:val="Heading1"/>
    <w:rsid w:val="00472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9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9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9FD"/>
    <w:rPr>
      <w:b/>
      <w:spacing w:val="0"/>
    </w:rPr>
  </w:style>
  <w:style w:type="paragraph" w:styleId="ListBullet2">
    <w:name w:val="List Bullet 2"/>
    <w:basedOn w:val="List2"/>
    <w:rsid w:val="004729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29FD"/>
    <w:rPr>
      <w:i/>
    </w:rPr>
  </w:style>
  <w:style w:type="paragraph" w:customStyle="1" w:styleId="SuperHeading">
    <w:name w:val="SuperHeading"/>
    <w:basedOn w:val="Normal"/>
    <w:rsid w:val="00472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9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9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9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9FD"/>
  </w:style>
  <w:style w:type="paragraph" w:styleId="TableofFigures">
    <w:name w:val="table of figures"/>
    <w:basedOn w:val="Normal"/>
    <w:next w:val="Normal"/>
    <w:semiHidden/>
    <w:rsid w:val="00472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9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9FD"/>
    <w:rPr>
      <w:rFonts w:ascii="Wingdings" w:hAnsi="Wingdings"/>
    </w:rPr>
  </w:style>
  <w:style w:type="paragraph" w:customStyle="1" w:styleId="TableHeading">
    <w:name w:val="Table Heading"/>
    <w:basedOn w:val="HeadingBase"/>
    <w:rsid w:val="004729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9FD"/>
    <w:rPr>
      <w:color w:val="0033CC"/>
      <w:u w:val="none"/>
    </w:rPr>
  </w:style>
  <w:style w:type="paragraph" w:customStyle="1" w:styleId="BodyTextRight">
    <w:name w:val="Body Text Right"/>
    <w:basedOn w:val="BodyText"/>
    <w:rsid w:val="00472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9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9FD"/>
    <w:rPr>
      <w:sz w:val="32"/>
    </w:rPr>
  </w:style>
  <w:style w:type="paragraph" w:customStyle="1" w:styleId="HeadingProcedure">
    <w:name w:val="Heading Procedure"/>
    <w:basedOn w:val="HeadingBase"/>
    <w:next w:val="Normal"/>
    <w:rsid w:val="00472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9FD"/>
    <w:pPr>
      <w:spacing w:before="60" w:after="60"/>
    </w:pPr>
  </w:style>
  <w:style w:type="paragraph" w:styleId="ListContinue">
    <w:name w:val="List Continue"/>
    <w:basedOn w:val="List"/>
    <w:rsid w:val="004729FD"/>
    <w:pPr>
      <w:ind w:firstLine="0"/>
    </w:pPr>
  </w:style>
  <w:style w:type="paragraph" w:customStyle="1" w:styleId="ListNote">
    <w:name w:val="List Note"/>
    <w:basedOn w:val="List"/>
    <w:rsid w:val="00472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9FD"/>
    <w:rPr>
      <w:rFonts w:ascii="Courier New" w:hAnsi="Courier New"/>
    </w:rPr>
  </w:style>
  <w:style w:type="paragraph" w:customStyle="1" w:styleId="NoteBullet">
    <w:name w:val="Note Bullet"/>
    <w:basedOn w:val="Note"/>
    <w:rsid w:val="00472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9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9FD"/>
    <w:rPr>
      <w:b/>
      <w:smallCaps/>
    </w:rPr>
  </w:style>
  <w:style w:type="paragraph" w:customStyle="1" w:styleId="TableListNumber">
    <w:name w:val="Table List Number"/>
    <w:basedOn w:val="ListNumber"/>
    <w:rsid w:val="00472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9FD"/>
    <w:pPr>
      <w:numPr>
        <w:numId w:val="9"/>
      </w:numPr>
    </w:pPr>
  </w:style>
  <w:style w:type="paragraph" w:customStyle="1" w:styleId="ListAlpha2">
    <w:name w:val="List Alpha 2"/>
    <w:basedOn w:val="List2"/>
    <w:rsid w:val="004729FD"/>
    <w:pPr>
      <w:numPr>
        <w:numId w:val="8"/>
      </w:numPr>
    </w:pPr>
  </w:style>
  <w:style w:type="paragraph" w:styleId="List2">
    <w:name w:val="List 2"/>
    <w:basedOn w:val="BodyText"/>
    <w:rsid w:val="00472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9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9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9FD"/>
    <w:pPr>
      <w:numPr>
        <w:numId w:val="4"/>
      </w:numPr>
    </w:pPr>
  </w:style>
  <w:style w:type="paragraph" w:styleId="ListContinue2">
    <w:name w:val="List Continue 2"/>
    <w:basedOn w:val="List2"/>
    <w:rsid w:val="004729FD"/>
    <w:pPr>
      <w:ind w:firstLine="0"/>
    </w:pPr>
  </w:style>
  <w:style w:type="paragraph" w:styleId="ListContinue3">
    <w:name w:val="List Continue 3"/>
    <w:basedOn w:val="List3"/>
    <w:rsid w:val="004729FD"/>
    <w:pPr>
      <w:ind w:left="1021" w:firstLine="0"/>
    </w:pPr>
  </w:style>
  <w:style w:type="paragraph" w:styleId="ListContinue4">
    <w:name w:val="List Continue 4"/>
    <w:basedOn w:val="List4"/>
    <w:rsid w:val="004729FD"/>
    <w:pPr>
      <w:ind w:firstLine="0"/>
    </w:pPr>
  </w:style>
  <w:style w:type="paragraph" w:styleId="ListContinue5">
    <w:name w:val="List Continue 5"/>
    <w:basedOn w:val="List5"/>
    <w:rsid w:val="004729FD"/>
    <w:pPr>
      <w:ind w:firstLine="0"/>
    </w:pPr>
  </w:style>
  <w:style w:type="paragraph" w:styleId="ListNumber3">
    <w:name w:val="List Number 3"/>
    <w:basedOn w:val="List3"/>
    <w:rsid w:val="004729FD"/>
    <w:pPr>
      <w:numPr>
        <w:numId w:val="5"/>
      </w:numPr>
    </w:pPr>
  </w:style>
  <w:style w:type="paragraph" w:styleId="ListNumber4">
    <w:name w:val="List Number 4"/>
    <w:basedOn w:val="List4"/>
    <w:rsid w:val="004729FD"/>
    <w:pPr>
      <w:numPr>
        <w:numId w:val="6"/>
      </w:numPr>
    </w:pPr>
  </w:style>
  <w:style w:type="paragraph" w:styleId="ListNumber5">
    <w:name w:val="List Number 5"/>
    <w:basedOn w:val="List5"/>
    <w:rsid w:val="004729FD"/>
    <w:pPr>
      <w:numPr>
        <w:numId w:val="7"/>
      </w:numPr>
    </w:pPr>
  </w:style>
  <w:style w:type="paragraph" w:styleId="BlockText">
    <w:name w:val="Block Text"/>
    <w:basedOn w:val="Normal"/>
    <w:rsid w:val="00472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9FD"/>
    <w:rPr>
      <w:sz w:val="16"/>
      <w:vertAlign w:val="superscript"/>
    </w:rPr>
  </w:style>
  <w:style w:type="character" w:customStyle="1" w:styleId="Symbols">
    <w:name w:val="Symbols"/>
    <w:basedOn w:val="DefaultParagraphFont"/>
    <w:rsid w:val="004729FD"/>
    <w:rPr>
      <w:rFonts w:ascii="Symbol" w:hAnsi="Symbol"/>
    </w:rPr>
  </w:style>
  <w:style w:type="character" w:customStyle="1" w:styleId="MenuOptions">
    <w:name w:val="Menu Options"/>
    <w:basedOn w:val="DefaultParagraphFont"/>
    <w:rsid w:val="00472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9FD"/>
    <w:rPr>
      <w:b/>
    </w:rPr>
  </w:style>
  <w:style w:type="character" w:customStyle="1" w:styleId="Underlined">
    <w:name w:val="Underlined"/>
    <w:basedOn w:val="DefaultParagraphFont"/>
    <w:rsid w:val="004729FD"/>
    <w:rPr>
      <w:u w:val="single"/>
    </w:rPr>
  </w:style>
  <w:style w:type="paragraph" w:customStyle="1" w:styleId="TableBodyTextRight">
    <w:name w:val="Table Body Text Right"/>
    <w:basedOn w:val="TableBodyText"/>
    <w:rsid w:val="00472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9FD"/>
    <w:rPr>
      <w:sz w:val="18"/>
    </w:rPr>
  </w:style>
  <w:style w:type="paragraph" w:customStyle="1" w:styleId="BodySmallRight">
    <w:name w:val="Body Small Right"/>
    <w:basedOn w:val="BodyTextRight"/>
    <w:rsid w:val="004729FD"/>
    <w:rPr>
      <w:sz w:val="18"/>
      <w:szCs w:val="18"/>
    </w:rPr>
  </w:style>
  <w:style w:type="paragraph" w:customStyle="1" w:styleId="MarginEdition">
    <w:name w:val="Margin Edition"/>
    <w:basedOn w:val="MarginNote"/>
    <w:rsid w:val="00472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9FD"/>
    <w:rPr>
      <w:sz w:val="2"/>
      <w:szCs w:val="2"/>
    </w:rPr>
  </w:style>
  <w:style w:type="character" w:customStyle="1" w:styleId="Small">
    <w:name w:val="Small"/>
    <w:basedOn w:val="DefaultParagraphFont"/>
    <w:rsid w:val="004729FD"/>
    <w:rPr>
      <w:sz w:val="16"/>
    </w:rPr>
  </w:style>
  <w:style w:type="paragraph" w:customStyle="1" w:styleId="WideTable">
    <w:name w:val="Wide Table"/>
    <w:basedOn w:val="Normal"/>
    <w:rsid w:val="00472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9FD"/>
  </w:style>
  <w:style w:type="paragraph" w:styleId="Quote">
    <w:name w:val="Quote"/>
    <w:basedOn w:val="Heading1"/>
    <w:link w:val="QuoteChar"/>
    <w:qFormat/>
    <w:rsid w:val="00472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9FD"/>
    <w:pPr>
      <w:pageBreakBefore/>
    </w:pPr>
  </w:style>
  <w:style w:type="paragraph" w:customStyle="1" w:styleId="Border">
    <w:name w:val="Border"/>
    <w:basedOn w:val="Normal"/>
    <w:qFormat/>
    <w:rsid w:val="00472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9FD"/>
    <w:rPr>
      <w:u w:val="single"/>
    </w:rPr>
  </w:style>
  <w:style w:type="character" w:customStyle="1" w:styleId="BoldandItalics">
    <w:name w:val="Bold and Italics"/>
    <w:qFormat/>
    <w:rsid w:val="004729FD"/>
    <w:rPr>
      <w:b/>
      <w:i/>
      <w:u w:val="none"/>
    </w:rPr>
  </w:style>
  <w:style w:type="paragraph" w:styleId="BalloonText">
    <w:name w:val="Balloon Text"/>
    <w:basedOn w:val="Normal"/>
    <w:link w:val="BalloonTextChar"/>
    <w:rsid w:val="00472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9FD"/>
    <w:pPr>
      <w:spacing w:before="0" w:after="0"/>
    </w:pPr>
  </w:style>
  <w:style w:type="paragraph" w:customStyle="1" w:styleId="BodyTextBold">
    <w:name w:val="Body Text Bold"/>
    <w:basedOn w:val="BodyText"/>
    <w:qFormat/>
    <w:rsid w:val="004729FD"/>
    <w:rPr>
      <w:b/>
    </w:rPr>
  </w:style>
  <w:style w:type="character" w:styleId="Hyperlink">
    <w:name w:val="Hyperlink"/>
    <w:basedOn w:val="DefaultParagraphFont"/>
    <w:uiPriority w:val="99"/>
    <w:unhideWhenUsed/>
    <w:rsid w:val="00BF7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1123</Words>
  <Characters>7057</Characters>
  <Application>Microsoft Office Word</Application>
  <DocSecurity>0</DocSecurity>
  <Lines>207</Lines>
  <Paragraphs>146</Paragraphs>
  <ScaleCrop>false</ScaleCrop>
  <Company>Author-it Software Corporation Ltd.</Company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ICPPRN2880 Produce basic relief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