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575" w:rsidP="005755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ICPPRN2870 Use digital processes</w:t>
      </w:r>
      <w:r>
        <w:fldChar w:fldCharType="end"/>
      </w:r>
    </w:p>
    <w:p w:rsidR="00575575" w:rsidP="00575575">
      <w:pPr>
        <w:pStyle w:val="Version"/>
        <w:sectPr w:rsidSect="00E45D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D34" w:rsidP="00E45D34">
      <w:pPr>
        <w:pStyle w:val="SuperHeading"/>
      </w:pPr>
      <w:r w:rsidRPr="00E45D34">
        <w:t>ICPPRN2870 Use digital processes</w:t>
      </w:r>
    </w:p>
    <w:p w:rsidR="00000000" w:rsidRPr="00E45D34" w:rsidP="00E45D34">
      <w:pPr>
        <w:pStyle w:val="Heading1"/>
      </w:pPr>
      <w:bookmarkStart w:id="1" w:name="O_1073341"/>
      <w:bookmarkEnd w:id="1"/>
      <w:r w:rsidRPr="00E45D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45D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34" w:rsidP="00E45D34">
            <w:pPr>
              <w:pStyle w:val="BodyText"/>
            </w:pPr>
            <w:r w:rsidRPr="00E45D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BodyText"/>
              <w:rPr>
                <w:lang w:val="en-NZ"/>
              </w:rPr>
            </w:pPr>
            <w:r w:rsidRPr="00E45D34">
              <w:rPr>
                <w:rStyle w:val="SpecialBold"/>
              </w:rPr>
              <w:t>Comments</w:t>
            </w:r>
          </w:p>
        </w:tc>
      </w:tr>
      <w:tr w:rsidTr="00E45D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BodyText"/>
              <w:rPr>
                <w:lang w:val="en-NZ"/>
              </w:rPr>
            </w:pPr>
            <w:r w:rsidRPr="00E45D3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34" w:rsidP="00E45D34">
            <w:pPr>
              <w:pStyle w:val="BodyText"/>
            </w:pPr>
            <w:r w:rsidRPr="00E45D34">
              <w:t>This version first released with ICP Printing and Graphic Arts Training Package Version 4.0.</w:t>
            </w:r>
          </w:p>
        </w:tc>
      </w:tr>
    </w:tbl>
    <w:p w:rsidR="00000000" w:rsidRPr="00E45D34" w:rsidP="00E45D34">
      <w:pPr>
        <w:pStyle w:val="BodyText"/>
      </w:pPr>
    </w:p>
    <w:p w:rsidR="00000000" w:rsidRPr="00E45D34" w:rsidP="00E45D34">
      <w:pPr>
        <w:pStyle w:val="AllowPageBreak"/>
      </w:pPr>
    </w:p>
    <w:p w:rsidR="00000000" w:rsidRPr="00E45D34" w:rsidP="00E45D34">
      <w:pPr>
        <w:pStyle w:val="Heading1"/>
      </w:pPr>
      <w:bookmarkStart w:id="2" w:name="O_1073346"/>
      <w:bookmarkEnd w:id="2"/>
      <w:r w:rsidRPr="00E45D34">
        <w:t>Application</w:t>
      </w:r>
    </w:p>
    <w:p w:rsidR="00000000" w:rsidRPr="00E45D34" w:rsidP="00575575">
      <w:pPr>
        <w:pStyle w:val="BodyText"/>
      </w:pPr>
      <w:r w:rsidRPr="00E45D34">
        <w:t>This unit describes the skills and knowledge required to apply various digital pr</w:t>
      </w:r>
      <w:r w:rsidRPr="00E45D34">
        <w:t>inting processes and select an appropriate method for a particular job.</w:t>
      </w:r>
    </w:p>
    <w:p w:rsidR="00000000" w:rsidRPr="00E45D34" w:rsidP="00575575">
      <w:pPr>
        <w:pStyle w:val="BodyText"/>
      </w:pPr>
      <w:r w:rsidRPr="00E45D34">
        <w:t>It applies to individuals who generally work under direct supervision and use various digital printing processes. They work in the digital, commercial print, pre-press, bureau, high-en</w:t>
      </w:r>
      <w:r w:rsidRPr="00E45D34">
        <w:t xml:space="preserve">d print or a combination of these business environments. </w:t>
      </w:r>
    </w:p>
    <w:p w:rsidR="00000000" w:rsidRPr="00E45D34" w:rsidP="00575575">
      <w:pPr>
        <w:pStyle w:val="BodyText"/>
      </w:pPr>
      <w:r w:rsidRPr="00E45D34">
        <w:t>No licensing, legislative or certification requirements apply to this unit at the time of publication.</w:t>
      </w:r>
    </w:p>
    <w:p w:rsidR="00000000" w:rsidRPr="00E45D34" w:rsidP="00E45D34">
      <w:pPr>
        <w:pStyle w:val="Heading1"/>
      </w:pPr>
      <w:bookmarkStart w:id="3" w:name="O_1073345"/>
      <w:bookmarkEnd w:id="3"/>
      <w:r w:rsidRPr="00E45D34">
        <w:t>Unit Sector</w:t>
      </w:r>
    </w:p>
    <w:p w:rsidR="00000000" w:rsidRPr="00E45D34" w:rsidP="00575575">
      <w:pPr>
        <w:pStyle w:val="BodyText"/>
      </w:pPr>
      <w:r w:rsidRPr="00E45D34">
        <w:t>Printing</w:t>
      </w:r>
    </w:p>
    <w:p w:rsidR="00000000" w:rsidRPr="00E45D34" w:rsidP="00E45D34">
      <w:pPr>
        <w:pStyle w:val="Heading1"/>
      </w:pPr>
      <w:bookmarkStart w:id="4" w:name="O_1073344"/>
      <w:bookmarkEnd w:id="4"/>
      <w:r w:rsidRPr="00E45D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E45D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34" w:rsidP="00E45D34">
            <w:pPr>
              <w:pStyle w:val="BodyText"/>
            </w:pPr>
            <w:r w:rsidRPr="00E45D34">
              <w:rPr>
                <w:rStyle w:val="SpecialBold"/>
              </w:rPr>
              <w:t>EL</w:t>
            </w:r>
            <w:r w:rsidRPr="00E45D34">
              <w:rPr>
                <w:rStyle w:val="SpecialBold"/>
              </w:rPr>
              <w:t>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BodyText"/>
              <w:rPr>
                <w:lang w:val="en-NZ"/>
              </w:rPr>
            </w:pPr>
            <w:r w:rsidRPr="00E45D34">
              <w:rPr>
                <w:rStyle w:val="SpecialBold"/>
              </w:rPr>
              <w:t>PERFORMANCE CRITERIA</w:t>
            </w:r>
          </w:p>
        </w:tc>
      </w:tr>
      <w:tr w:rsidTr="00E45D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34" w:rsidP="00E45D34">
            <w:pPr>
              <w:pStyle w:val="BodyText"/>
            </w:pPr>
            <w:r w:rsidRPr="00E45D3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BodyText"/>
              <w:rPr>
                <w:lang w:val="en-NZ"/>
              </w:rPr>
            </w:pPr>
            <w:r w:rsidRPr="00E45D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5D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BodyText"/>
              <w:rPr>
                <w:lang w:val="en-NZ"/>
              </w:rPr>
            </w:pPr>
            <w:r w:rsidRPr="00E45D34">
              <w:t>1. Identify digital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34" w:rsidP="00E45D34">
            <w:pPr>
              <w:pStyle w:val="BodyText"/>
            </w:pPr>
            <w:r w:rsidRPr="00E45D34">
              <w:t xml:space="preserve">1.1 Identify and document various digital processes used within the workplace </w:t>
            </w:r>
          </w:p>
          <w:p w:rsidR="00000000" w:rsidP="00E45D34">
            <w:pPr>
              <w:pStyle w:val="BodyText"/>
              <w:rPr>
                <w:lang w:val="en-NZ"/>
              </w:rPr>
            </w:pPr>
            <w:r w:rsidRPr="00E45D34">
              <w:t>1.2 Estimate advantages or disadvantages of one process over another for a particular job and recommend a suitable option</w:t>
            </w:r>
          </w:p>
        </w:tc>
      </w:tr>
      <w:tr w:rsidTr="00E45D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BodyText"/>
              <w:rPr>
                <w:lang w:val="en-NZ"/>
              </w:rPr>
            </w:pPr>
            <w:r w:rsidRPr="00E45D34">
              <w:t>2. Assess job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34" w:rsidP="00E45D34">
            <w:pPr>
              <w:pStyle w:val="BodyText"/>
            </w:pPr>
            <w:r w:rsidRPr="00E45D34">
              <w:t>2.1 Determine printing requ</w:t>
            </w:r>
            <w:r w:rsidRPr="00E45D34">
              <w:t xml:space="preserve">irements of the job </w:t>
            </w:r>
          </w:p>
          <w:p w:rsidR="00000000" w:rsidRPr="00E45D34" w:rsidP="00E45D34">
            <w:pPr>
              <w:pStyle w:val="BodyText"/>
            </w:pPr>
            <w:r w:rsidRPr="00E45D34">
              <w:t xml:space="preserve">2.2 Review layout design of the job to determine possible printing problems associated with the use of identified processes </w:t>
            </w:r>
          </w:p>
          <w:p w:rsidR="00000000" w:rsidP="00E45D34">
            <w:pPr>
              <w:pStyle w:val="BodyText"/>
              <w:rPr>
                <w:lang w:val="en-NZ"/>
              </w:rPr>
            </w:pPr>
            <w:r w:rsidRPr="00E45D34">
              <w:t xml:space="preserve">2.3 Review end application of the digital product to confirm digital process will meet job specifications and </w:t>
            </w:r>
            <w:r w:rsidRPr="00E45D34">
              <w:t xml:space="preserve">enterprise procedures </w:t>
            </w:r>
          </w:p>
        </w:tc>
      </w:tr>
      <w:tr w:rsidTr="00E45D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BodyText"/>
              <w:rPr>
                <w:lang w:val="en-NZ"/>
              </w:rPr>
            </w:pPr>
            <w:r w:rsidRPr="00E45D34">
              <w:t>3. Apply digital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34" w:rsidP="00E45D34">
            <w:pPr>
              <w:pStyle w:val="BodyText"/>
            </w:pPr>
            <w:r w:rsidRPr="00E45D34">
              <w:t xml:space="preserve">3.1 Select digital process according to job specifications </w:t>
            </w:r>
          </w:p>
          <w:p w:rsidR="00000000" w:rsidRPr="00E45D34" w:rsidP="00E45D34">
            <w:pPr>
              <w:pStyle w:val="BodyText"/>
            </w:pPr>
            <w:r w:rsidRPr="00E45D34">
              <w:t xml:space="preserve">3.2 Complete digital process in accordance job specifications and enterprise procedures </w:t>
            </w:r>
          </w:p>
          <w:p w:rsidR="00000000" w:rsidRPr="00E45D34" w:rsidP="00E45D34">
            <w:pPr>
              <w:pStyle w:val="BodyText"/>
            </w:pPr>
            <w:r w:rsidRPr="00E45D34">
              <w:t xml:space="preserve">3.3 Review job to confirm appropriate digital process was selected  </w:t>
            </w:r>
          </w:p>
        </w:tc>
      </w:tr>
    </w:tbl>
    <w:p w:rsidR="00000000" w:rsidRPr="00E45D34" w:rsidP="00E45D34">
      <w:pPr>
        <w:pStyle w:val="BodyText"/>
      </w:pPr>
    </w:p>
    <w:p w:rsidR="00000000" w:rsidRPr="00E45D34" w:rsidP="00E45D34">
      <w:pPr>
        <w:pStyle w:val="AllowPageBreak"/>
      </w:pPr>
    </w:p>
    <w:p w:rsidR="00000000" w:rsidRPr="00E45D34" w:rsidP="00E45D34">
      <w:pPr>
        <w:pStyle w:val="Heading1"/>
      </w:pPr>
      <w:bookmarkStart w:id="5" w:name="O_1073343"/>
      <w:bookmarkEnd w:id="5"/>
      <w:r w:rsidRPr="00E45D34">
        <w:t>Foundation Skills</w:t>
      </w:r>
    </w:p>
    <w:p w:rsidR="00000000" w:rsidRPr="00575575" w:rsidP="00575575">
      <w:pPr>
        <w:pStyle w:val="BodyText"/>
        <w:rPr>
          <w:i/>
        </w:rPr>
      </w:pPr>
      <w:r w:rsidRPr="00575575">
        <w:rPr>
          <w:rStyle w:val="Emphasis"/>
        </w:rPr>
        <w:t>This section describes language, literacy, numeracy and employment skills incorporated in the performance criteria that are required for competent p</w:t>
      </w:r>
      <w:r w:rsidRPr="00575575">
        <w:rPr>
          <w:rStyle w:val="Emphasis"/>
        </w:rPr>
        <w:t>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E45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34" w:rsidP="00E45D34">
            <w:pPr>
              <w:pStyle w:val="BodyText"/>
            </w:pPr>
            <w:r w:rsidRPr="00E45D34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BodyText"/>
              <w:rPr>
                <w:lang w:val="en-NZ"/>
              </w:rPr>
            </w:pPr>
            <w:r w:rsidRPr="00E45D34">
              <w:rPr>
                <w:rStyle w:val="SpecialBold"/>
              </w:rPr>
              <w:t>Description</w:t>
            </w:r>
          </w:p>
        </w:tc>
      </w:tr>
      <w:tr w:rsidTr="00E45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BodyText"/>
              <w:rPr>
                <w:lang w:val="en-NZ"/>
              </w:rPr>
            </w:pPr>
            <w:r w:rsidRPr="00E45D34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ListBullet"/>
              <w:rPr>
                <w:lang w:val="en-NZ"/>
              </w:rPr>
            </w:pPr>
            <w:r w:rsidRPr="00E45D34">
              <w:t>Recognises and interprets text to establish job requirements from information contained within relevant procedures and specifications</w:t>
            </w:r>
          </w:p>
        </w:tc>
      </w:tr>
      <w:tr w:rsidTr="00E45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BodyText"/>
              <w:rPr>
                <w:lang w:val="en-NZ"/>
              </w:rPr>
            </w:pPr>
            <w:r w:rsidRPr="00E45D34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ListBullet"/>
              <w:rPr>
                <w:lang w:val="en-NZ"/>
              </w:rPr>
            </w:pPr>
            <w:r w:rsidRPr="00E45D34">
              <w:t xml:space="preserve">Conveys intended meaning on familiar topics for a limited range of purposes and audiences </w:t>
            </w:r>
          </w:p>
        </w:tc>
      </w:tr>
      <w:tr w:rsidTr="00E45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BodyText"/>
              <w:rPr>
                <w:lang w:val="en-NZ"/>
              </w:rPr>
            </w:pPr>
            <w:r w:rsidRPr="00E45D34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ListBullet"/>
              <w:rPr>
                <w:lang w:val="en-NZ"/>
              </w:rPr>
            </w:pPr>
            <w:r w:rsidRPr="00E45D34">
              <w:t>Participates effectively in spoken interactions by using strategies to confirm, clarify or repair understanding</w:t>
            </w:r>
          </w:p>
        </w:tc>
      </w:tr>
      <w:tr w:rsidTr="00E45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BodyText"/>
              <w:rPr>
                <w:lang w:val="en-NZ"/>
              </w:rPr>
            </w:pPr>
            <w:r w:rsidRPr="00E45D34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ListBullet"/>
              <w:rPr>
                <w:lang w:val="en-NZ"/>
              </w:rPr>
            </w:pPr>
            <w:r w:rsidRPr="00E45D34">
              <w:t xml:space="preserve">Complies with </w:t>
            </w:r>
            <w:r w:rsidRPr="00E45D34">
              <w:t>work, health and safety (WHS) requirements and organisational procedures relevant to own role</w:t>
            </w:r>
          </w:p>
        </w:tc>
      </w:tr>
      <w:tr w:rsidTr="00E45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BodyText"/>
              <w:rPr>
                <w:lang w:val="en-NZ"/>
              </w:rPr>
            </w:pPr>
            <w:r w:rsidRPr="00E45D34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ListBullet"/>
              <w:rPr>
                <w:lang w:val="en-NZ"/>
              </w:rPr>
            </w:pPr>
            <w:r w:rsidRPr="00E45D34">
              <w:t>Seeks to cooperate with others to achieve and analyse results in immediate work context</w:t>
            </w:r>
          </w:p>
        </w:tc>
      </w:tr>
      <w:tr w:rsidTr="00E45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BodyText"/>
              <w:rPr>
                <w:lang w:val="en-NZ"/>
              </w:rPr>
            </w:pPr>
            <w:r w:rsidRPr="00E45D34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ListBullet"/>
              <w:rPr>
                <w:lang w:val="en-NZ"/>
              </w:rPr>
            </w:pPr>
            <w:r w:rsidRPr="00E45D34">
              <w:t>Plans, identifies and assembles reso</w:t>
            </w:r>
            <w:r w:rsidRPr="00E45D34">
              <w:t>urces required to complete tasks</w:t>
            </w:r>
          </w:p>
        </w:tc>
      </w:tr>
      <w:tr w:rsidTr="00E45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D34">
            <w:pPr>
              <w:pStyle w:val="BodyText"/>
              <w:rPr>
                <w:lang w:val="en-NZ"/>
              </w:rPr>
            </w:pPr>
            <w:r w:rsidRPr="00E45D34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D34" w:rsidP="00E45D34">
            <w:pPr>
              <w:pStyle w:val="ListBullet"/>
            </w:pPr>
            <w:r w:rsidRPr="00E45D34">
              <w:t>Responds to predictable problems and implements standard or logical solutions related to own role in immediate work environment</w:t>
            </w:r>
          </w:p>
        </w:tc>
      </w:tr>
    </w:tbl>
    <w:p w:rsidR="00000000" w:rsidRPr="00E45D34" w:rsidP="00E45D34">
      <w:pPr>
        <w:pStyle w:val="BodyText"/>
      </w:pPr>
    </w:p>
    <w:p w:rsidR="00000000" w:rsidRPr="00E45D34" w:rsidP="00E45D34">
      <w:pPr>
        <w:pStyle w:val="AllowPageBreak"/>
      </w:pPr>
    </w:p>
    <w:p w:rsidR="00000000" w:rsidRPr="00E45D34" w:rsidP="00E45D34">
      <w:pPr>
        <w:pStyle w:val="Heading1"/>
      </w:pPr>
      <w:bookmarkStart w:id="6" w:name="O_1073342"/>
      <w:bookmarkEnd w:id="6"/>
      <w:r w:rsidRPr="00E45D34">
        <w:t>Unit Mapping Information</w:t>
      </w:r>
    </w:p>
    <w:p w:rsidR="00000000" w:rsidRPr="00E45D34" w:rsidP="00575575">
      <w:pPr>
        <w:pStyle w:val="BodyText"/>
      </w:pPr>
      <w:r w:rsidRPr="00E45D34">
        <w:t>Supersedes and is equivalent to ICPPRN287 Use digital processes.</w:t>
      </w:r>
    </w:p>
    <w:p w:rsidR="00000000" w:rsidRPr="00E45D34" w:rsidP="00E45D34">
      <w:pPr>
        <w:pStyle w:val="Heading1"/>
      </w:pPr>
      <w:bookmarkStart w:id="7" w:name="O_1073335"/>
      <w:bookmarkEnd w:id="7"/>
      <w:r w:rsidRPr="00E45D34">
        <w:t>Links</w:t>
      </w:r>
    </w:p>
    <w:p w:rsidR="00000000" w:rsidRPr="00E45D34" w:rsidP="00575575">
      <w:pPr>
        <w:pStyle w:val="BodyText"/>
      </w:pPr>
      <w:r w:rsidRPr="00E45D3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C0AA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45D34" w:rsidP="00E45D34"/>
    <w:sectPr w:rsidSect="00E45D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34" w:rsidRPr="00575575" w:rsidP="005755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575" w:rsidP="00E45D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5575" w:rsidP="00E45D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5575" w:rsidP="00E45D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5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D34" w:rsidRPr="00575575" w:rsidP="005755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575" w:rsidRPr="002D2AF8" w:rsidP="00E45D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ICPPRN2870 Use digital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575575" w:rsidP="00E45D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EE6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2C71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D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D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D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D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D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D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D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D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D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D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D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D34"/>
  </w:style>
  <w:style w:type="character" w:customStyle="1" w:styleId="Heading1Char">
    <w:name w:val="Heading 1 Char"/>
    <w:basedOn w:val="DefaultParagraphFont"/>
    <w:link w:val="Heading1"/>
    <w:rsid w:val="00E45D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D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D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D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5D34"/>
    <w:rPr>
      <w:b/>
      <w:spacing w:val="0"/>
    </w:rPr>
  </w:style>
  <w:style w:type="character" w:styleId="Emphasis">
    <w:name w:val="Emphasis"/>
    <w:basedOn w:val="DefaultParagraphFont"/>
    <w:qFormat/>
    <w:rsid w:val="00E45D34"/>
    <w:rPr>
      <w:i/>
    </w:rPr>
  </w:style>
  <w:style w:type="paragraph" w:customStyle="1" w:styleId="SuperHeading">
    <w:name w:val="SuperHeading"/>
    <w:basedOn w:val="Normal"/>
    <w:rsid w:val="00E45D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D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5D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D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D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D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D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D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D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D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D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D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D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D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D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D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D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D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D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D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D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5D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5D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D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D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D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D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D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D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D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D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5D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D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D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D34"/>
  </w:style>
  <w:style w:type="paragraph" w:styleId="TableofFigures">
    <w:name w:val="table of figures"/>
    <w:basedOn w:val="Normal"/>
    <w:next w:val="Normal"/>
    <w:semiHidden/>
    <w:rsid w:val="00E45D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D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5D34"/>
    <w:rPr>
      <w:rFonts w:ascii="Wingdings" w:hAnsi="Wingdings"/>
    </w:rPr>
  </w:style>
  <w:style w:type="paragraph" w:customStyle="1" w:styleId="TableHeading">
    <w:name w:val="Table Heading"/>
    <w:basedOn w:val="HeadingBase"/>
    <w:rsid w:val="00E45D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D34"/>
    <w:rPr>
      <w:color w:val="0033CC"/>
      <w:u w:val="none"/>
    </w:rPr>
  </w:style>
  <w:style w:type="paragraph" w:customStyle="1" w:styleId="BodyTextRight">
    <w:name w:val="Body Text Right"/>
    <w:basedOn w:val="BodyText"/>
    <w:rsid w:val="00E45D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D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D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D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D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D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D34"/>
    <w:rPr>
      <w:sz w:val="32"/>
    </w:rPr>
  </w:style>
  <w:style w:type="paragraph" w:customStyle="1" w:styleId="HeadingProcedure">
    <w:name w:val="Heading Procedure"/>
    <w:basedOn w:val="HeadingBase"/>
    <w:next w:val="Normal"/>
    <w:rsid w:val="00E45D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D34"/>
    <w:pPr>
      <w:spacing w:before="60" w:after="60"/>
    </w:pPr>
  </w:style>
  <w:style w:type="paragraph" w:styleId="ListContinue">
    <w:name w:val="List Continue"/>
    <w:basedOn w:val="List"/>
    <w:rsid w:val="00E45D34"/>
    <w:pPr>
      <w:ind w:firstLine="0"/>
    </w:pPr>
  </w:style>
  <w:style w:type="paragraph" w:customStyle="1" w:styleId="ListNote">
    <w:name w:val="List Note"/>
    <w:basedOn w:val="List"/>
    <w:rsid w:val="00E45D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D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D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D34"/>
    <w:rPr>
      <w:rFonts w:ascii="Courier New" w:hAnsi="Courier New"/>
    </w:rPr>
  </w:style>
  <w:style w:type="paragraph" w:customStyle="1" w:styleId="NoteBullet">
    <w:name w:val="Note Bullet"/>
    <w:basedOn w:val="Note"/>
    <w:rsid w:val="00E45D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D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D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D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D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5D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D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D34"/>
    <w:rPr>
      <w:b/>
      <w:smallCaps/>
    </w:rPr>
  </w:style>
  <w:style w:type="paragraph" w:customStyle="1" w:styleId="TableListNumber">
    <w:name w:val="Table List Number"/>
    <w:basedOn w:val="ListNumber"/>
    <w:rsid w:val="00E45D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D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D34"/>
    <w:pPr>
      <w:numPr>
        <w:numId w:val="8"/>
      </w:numPr>
    </w:pPr>
  </w:style>
  <w:style w:type="paragraph" w:customStyle="1" w:styleId="ListAlpha2">
    <w:name w:val="List Alpha 2"/>
    <w:basedOn w:val="List2"/>
    <w:rsid w:val="00E45D34"/>
    <w:pPr>
      <w:numPr>
        <w:numId w:val="7"/>
      </w:numPr>
    </w:pPr>
  </w:style>
  <w:style w:type="paragraph" w:styleId="List2">
    <w:name w:val="List 2"/>
    <w:basedOn w:val="BodyText"/>
    <w:rsid w:val="00E45D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D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D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D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D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D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5D34"/>
    <w:pPr>
      <w:numPr>
        <w:numId w:val="3"/>
      </w:numPr>
    </w:pPr>
  </w:style>
  <w:style w:type="paragraph" w:styleId="ListContinue2">
    <w:name w:val="List Continue 2"/>
    <w:basedOn w:val="List2"/>
    <w:rsid w:val="00E45D34"/>
    <w:pPr>
      <w:ind w:firstLine="0"/>
    </w:pPr>
  </w:style>
  <w:style w:type="paragraph" w:styleId="ListContinue3">
    <w:name w:val="List Continue 3"/>
    <w:basedOn w:val="List3"/>
    <w:rsid w:val="00E45D34"/>
    <w:pPr>
      <w:ind w:left="1021" w:firstLine="0"/>
    </w:pPr>
  </w:style>
  <w:style w:type="paragraph" w:styleId="ListContinue4">
    <w:name w:val="List Continue 4"/>
    <w:basedOn w:val="List4"/>
    <w:rsid w:val="00E45D34"/>
    <w:pPr>
      <w:ind w:firstLine="0"/>
    </w:pPr>
  </w:style>
  <w:style w:type="paragraph" w:styleId="ListContinue5">
    <w:name w:val="List Continue 5"/>
    <w:basedOn w:val="List5"/>
    <w:rsid w:val="00E45D34"/>
    <w:pPr>
      <w:ind w:firstLine="0"/>
    </w:pPr>
  </w:style>
  <w:style w:type="paragraph" w:styleId="ListNumber3">
    <w:name w:val="List Number 3"/>
    <w:basedOn w:val="List3"/>
    <w:rsid w:val="00E45D34"/>
    <w:pPr>
      <w:numPr>
        <w:numId w:val="4"/>
      </w:numPr>
    </w:pPr>
  </w:style>
  <w:style w:type="paragraph" w:styleId="ListNumber4">
    <w:name w:val="List Number 4"/>
    <w:basedOn w:val="List4"/>
    <w:rsid w:val="00E45D34"/>
    <w:pPr>
      <w:numPr>
        <w:numId w:val="5"/>
      </w:numPr>
    </w:pPr>
  </w:style>
  <w:style w:type="paragraph" w:styleId="ListNumber5">
    <w:name w:val="List Number 5"/>
    <w:basedOn w:val="List5"/>
    <w:rsid w:val="00E45D34"/>
    <w:pPr>
      <w:numPr>
        <w:numId w:val="6"/>
      </w:numPr>
    </w:pPr>
  </w:style>
  <w:style w:type="paragraph" w:styleId="BlockText">
    <w:name w:val="Block Text"/>
    <w:basedOn w:val="Normal"/>
    <w:rsid w:val="00E45D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D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D34"/>
    <w:rPr>
      <w:sz w:val="16"/>
      <w:vertAlign w:val="superscript"/>
    </w:rPr>
  </w:style>
  <w:style w:type="character" w:customStyle="1" w:styleId="Symbols">
    <w:name w:val="Symbols"/>
    <w:basedOn w:val="DefaultParagraphFont"/>
    <w:rsid w:val="00E45D34"/>
    <w:rPr>
      <w:rFonts w:ascii="Symbol" w:hAnsi="Symbol"/>
    </w:rPr>
  </w:style>
  <w:style w:type="character" w:customStyle="1" w:styleId="MenuOptions">
    <w:name w:val="Menu Options"/>
    <w:basedOn w:val="DefaultParagraphFont"/>
    <w:rsid w:val="00E45D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D34"/>
    <w:rPr>
      <w:b/>
    </w:rPr>
  </w:style>
  <w:style w:type="character" w:customStyle="1" w:styleId="Underlined">
    <w:name w:val="Underlined"/>
    <w:basedOn w:val="DefaultParagraphFont"/>
    <w:rsid w:val="00E45D34"/>
    <w:rPr>
      <w:u w:val="single"/>
    </w:rPr>
  </w:style>
  <w:style w:type="paragraph" w:customStyle="1" w:styleId="TableBodyTextRight">
    <w:name w:val="Table Body Text Right"/>
    <w:basedOn w:val="TableBodyText"/>
    <w:rsid w:val="00E45D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D34"/>
    <w:rPr>
      <w:sz w:val="18"/>
    </w:rPr>
  </w:style>
  <w:style w:type="paragraph" w:customStyle="1" w:styleId="BodySmallRight">
    <w:name w:val="Body Small Right"/>
    <w:basedOn w:val="BodyTextRight"/>
    <w:rsid w:val="00E45D34"/>
    <w:rPr>
      <w:sz w:val="18"/>
      <w:szCs w:val="18"/>
    </w:rPr>
  </w:style>
  <w:style w:type="paragraph" w:customStyle="1" w:styleId="MarginEdition">
    <w:name w:val="Margin Edition"/>
    <w:basedOn w:val="MarginNote"/>
    <w:rsid w:val="00E45D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D34"/>
    <w:rPr>
      <w:sz w:val="2"/>
      <w:szCs w:val="2"/>
    </w:rPr>
  </w:style>
  <w:style w:type="character" w:customStyle="1" w:styleId="Small">
    <w:name w:val="Small"/>
    <w:basedOn w:val="DefaultParagraphFont"/>
    <w:rsid w:val="00E45D34"/>
    <w:rPr>
      <w:sz w:val="16"/>
    </w:rPr>
  </w:style>
  <w:style w:type="paragraph" w:customStyle="1" w:styleId="WideTable">
    <w:name w:val="Wide Table"/>
    <w:basedOn w:val="Normal"/>
    <w:rsid w:val="00E45D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D34"/>
  </w:style>
  <w:style w:type="paragraph" w:styleId="Quote">
    <w:name w:val="Quote"/>
    <w:basedOn w:val="Heading1"/>
    <w:link w:val="QuoteChar"/>
    <w:qFormat/>
    <w:rsid w:val="00E45D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D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D34"/>
    <w:pPr>
      <w:pageBreakBefore/>
    </w:pPr>
  </w:style>
  <w:style w:type="paragraph" w:customStyle="1" w:styleId="Border">
    <w:name w:val="Border"/>
    <w:basedOn w:val="Normal"/>
    <w:qFormat/>
    <w:rsid w:val="00E45D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D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D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D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D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D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D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D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D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D34"/>
    <w:rPr>
      <w:u w:val="single"/>
    </w:rPr>
  </w:style>
  <w:style w:type="character" w:customStyle="1" w:styleId="BoldandItalics">
    <w:name w:val="Bold and Italics"/>
    <w:qFormat/>
    <w:rsid w:val="00E45D34"/>
    <w:rPr>
      <w:b/>
      <w:i/>
      <w:u w:val="none"/>
    </w:rPr>
  </w:style>
  <w:style w:type="paragraph" w:styleId="BalloonText">
    <w:name w:val="Balloon Text"/>
    <w:basedOn w:val="Normal"/>
    <w:link w:val="BalloonTextChar"/>
    <w:rsid w:val="00E45D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D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D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D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D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D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D34"/>
    <w:pPr>
      <w:spacing w:before="0" w:after="0"/>
    </w:pPr>
  </w:style>
  <w:style w:type="paragraph" w:customStyle="1" w:styleId="BodyTextBold">
    <w:name w:val="Body Text Bold"/>
    <w:basedOn w:val="BodyText"/>
    <w:qFormat/>
    <w:rsid w:val="00E45D34"/>
    <w:rPr>
      <w:b/>
    </w:rPr>
  </w:style>
  <w:style w:type="character" w:styleId="Hyperlink">
    <w:name w:val="Hyperlink"/>
    <w:basedOn w:val="DefaultParagraphFont"/>
    <w:uiPriority w:val="99"/>
    <w:unhideWhenUsed/>
    <w:rsid w:val="005755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2786</Characters>
  <Application>Microsoft Office Word</Application>
  <DocSecurity>0</DocSecurity>
  <Lines>92</Lines>
  <Paragraphs>63</Paragraphs>
  <ScaleCrop>false</ScaleCrop>
  <Company>Author-it Software Corporation Ltd.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ICPPRN2870 Use digital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2021-07-20T05:47:00Z</dcterms:created>
  <dcterms:modified xsi:type="dcterms:W3CDTF">2021-07-20T05:47:00Z</dcterms:modified>
</cp:coreProperties>
</file>