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A9D" w:rsidP="00D83A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ICPPRN2860 Finish a digital product</w:t>
      </w:r>
      <w:r>
        <w:fldChar w:fldCharType="end"/>
      </w:r>
    </w:p>
    <w:p w:rsidR="00D83A9D" w:rsidP="00D83A9D">
      <w:pPr>
        <w:pStyle w:val="Version"/>
        <w:sectPr w:rsidSect="007F33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3B5" w:rsidP="007F33B5">
      <w:pPr>
        <w:pStyle w:val="SuperHeading"/>
      </w:pPr>
      <w:r w:rsidRPr="007F33B5">
        <w:t>ICPPRN2860 Finish a digital product</w:t>
      </w:r>
    </w:p>
    <w:p w:rsidR="00000000" w:rsidRPr="007F33B5" w:rsidP="007F33B5">
      <w:pPr>
        <w:pStyle w:val="Heading1"/>
      </w:pPr>
      <w:bookmarkStart w:id="1" w:name="O_1073325"/>
      <w:bookmarkEnd w:id="1"/>
      <w:r w:rsidRPr="007F33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F3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B5" w:rsidP="007F33B5">
            <w:pPr>
              <w:pStyle w:val="BodyText"/>
            </w:pPr>
            <w:r w:rsidRPr="007F33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rPr>
                <w:rStyle w:val="SpecialBold"/>
              </w:rPr>
              <w:t>Comments</w:t>
            </w:r>
          </w:p>
        </w:tc>
      </w:tr>
      <w:tr w:rsidTr="007F3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B5" w:rsidP="007F33B5">
            <w:pPr>
              <w:pStyle w:val="BodyText"/>
            </w:pPr>
            <w:r w:rsidRPr="007F33B5">
              <w:t>This version first released with ICP Printing and Graphic Arts Training Package Version 4.0.</w:t>
            </w:r>
          </w:p>
        </w:tc>
      </w:tr>
    </w:tbl>
    <w:p w:rsidR="00000000" w:rsidRPr="007F33B5" w:rsidP="007F33B5">
      <w:pPr>
        <w:pStyle w:val="BodyText"/>
      </w:pPr>
    </w:p>
    <w:p w:rsidR="00000000" w:rsidRPr="007F33B5" w:rsidP="007F33B5">
      <w:pPr>
        <w:pStyle w:val="AllowPageBreak"/>
      </w:pPr>
    </w:p>
    <w:p w:rsidR="00000000" w:rsidRPr="007F33B5" w:rsidP="007F33B5">
      <w:pPr>
        <w:pStyle w:val="Heading1"/>
      </w:pPr>
      <w:bookmarkStart w:id="2" w:name="O_1073330"/>
      <w:bookmarkEnd w:id="2"/>
      <w:r w:rsidRPr="007F33B5">
        <w:t>Application</w:t>
      </w:r>
    </w:p>
    <w:p w:rsidR="00000000" w:rsidRPr="007F33B5" w:rsidP="00D83A9D">
      <w:pPr>
        <w:pStyle w:val="BodyText"/>
      </w:pPr>
      <w:r w:rsidRPr="007F33B5">
        <w:t>This unit describes skills and knowledge required to finish a digital print produ</w:t>
      </w:r>
      <w:r w:rsidRPr="007F33B5">
        <w:t>ct. This could include trimming, folding, padding, stapling, comb and wire binding.</w:t>
      </w:r>
    </w:p>
    <w:p w:rsidR="00000000" w:rsidRPr="007F33B5" w:rsidP="00D83A9D">
      <w:pPr>
        <w:pStyle w:val="BodyText"/>
      </w:pPr>
      <w:r w:rsidRPr="007F33B5">
        <w:t>It applies to individuals who generally work under direct supervision, converting and finishing off digitally printed products in a digital environment.</w:t>
      </w:r>
    </w:p>
    <w:p w:rsidR="00000000" w:rsidRPr="007F33B5" w:rsidP="00D83A9D">
      <w:pPr>
        <w:pStyle w:val="BodyText"/>
      </w:pPr>
      <w:r w:rsidRPr="007F33B5">
        <w:t>No licensing, legis</w:t>
      </w:r>
      <w:r w:rsidRPr="007F33B5">
        <w:t>lative or certification requirements apply to this unit at the time of publication.</w:t>
      </w:r>
    </w:p>
    <w:p w:rsidR="00000000" w:rsidRPr="007F33B5" w:rsidP="007F33B5">
      <w:pPr>
        <w:pStyle w:val="Heading1"/>
      </w:pPr>
      <w:bookmarkStart w:id="3" w:name="O_1073329"/>
      <w:bookmarkEnd w:id="3"/>
      <w:r w:rsidRPr="007F33B5">
        <w:t>Unit Sector</w:t>
      </w:r>
    </w:p>
    <w:p w:rsidR="00000000" w:rsidRPr="007F33B5" w:rsidP="00D83A9D">
      <w:pPr>
        <w:pStyle w:val="BodyText"/>
      </w:pPr>
      <w:r w:rsidRPr="007F33B5">
        <w:t>Printing</w:t>
      </w:r>
    </w:p>
    <w:p w:rsidR="00000000" w:rsidRPr="007F33B5" w:rsidP="007F33B5">
      <w:pPr>
        <w:pStyle w:val="Heading1"/>
      </w:pPr>
      <w:bookmarkStart w:id="4" w:name="O_1073328"/>
      <w:bookmarkEnd w:id="4"/>
      <w:r w:rsidRPr="007F33B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F33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B5" w:rsidP="007F33B5">
            <w:pPr>
              <w:pStyle w:val="BodyText"/>
            </w:pPr>
            <w:r w:rsidRPr="007F33B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rPr>
                <w:rStyle w:val="SpecialBold"/>
              </w:rPr>
              <w:t>PERFORMANCE CRITERIA</w:t>
            </w:r>
          </w:p>
        </w:tc>
      </w:tr>
      <w:tr w:rsidTr="007F33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B5" w:rsidP="007F33B5">
            <w:pPr>
              <w:pStyle w:val="BodyText"/>
            </w:pPr>
            <w:r w:rsidRPr="007F33B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33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B5" w:rsidP="007F33B5">
            <w:pPr>
              <w:pStyle w:val="BodyText"/>
            </w:pPr>
            <w:r w:rsidRPr="007F33B5">
              <w:t xml:space="preserve">1.1 Read and interpret job specifications from job documentation and production control system </w:t>
            </w:r>
          </w:p>
          <w:p w:rsidR="00000000" w:rsidRPr="007F33B5" w:rsidP="007F33B5">
            <w:pPr>
              <w:pStyle w:val="BodyText"/>
            </w:pPr>
            <w:r w:rsidRPr="007F33B5">
              <w:t>1.2 Identify and undertake machine requireme</w:t>
            </w:r>
            <w:r w:rsidRPr="007F33B5">
              <w:t xml:space="preserve">nts for set-up  </w:t>
            </w:r>
          </w:p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 xml:space="preserve">1.3 Check and record availability of all job related materials </w:t>
            </w:r>
          </w:p>
        </w:tc>
      </w:tr>
      <w:tr w:rsidTr="007F33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>2. Produce test copy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B5" w:rsidP="007F33B5">
            <w:pPr>
              <w:pStyle w:val="BodyText"/>
            </w:pPr>
            <w:r w:rsidRPr="007F33B5">
              <w:t xml:space="preserve">2.1 Identify and organise materials to be used for the job </w:t>
            </w:r>
          </w:p>
          <w:p w:rsidR="00000000" w:rsidRPr="007F33B5" w:rsidP="007F33B5">
            <w:pPr>
              <w:pStyle w:val="BodyText"/>
            </w:pPr>
            <w:r w:rsidRPr="007F33B5">
              <w:t xml:space="preserve">2.2 Set up and operate equipment to produce a specified sample according to work health and safety (WHS) requirements, enterprise procedures and manufacturer specifications </w:t>
            </w:r>
          </w:p>
          <w:p w:rsidR="00000000" w:rsidRPr="007F33B5" w:rsidP="007F33B5">
            <w:pPr>
              <w:pStyle w:val="BodyText"/>
            </w:pPr>
            <w:r w:rsidRPr="007F33B5">
              <w:t xml:space="preserve">2.3 Inspect and test sample to confirm it meets job specifications and enterprise </w:t>
            </w:r>
            <w:r w:rsidRPr="007F33B5">
              <w:t xml:space="preserve">standards </w:t>
            </w:r>
          </w:p>
          <w:p w:rsidR="00000000" w:rsidRPr="007F33B5" w:rsidP="007F33B5">
            <w:pPr>
              <w:pStyle w:val="BodyText"/>
            </w:pPr>
            <w:r w:rsidRPr="007F33B5">
              <w:t xml:space="preserve">2.4 Interpret results to determine adjustment requirements </w:t>
            </w:r>
          </w:p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 xml:space="preserve">2.5 Carry out adjustments according to product and equipment specifications </w:t>
            </w:r>
          </w:p>
        </w:tc>
      </w:tr>
      <w:tr w:rsidTr="007F33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>3.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B5" w:rsidP="007F33B5">
            <w:pPr>
              <w:pStyle w:val="BodyText"/>
            </w:pPr>
            <w:r w:rsidRPr="007F33B5">
              <w:t>3.1 Monitor and verify performance using the process control system accordin</w:t>
            </w:r>
            <w:r w:rsidRPr="007F33B5">
              <w:t xml:space="preserve">g to enterprise procedures </w:t>
            </w:r>
          </w:p>
          <w:p w:rsidR="00000000" w:rsidRPr="007F33B5" w:rsidP="007F33B5">
            <w:pPr>
              <w:pStyle w:val="BodyText"/>
            </w:pPr>
            <w:r w:rsidRPr="007F33B5">
              <w:t xml:space="preserve">3.2 Identify and report faulty performance of equipment according to enterprise procedures </w:t>
            </w:r>
          </w:p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 xml:space="preserve">3.3 Carry out adjustments and corrections according to specified procedures and within scope of own role </w:t>
            </w:r>
          </w:p>
        </w:tc>
      </w:tr>
      <w:tr w:rsidTr="007F33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>4. Conduct shutdown of produc</w:t>
            </w:r>
            <w:r w:rsidRPr="007F33B5">
              <w:t>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B5" w:rsidP="007F33B5">
            <w:pPr>
              <w:pStyle w:val="BodyText"/>
            </w:pPr>
            <w:r w:rsidRPr="007F33B5">
              <w:t xml:space="preserve">4.1 Clean and disengage machinery and equipment ready for next run </w:t>
            </w:r>
          </w:p>
          <w:p w:rsidR="00000000" w:rsidRPr="007F33B5" w:rsidP="007F33B5">
            <w:pPr>
              <w:pStyle w:val="BodyText"/>
            </w:pPr>
            <w:r w:rsidRPr="007F33B5">
              <w:t>4.2 Remove substrate waste  from operating area and recycle and dispose of, where required, according to regulatory requirements and enterprise procedures</w:t>
            </w:r>
          </w:p>
          <w:p w:rsidR="00000000" w:rsidRPr="007F33B5" w:rsidP="007F33B5">
            <w:pPr>
              <w:pStyle w:val="BodyText"/>
            </w:pPr>
            <w:r w:rsidRPr="007F33B5">
              <w:t>4.3 Complete product</w:t>
            </w:r>
            <w:r w:rsidRPr="007F33B5">
              <w:t xml:space="preserve">ion records and other documentation according to enterprise procedures </w:t>
            </w:r>
          </w:p>
        </w:tc>
      </w:tr>
    </w:tbl>
    <w:p w:rsidR="00000000" w:rsidRPr="007F33B5" w:rsidP="007F33B5">
      <w:pPr>
        <w:pStyle w:val="BodyText"/>
      </w:pPr>
    </w:p>
    <w:p w:rsidR="00000000" w:rsidRPr="007F33B5" w:rsidP="007F33B5">
      <w:pPr>
        <w:pStyle w:val="AllowPageBreak"/>
      </w:pPr>
    </w:p>
    <w:p w:rsidR="00000000" w:rsidRPr="007F33B5" w:rsidP="007F33B5">
      <w:pPr>
        <w:pStyle w:val="Heading1"/>
      </w:pPr>
      <w:bookmarkStart w:id="5" w:name="O_1073327"/>
      <w:bookmarkEnd w:id="5"/>
      <w:r w:rsidRPr="007F33B5">
        <w:t>Foundation Skills</w:t>
      </w:r>
    </w:p>
    <w:p w:rsidR="00000000" w:rsidRPr="00D83A9D" w:rsidP="00D83A9D">
      <w:pPr>
        <w:pStyle w:val="BodyText"/>
        <w:rPr>
          <w:i/>
        </w:rPr>
      </w:pPr>
      <w:r w:rsidRPr="00D83A9D">
        <w:rPr>
          <w:rStyle w:val="Emphasis"/>
        </w:rPr>
        <w:t>This section describes language, literacy, numeracy and employment skills incorporated in the performance criteria that are required for competen</w:t>
      </w:r>
      <w:r w:rsidRPr="00D83A9D">
        <w:rPr>
          <w:rStyle w:val="Emphasis"/>
        </w:rPr>
        <w:t>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948"/>
      </w:tblGrid>
      <w:tr w:rsidTr="007F3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B5" w:rsidP="007F33B5">
            <w:pPr>
              <w:pStyle w:val="BodyText"/>
            </w:pPr>
            <w:r w:rsidRPr="007F33B5">
              <w:rPr>
                <w:rStyle w:val="SpecialBold"/>
              </w:rPr>
              <w:t>Skill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rPr>
                <w:rStyle w:val="SpecialBold"/>
              </w:rPr>
              <w:t>Description</w:t>
            </w:r>
          </w:p>
        </w:tc>
      </w:tr>
      <w:tr w:rsidTr="007F3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>Writing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ListBullet"/>
              <w:rPr>
                <w:lang w:val="en-NZ"/>
              </w:rPr>
            </w:pPr>
            <w:r w:rsidRPr="007F33B5">
              <w:t>Completes workplace forms accurately</w:t>
            </w:r>
          </w:p>
        </w:tc>
      </w:tr>
      <w:tr w:rsidTr="007F3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>Oral Communication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ListBullet"/>
              <w:rPr>
                <w:lang w:val="en-NZ"/>
              </w:rPr>
            </w:pPr>
            <w:r w:rsidRPr="007F33B5">
              <w:t>Participates effectively in spoken interactions by using strategies to confirm and clarify understanding</w:t>
            </w:r>
          </w:p>
        </w:tc>
      </w:tr>
      <w:tr w:rsidTr="007F3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>Self-management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B5" w:rsidP="007F33B5">
            <w:pPr>
              <w:pStyle w:val="ListBullet"/>
            </w:pPr>
            <w:r w:rsidRPr="007F33B5">
              <w:t>Identifies and follows explicit and implicit protocols and meets expectations associated with own role</w:t>
            </w:r>
          </w:p>
          <w:p w:rsidR="00000000" w:rsidP="007F33B5">
            <w:pPr>
              <w:pStyle w:val="ListBullet"/>
              <w:rPr>
                <w:lang w:val="en-NZ"/>
              </w:rPr>
            </w:pPr>
            <w:r w:rsidRPr="007F33B5">
              <w:t>Complies with WHS requirements and  regulatory procedures and follows organisational procedures relevant to own role</w:t>
            </w:r>
          </w:p>
        </w:tc>
      </w:tr>
      <w:tr w:rsidTr="007F3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 xml:space="preserve">Teamwork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ListBullet"/>
              <w:rPr>
                <w:lang w:val="en-NZ"/>
              </w:rPr>
            </w:pPr>
            <w:r w:rsidRPr="007F33B5">
              <w:t xml:space="preserve">Seeks to cooperate with </w:t>
            </w:r>
            <w:r w:rsidRPr="007F33B5">
              <w:t>others to achieve results in immediate work context</w:t>
            </w:r>
          </w:p>
        </w:tc>
      </w:tr>
      <w:tr w:rsidTr="007F3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 xml:space="preserve">Planning and organising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ListBullet"/>
              <w:rPr>
                <w:lang w:val="en-NZ"/>
              </w:rPr>
            </w:pPr>
            <w:r w:rsidRPr="007F33B5">
              <w:t xml:space="preserve">With assistance, determines priorities and sequences steps involved in clearly defined, familiar tasks and identifies and assembles required resources </w:t>
            </w:r>
          </w:p>
        </w:tc>
      </w:tr>
      <w:tr w:rsidTr="007F3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>Problem solving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ListBullet"/>
              <w:rPr>
                <w:lang w:val="en-NZ"/>
              </w:rPr>
            </w:pPr>
            <w:r w:rsidRPr="007F33B5">
              <w:t xml:space="preserve">Responds to predictable problems and implements standard or logical solutions related to own role in immediate work </w:t>
            </w:r>
            <w:r w:rsidRPr="007F33B5">
              <w:t>environment</w:t>
            </w:r>
          </w:p>
        </w:tc>
      </w:tr>
      <w:tr w:rsidTr="007F33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>Technology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B5" w:rsidP="007F33B5">
            <w:pPr>
              <w:pStyle w:val="ListBullet"/>
            </w:pPr>
            <w:r w:rsidRPr="007F33B5">
              <w:t>Reads data from electronic monitoring and control systems</w:t>
            </w:r>
          </w:p>
        </w:tc>
      </w:tr>
    </w:tbl>
    <w:p w:rsidR="00000000" w:rsidRPr="007F33B5" w:rsidP="007F33B5">
      <w:pPr>
        <w:pStyle w:val="BodyText"/>
      </w:pPr>
    </w:p>
    <w:p w:rsidR="00000000" w:rsidRPr="007F33B5" w:rsidP="007F33B5">
      <w:pPr>
        <w:pStyle w:val="AllowPageBreak"/>
      </w:pPr>
    </w:p>
    <w:p w:rsidR="00000000" w:rsidRPr="007F33B5" w:rsidP="007F33B5">
      <w:pPr>
        <w:pStyle w:val="Heading1"/>
      </w:pPr>
      <w:bookmarkStart w:id="6" w:name="O_1073326"/>
      <w:bookmarkEnd w:id="6"/>
      <w:r w:rsidRPr="007F33B5">
        <w:t>Unit Mapping Information</w:t>
      </w:r>
    </w:p>
    <w:p w:rsidR="00000000" w:rsidRPr="007F33B5" w:rsidP="00D83A9D">
      <w:pPr>
        <w:pStyle w:val="BodyText"/>
      </w:pPr>
      <w:r w:rsidRPr="007F33B5">
        <w:t>Supersedes and is equivalent to ICPPRN286 Finish a digital product.</w:t>
      </w:r>
    </w:p>
    <w:p w:rsidR="00000000" w:rsidRPr="007F33B5" w:rsidP="007F33B5">
      <w:pPr>
        <w:pStyle w:val="Heading1"/>
      </w:pPr>
      <w:bookmarkStart w:id="7" w:name="O_1073319"/>
      <w:bookmarkEnd w:id="7"/>
      <w:r w:rsidRPr="007F33B5">
        <w:t>Links</w:t>
      </w:r>
    </w:p>
    <w:p w:rsidR="00000000" w:rsidRPr="007F33B5" w:rsidP="00D83A9D">
      <w:pPr>
        <w:pStyle w:val="BodyText"/>
      </w:pPr>
      <w:r w:rsidRPr="007F33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17BC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F33B5" w:rsidP="00D83A9D">
      <w:pPr>
        <w:pStyle w:val="BodyText"/>
        <w:sectPr w:rsidSect="007F33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33B5" w:rsidP="007F33B5">
      <w:pPr>
        <w:pStyle w:val="SuperHeading"/>
      </w:pPr>
      <w:r w:rsidRPr="007F33B5">
        <w:t>Assessment Requirements for ICPPRN2860 Finish a digital product</w:t>
      </w:r>
    </w:p>
    <w:p w:rsidR="00000000" w:rsidRPr="007F33B5" w:rsidP="007F33B5">
      <w:pPr>
        <w:pStyle w:val="Heading1"/>
      </w:pPr>
      <w:bookmarkStart w:id="8" w:name="O_1073321"/>
      <w:bookmarkEnd w:id="8"/>
      <w:r w:rsidRPr="007F33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F3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B5" w:rsidP="007F33B5">
            <w:pPr>
              <w:pStyle w:val="BodyText"/>
            </w:pPr>
            <w:r w:rsidRPr="007F33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rPr>
                <w:rStyle w:val="SpecialBold"/>
              </w:rPr>
              <w:t>Comments</w:t>
            </w:r>
          </w:p>
        </w:tc>
      </w:tr>
      <w:tr w:rsidTr="007F3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3B5">
            <w:pPr>
              <w:pStyle w:val="BodyText"/>
              <w:rPr>
                <w:lang w:val="en-NZ"/>
              </w:rPr>
            </w:pPr>
            <w:r w:rsidRPr="007F33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3B5" w:rsidP="007F33B5">
            <w:pPr>
              <w:pStyle w:val="BodyText"/>
            </w:pPr>
            <w:r w:rsidRPr="007F33B5">
              <w:t>This version first released with ICP Printing and Graphic Arts Training Package</w:t>
            </w:r>
            <w:r w:rsidRPr="007F33B5">
              <w:t xml:space="preserve"> Version 4.0.</w:t>
            </w:r>
          </w:p>
        </w:tc>
      </w:tr>
    </w:tbl>
    <w:p w:rsidR="00000000" w:rsidRPr="007F33B5" w:rsidP="007F33B5">
      <w:pPr>
        <w:pStyle w:val="BodyText"/>
      </w:pPr>
    </w:p>
    <w:p w:rsidR="00000000" w:rsidRPr="007F33B5" w:rsidP="007F33B5">
      <w:pPr>
        <w:pStyle w:val="AllowPageBreak"/>
      </w:pPr>
    </w:p>
    <w:p w:rsidR="00000000" w:rsidRPr="007F33B5" w:rsidP="007F33B5">
      <w:pPr>
        <w:pStyle w:val="Heading1"/>
      </w:pPr>
      <w:bookmarkStart w:id="9" w:name="O_1073324"/>
      <w:bookmarkEnd w:id="9"/>
      <w:r w:rsidRPr="007F33B5">
        <w:t>Performance Evidence</w:t>
      </w:r>
    </w:p>
    <w:p w:rsidR="00000000" w:rsidRPr="007F33B5" w:rsidP="00D83A9D">
      <w:pPr>
        <w:pStyle w:val="BodyText"/>
      </w:pPr>
      <w:r w:rsidRPr="007F33B5">
        <w:t>The candidate must demonstrate the ability to complete the tasks outlined in the elements, performance criteria and foundation skills of this unit, including evidence of the ability to:</w:t>
      </w:r>
    </w:p>
    <w:p w:rsidR="00000000" w:rsidRPr="007F33B5" w:rsidP="007F33B5">
      <w:pPr>
        <w:pStyle w:val="ListBullet"/>
      </w:pPr>
      <w:r w:rsidRPr="007F33B5">
        <w:t>set up equipment and produce two bound and/or finished, digitally printed products (for each type of binding and/or finishing), according to manufacturer and job specifications and enterprise procedures including:</w:t>
      </w:r>
    </w:p>
    <w:p w:rsidR="00000000" w:rsidRPr="007F33B5" w:rsidP="007F33B5">
      <w:pPr>
        <w:pStyle w:val="ListBullet2"/>
      </w:pPr>
      <w:r w:rsidRPr="007F33B5">
        <w:t>setting up and using binding and finishing equipment to produce finished, digitally printed products according to job specifications and within production timeframe</w:t>
      </w:r>
    </w:p>
    <w:p w:rsidR="00000000" w:rsidRPr="007F33B5" w:rsidP="007F33B5">
      <w:pPr>
        <w:pStyle w:val="ListBullet2"/>
      </w:pPr>
      <w:r w:rsidRPr="007F33B5">
        <w:t>finding and using information relevant to the task from a variety of information sources</w:t>
      </w:r>
    </w:p>
    <w:p w:rsidR="00000000" w:rsidRPr="007F33B5" w:rsidP="007F33B5">
      <w:pPr>
        <w:pStyle w:val="ListBullet2"/>
      </w:pPr>
      <w:r w:rsidRPr="007F33B5">
        <w:t>de</w:t>
      </w:r>
      <w:r w:rsidRPr="007F33B5">
        <w:t>monstrating all safety devices on the machine</w:t>
      </w:r>
    </w:p>
    <w:p w:rsidR="00000000" w:rsidRPr="007F33B5" w:rsidP="007F33B5">
      <w:pPr>
        <w:pStyle w:val="ListBullet2"/>
      </w:pPr>
      <w:r w:rsidRPr="007F33B5">
        <w:t>finishing a digital product using two different types of binding and/or finishing.</w:t>
      </w:r>
    </w:p>
    <w:p w:rsidR="00000000" w:rsidRPr="007F33B5" w:rsidP="00D83A9D">
      <w:pPr>
        <w:pStyle w:val="BodyText"/>
      </w:pPr>
      <w:r w:rsidRPr="007F33B5">
        <w:t xml:space="preserve">In the course of the above the candidate must: </w:t>
      </w:r>
    </w:p>
    <w:p w:rsidR="00000000" w:rsidRPr="007F33B5" w:rsidP="007F33B5">
      <w:pPr>
        <w:pStyle w:val="ListBullet"/>
      </w:pPr>
      <w:r w:rsidRPr="007F33B5">
        <w:t>operate production process in association with fellow workers and according to</w:t>
      </w:r>
      <w:r w:rsidRPr="007F33B5">
        <w:t xml:space="preserve"> enterprise procedures and planned daily schedule</w:t>
      </w:r>
    </w:p>
    <w:p w:rsidR="00000000" w:rsidRPr="007F33B5" w:rsidP="007F33B5">
      <w:pPr>
        <w:pStyle w:val="ListBullet"/>
      </w:pPr>
      <w:r w:rsidRPr="007F33B5">
        <w:t>follow work health and safety (WHS) requirements.</w:t>
      </w:r>
    </w:p>
    <w:p w:rsidR="00000000" w:rsidRPr="007F33B5" w:rsidP="007F33B5">
      <w:pPr>
        <w:pStyle w:val="ListBullet"/>
      </w:pPr>
      <w:r w:rsidRPr="007F33B5">
        <w:t>anticipate production difficulties and take preventive action to prevent occurrence.</w:t>
      </w:r>
    </w:p>
    <w:p w:rsidR="00000000" w:rsidRPr="007F33B5" w:rsidP="007F33B5">
      <w:pPr>
        <w:pStyle w:val="AllowPageBreak"/>
      </w:pPr>
    </w:p>
    <w:p w:rsidR="00000000" w:rsidRPr="007F33B5" w:rsidP="007F33B5">
      <w:pPr>
        <w:pStyle w:val="Heading1"/>
      </w:pPr>
      <w:bookmarkStart w:id="10" w:name="O_1073323"/>
      <w:bookmarkEnd w:id="10"/>
      <w:r w:rsidRPr="007F33B5">
        <w:t>Knowledge Evidence</w:t>
      </w:r>
    </w:p>
    <w:p w:rsidR="00000000" w:rsidRPr="007F33B5" w:rsidP="00D83A9D">
      <w:pPr>
        <w:pStyle w:val="BodyText"/>
      </w:pPr>
      <w:r w:rsidRPr="007F33B5">
        <w:t>The candidate must be able to dem</w:t>
      </w:r>
      <w:r w:rsidRPr="007F33B5">
        <w:t>onstrate knowledge to complete the tasks outlined in the elements, performance criteria and foundation skills of this unit, including knowledge of:</w:t>
      </w:r>
    </w:p>
    <w:p w:rsidR="00000000" w:rsidRPr="007F33B5" w:rsidP="007F33B5">
      <w:pPr>
        <w:pStyle w:val="ListBullet"/>
      </w:pPr>
      <w:r w:rsidRPr="007F33B5">
        <w:t>manufacturer specifications, enterprise procedures, and work health and safety (WHS) requirements for:</w:t>
      </w:r>
    </w:p>
    <w:p w:rsidR="00000000" w:rsidRPr="007F33B5" w:rsidP="007F33B5">
      <w:pPr>
        <w:pStyle w:val="ListBullet2"/>
      </w:pPr>
      <w:r w:rsidRPr="007F33B5">
        <w:t>setting up and operating machinery and equipment</w:t>
      </w:r>
    </w:p>
    <w:p w:rsidR="00000000" w:rsidRPr="007F33B5" w:rsidP="007F33B5">
      <w:pPr>
        <w:pStyle w:val="ListBullet2"/>
      </w:pPr>
      <w:r w:rsidRPr="007F33B5">
        <w:t>conducting the finishing process</w:t>
      </w:r>
    </w:p>
    <w:p w:rsidR="00000000" w:rsidRPr="007F33B5" w:rsidP="007F33B5">
      <w:pPr>
        <w:pStyle w:val="ListBullet2"/>
      </w:pPr>
      <w:r w:rsidRPr="007F33B5">
        <w:t>cleaning, waste disposal and sorting</w:t>
      </w:r>
    </w:p>
    <w:p w:rsidR="00000000" w:rsidRPr="007F33B5" w:rsidP="007F33B5">
      <w:pPr>
        <w:pStyle w:val="ListBullet"/>
      </w:pPr>
      <w:r w:rsidRPr="007F33B5">
        <w:t xml:space="preserve">information on binding in the job documentation or production control system </w:t>
      </w:r>
    </w:p>
    <w:p w:rsidR="00000000" w:rsidRPr="007F33B5" w:rsidP="007F33B5">
      <w:pPr>
        <w:pStyle w:val="ListBullet"/>
      </w:pPr>
      <w:r w:rsidRPr="007F33B5">
        <w:t>situations where a machine requires adjustment</w:t>
      </w:r>
    </w:p>
    <w:p w:rsidR="00000000" w:rsidRPr="007F33B5" w:rsidP="007F33B5">
      <w:pPr>
        <w:pStyle w:val="ListBullet"/>
      </w:pPr>
      <w:r w:rsidRPr="007F33B5">
        <w:t>factors tha</w:t>
      </w:r>
      <w:r w:rsidRPr="007F33B5">
        <w:t>t determine the binding technique for a job</w:t>
      </w:r>
    </w:p>
    <w:p w:rsidR="00000000" w:rsidRPr="007F33B5" w:rsidP="007F33B5">
      <w:pPr>
        <w:pStyle w:val="ListBullet"/>
      </w:pPr>
      <w:r w:rsidRPr="007F33B5">
        <w:t xml:space="preserve">the advantages and disadvantages of wire and comb binding </w:t>
      </w:r>
    </w:p>
    <w:p w:rsidR="00000000" w:rsidRPr="007F33B5" w:rsidP="007F33B5">
      <w:pPr>
        <w:pStyle w:val="ListBullet"/>
      </w:pPr>
      <w:r w:rsidRPr="007F33B5">
        <w:t xml:space="preserve">the advantages and disadvantages of saddle and side stitching </w:t>
      </w:r>
    </w:p>
    <w:p w:rsidR="00000000" w:rsidRPr="007F33B5" w:rsidP="007F33B5">
      <w:pPr>
        <w:pStyle w:val="ListBullet"/>
      </w:pPr>
      <w:r w:rsidRPr="007F33B5">
        <w:t>problems that may occur when folding a digitally printed job</w:t>
      </w:r>
    </w:p>
    <w:p w:rsidR="00000000" w:rsidRPr="007F33B5" w:rsidP="007F33B5">
      <w:pPr>
        <w:pStyle w:val="ListBullet"/>
      </w:pPr>
      <w:r w:rsidRPr="007F33B5">
        <w:t>the effect heat may have on a</w:t>
      </w:r>
      <w:r w:rsidRPr="007F33B5">
        <w:t xml:space="preserve"> digitally printed product</w:t>
      </w:r>
    </w:p>
    <w:p w:rsidR="00000000" w:rsidRPr="007F33B5" w:rsidP="007F33B5">
      <w:pPr>
        <w:pStyle w:val="ListBullet"/>
      </w:pPr>
      <w:r w:rsidRPr="007F33B5">
        <w:t>the required cutting sequence and lay edges when trimming a job</w:t>
      </w:r>
    </w:p>
    <w:p w:rsidR="00000000" w:rsidRPr="007F33B5" w:rsidP="007F33B5">
      <w:pPr>
        <w:pStyle w:val="ListBullet"/>
      </w:pPr>
      <w:r w:rsidRPr="007F33B5">
        <w:t>grain direction and its effects on finishing processes</w:t>
      </w:r>
    </w:p>
    <w:p w:rsidR="00000000" w:rsidRPr="007F33B5" w:rsidP="007F33B5">
      <w:pPr>
        <w:pStyle w:val="ListBullet"/>
      </w:pPr>
      <w:r w:rsidRPr="007F33B5">
        <w:t>different types of finishing adhesives and their applications</w:t>
      </w:r>
    </w:p>
    <w:p w:rsidR="00000000" w:rsidRPr="007F33B5" w:rsidP="007F33B5">
      <w:pPr>
        <w:pStyle w:val="ListBullet"/>
      </w:pPr>
      <w:r w:rsidRPr="007F33B5">
        <w:t>problems arising from improper cleaning and maintenance of equipment</w:t>
      </w:r>
    </w:p>
    <w:p w:rsidR="00000000" w:rsidRPr="007F33B5" w:rsidP="007F33B5">
      <w:pPr>
        <w:pStyle w:val="ListBullet"/>
      </w:pPr>
      <w:r w:rsidRPr="007F33B5">
        <w:t>manufacturer manuals, enterprise procedures and work health and safety documentation, including their location and purpose.</w:t>
      </w:r>
    </w:p>
    <w:p w:rsidR="00000000" w:rsidRPr="007F33B5" w:rsidP="007F33B5">
      <w:pPr>
        <w:pStyle w:val="AllowPageBreak"/>
      </w:pPr>
    </w:p>
    <w:p w:rsidR="00000000" w:rsidRPr="007F33B5" w:rsidP="007F33B5">
      <w:pPr>
        <w:pStyle w:val="Heading1"/>
      </w:pPr>
      <w:bookmarkStart w:id="11" w:name="O_1073322"/>
      <w:bookmarkEnd w:id="11"/>
      <w:r w:rsidRPr="007F33B5">
        <w:t>Assessment Conditions</w:t>
      </w:r>
    </w:p>
    <w:p w:rsidR="00000000" w:rsidRPr="007F33B5" w:rsidP="00D83A9D">
      <w:pPr>
        <w:pStyle w:val="BodyText"/>
      </w:pPr>
      <w:r w:rsidRPr="007F33B5">
        <w:t>Skills in this unit mu</w:t>
      </w:r>
      <w:r w:rsidRPr="007F33B5">
        <w:t xml:space="preserve">st be demonstrated in a workplace or simulated environment where the conditions are typical of those in a working environment in this industry. </w:t>
      </w:r>
    </w:p>
    <w:p w:rsidR="00000000" w:rsidRPr="007F33B5" w:rsidP="00D83A9D">
      <w:pPr>
        <w:pStyle w:val="BodyText"/>
      </w:pPr>
      <w:r w:rsidRPr="007F33B5">
        <w:t>This includes access to:</w:t>
      </w:r>
    </w:p>
    <w:p w:rsidR="00000000" w:rsidRPr="007F33B5" w:rsidP="007F33B5">
      <w:pPr>
        <w:pStyle w:val="ListBullet"/>
      </w:pPr>
      <w:r w:rsidRPr="007F33B5">
        <w:t>special purpose tools, and materials</w:t>
      </w:r>
    </w:p>
    <w:p w:rsidR="00000000" w:rsidRPr="007F33B5" w:rsidP="007F33B5">
      <w:pPr>
        <w:pStyle w:val="ListBullet"/>
      </w:pPr>
      <w:r w:rsidRPr="007F33B5">
        <w:t xml:space="preserve">industry software packages </w:t>
      </w:r>
    </w:p>
    <w:p w:rsidR="00000000" w:rsidRPr="007F33B5" w:rsidP="007F33B5">
      <w:pPr>
        <w:pStyle w:val="ListBullet"/>
      </w:pPr>
      <w:r w:rsidRPr="007F33B5">
        <w:t>trimmers</w:t>
      </w:r>
    </w:p>
    <w:p w:rsidR="00000000" w:rsidRPr="007F33B5" w:rsidP="007F33B5">
      <w:pPr>
        <w:pStyle w:val="ListBullet"/>
      </w:pPr>
      <w:r w:rsidRPr="007F33B5">
        <w:t>small guill</w:t>
      </w:r>
      <w:r w:rsidRPr="007F33B5">
        <w:t>otines</w:t>
      </w:r>
    </w:p>
    <w:p w:rsidR="00000000" w:rsidRPr="007F33B5" w:rsidP="007F33B5">
      <w:pPr>
        <w:pStyle w:val="ListBullet"/>
      </w:pPr>
      <w:r w:rsidRPr="007F33B5">
        <w:t>electronic staple machines</w:t>
      </w:r>
    </w:p>
    <w:p w:rsidR="00000000" w:rsidRPr="007F33B5" w:rsidP="007F33B5">
      <w:pPr>
        <w:pStyle w:val="ListBullet"/>
      </w:pPr>
      <w:r w:rsidRPr="007F33B5">
        <w:t>wire binding units.</w:t>
      </w:r>
    </w:p>
    <w:p w:rsidR="00000000" w:rsidRPr="007F33B5" w:rsidP="00D83A9D">
      <w:pPr>
        <w:pStyle w:val="BodyText"/>
      </w:pPr>
      <w:r w:rsidRPr="007F33B5">
        <w:t>Assessors of this unit must satisfy the requirements for assessors in applicable vocational education and training legislation, frameworks and/or standards.</w:t>
      </w:r>
    </w:p>
    <w:p w:rsidR="00000000" w:rsidRPr="007F33B5" w:rsidP="007F33B5">
      <w:pPr>
        <w:pStyle w:val="Heading1"/>
      </w:pPr>
      <w:bookmarkStart w:id="12" w:name="O_1073320"/>
      <w:bookmarkEnd w:id="12"/>
      <w:r w:rsidRPr="007F33B5">
        <w:t>Links</w:t>
      </w:r>
    </w:p>
    <w:p w:rsidR="00000000" w:rsidRPr="007F33B5" w:rsidP="00D83A9D">
      <w:pPr>
        <w:pStyle w:val="BodyText"/>
      </w:pPr>
      <w:r w:rsidRPr="007F33B5">
        <w:t>Companion Volume Imp</w:t>
      </w:r>
      <w:r w:rsidRPr="007F33B5">
        <w:t xml:space="preserve">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17BC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F33B5" w:rsidP="007F33B5"/>
    <w:sectPr w:rsidSect="007F33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B5" w:rsidRPr="00D83A9D" w:rsidP="00D83A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9D" w:rsidP="007F33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A9D" w:rsidP="007F33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83A9D" w:rsidP="007F33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B5" w:rsidP="007F33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3A9D">
      <w:t>Approved</w:t>
    </w:r>
    <w:r w:rsidR="00D83A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3A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3A9D">
      <w:rPr>
        <w:noProof/>
      </w:rPr>
      <w:t>4</w:t>
    </w:r>
    <w:r>
      <w:rPr>
        <w:noProof/>
      </w:rPr>
      <w:fldChar w:fldCharType="end"/>
    </w:r>
  </w:p>
  <w:p w:rsidR="007F33B5" w:rsidP="007F33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3A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3A9D">
      <w:t>Manufacturing Industry Skills Alliance</w:t>
    </w:r>
    <w:r w:rsidR="00D83A9D">
      <w:fldChar w:fldCharType="end"/>
    </w:r>
  </w:p>
  <w:p w:rsidR="007F33B5" w:rsidP="007F33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3B5" w:rsidRPr="00D83A9D" w:rsidP="00D83A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9D" w:rsidRPr="002D2AF8" w:rsidP="007F33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ICPPRN2860 Finish a digital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3A9D" w:rsidP="007F33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3B5" w:rsidRPr="002D2AF8" w:rsidP="007F33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3A9D">
      <w:t>ICPPRN2860 Finish a digital product</w:t>
    </w:r>
    <w:r w:rsidR="00D83A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3A9D">
      <w:rPr>
        <w:noProof/>
      </w:rPr>
      <w:t>2 March 2025</w:t>
    </w:r>
    <w:r>
      <w:fldChar w:fldCharType="end"/>
    </w:r>
  </w:p>
  <w:p w:rsidR="007F33B5" w:rsidP="007F33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2A3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0AE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C0F1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3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3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3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3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3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3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3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3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3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3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3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3B5"/>
  </w:style>
  <w:style w:type="character" w:customStyle="1" w:styleId="Heading1Char">
    <w:name w:val="Heading 1 Char"/>
    <w:basedOn w:val="DefaultParagraphFont"/>
    <w:link w:val="Heading1"/>
    <w:rsid w:val="007F33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3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3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3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3B5"/>
    <w:rPr>
      <w:b/>
      <w:spacing w:val="0"/>
    </w:rPr>
  </w:style>
  <w:style w:type="paragraph" w:styleId="ListBullet2">
    <w:name w:val="List Bullet 2"/>
    <w:basedOn w:val="List2"/>
    <w:rsid w:val="007F33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33B5"/>
    <w:rPr>
      <w:i/>
    </w:rPr>
  </w:style>
  <w:style w:type="paragraph" w:customStyle="1" w:styleId="SuperHeading">
    <w:name w:val="SuperHeading"/>
    <w:basedOn w:val="Normal"/>
    <w:rsid w:val="007F33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3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3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3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3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3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3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3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3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3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3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3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3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3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3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3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3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3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3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3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3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3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3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3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3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3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3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3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3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3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33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3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3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3B5"/>
  </w:style>
  <w:style w:type="paragraph" w:styleId="TableofFigures">
    <w:name w:val="table of figures"/>
    <w:basedOn w:val="Normal"/>
    <w:next w:val="Normal"/>
    <w:semiHidden/>
    <w:rsid w:val="007F33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3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33B5"/>
    <w:rPr>
      <w:rFonts w:ascii="Wingdings" w:hAnsi="Wingdings"/>
    </w:rPr>
  </w:style>
  <w:style w:type="paragraph" w:customStyle="1" w:styleId="TableHeading">
    <w:name w:val="Table Heading"/>
    <w:basedOn w:val="HeadingBase"/>
    <w:rsid w:val="007F33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3B5"/>
    <w:rPr>
      <w:color w:val="0033CC"/>
      <w:u w:val="none"/>
    </w:rPr>
  </w:style>
  <w:style w:type="paragraph" w:customStyle="1" w:styleId="BodyTextRight">
    <w:name w:val="Body Text Right"/>
    <w:basedOn w:val="BodyText"/>
    <w:rsid w:val="007F33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3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3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3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3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3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3B5"/>
    <w:rPr>
      <w:sz w:val="32"/>
    </w:rPr>
  </w:style>
  <w:style w:type="paragraph" w:customStyle="1" w:styleId="HeadingProcedure">
    <w:name w:val="Heading Procedure"/>
    <w:basedOn w:val="HeadingBase"/>
    <w:next w:val="Normal"/>
    <w:rsid w:val="007F33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3B5"/>
    <w:pPr>
      <w:spacing w:before="60" w:after="60"/>
    </w:pPr>
  </w:style>
  <w:style w:type="paragraph" w:styleId="ListContinue">
    <w:name w:val="List Continue"/>
    <w:basedOn w:val="List"/>
    <w:rsid w:val="007F33B5"/>
    <w:pPr>
      <w:ind w:firstLine="0"/>
    </w:pPr>
  </w:style>
  <w:style w:type="paragraph" w:customStyle="1" w:styleId="ListNote">
    <w:name w:val="List Note"/>
    <w:basedOn w:val="List"/>
    <w:rsid w:val="007F33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3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3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3B5"/>
    <w:rPr>
      <w:rFonts w:ascii="Courier New" w:hAnsi="Courier New"/>
    </w:rPr>
  </w:style>
  <w:style w:type="paragraph" w:customStyle="1" w:styleId="NoteBullet">
    <w:name w:val="Note Bullet"/>
    <w:basedOn w:val="Note"/>
    <w:rsid w:val="007F33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3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3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3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3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33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3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3B5"/>
    <w:rPr>
      <w:b/>
      <w:smallCaps/>
    </w:rPr>
  </w:style>
  <w:style w:type="paragraph" w:customStyle="1" w:styleId="TableListNumber">
    <w:name w:val="Table List Number"/>
    <w:basedOn w:val="ListNumber"/>
    <w:rsid w:val="007F33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3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3B5"/>
    <w:pPr>
      <w:numPr>
        <w:numId w:val="9"/>
      </w:numPr>
    </w:pPr>
  </w:style>
  <w:style w:type="paragraph" w:customStyle="1" w:styleId="ListAlpha2">
    <w:name w:val="List Alpha 2"/>
    <w:basedOn w:val="List2"/>
    <w:rsid w:val="007F33B5"/>
    <w:pPr>
      <w:numPr>
        <w:numId w:val="8"/>
      </w:numPr>
    </w:pPr>
  </w:style>
  <w:style w:type="paragraph" w:styleId="List2">
    <w:name w:val="List 2"/>
    <w:basedOn w:val="BodyText"/>
    <w:rsid w:val="007F33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3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3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3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3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3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33B5"/>
    <w:pPr>
      <w:numPr>
        <w:numId w:val="4"/>
      </w:numPr>
    </w:pPr>
  </w:style>
  <w:style w:type="paragraph" w:styleId="ListContinue2">
    <w:name w:val="List Continue 2"/>
    <w:basedOn w:val="List2"/>
    <w:rsid w:val="007F33B5"/>
    <w:pPr>
      <w:ind w:firstLine="0"/>
    </w:pPr>
  </w:style>
  <w:style w:type="paragraph" w:styleId="ListContinue3">
    <w:name w:val="List Continue 3"/>
    <w:basedOn w:val="List3"/>
    <w:rsid w:val="007F33B5"/>
    <w:pPr>
      <w:ind w:left="1021" w:firstLine="0"/>
    </w:pPr>
  </w:style>
  <w:style w:type="paragraph" w:styleId="ListContinue4">
    <w:name w:val="List Continue 4"/>
    <w:basedOn w:val="List4"/>
    <w:rsid w:val="007F33B5"/>
    <w:pPr>
      <w:ind w:firstLine="0"/>
    </w:pPr>
  </w:style>
  <w:style w:type="paragraph" w:styleId="ListContinue5">
    <w:name w:val="List Continue 5"/>
    <w:basedOn w:val="List5"/>
    <w:rsid w:val="007F33B5"/>
    <w:pPr>
      <w:ind w:firstLine="0"/>
    </w:pPr>
  </w:style>
  <w:style w:type="paragraph" w:styleId="ListNumber3">
    <w:name w:val="List Number 3"/>
    <w:basedOn w:val="List3"/>
    <w:rsid w:val="007F33B5"/>
    <w:pPr>
      <w:numPr>
        <w:numId w:val="5"/>
      </w:numPr>
    </w:pPr>
  </w:style>
  <w:style w:type="paragraph" w:styleId="ListNumber4">
    <w:name w:val="List Number 4"/>
    <w:basedOn w:val="List4"/>
    <w:rsid w:val="007F33B5"/>
    <w:pPr>
      <w:numPr>
        <w:numId w:val="6"/>
      </w:numPr>
    </w:pPr>
  </w:style>
  <w:style w:type="paragraph" w:styleId="ListNumber5">
    <w:name w:val="List Number 5"/>
    <w:basedOn w:val="List5"/>
    <w:rsid w:val="007F33B5"/>
    <w:pPr>
      <w:numPr>
        <w:numId w:val="7"/>
      </w:numPr>
    </w:pPr>
  </w:style>
  <w:style w:type="paragraph" w:styleId="BlockText">
    <w:name w:val="Block Text"/>
    <w:basedOn w:val="Normal"/>
    <w:rsid w:val="007F33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3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3B5"/>
    <w:rPr>
      <w:sz w:val="16"/>
      <w:vertAlign w:val="superscript"/>
    </w:rPr>
  </w:style>
  <w:style w:type="character" w:customStyle="1" w:styleId="Symbols">
    <w:name w:val="Symbols"/>
    <w:basedOn w:val="DefaultParagraphFont"/>
    <w:rsid w:val="007F33B5"/>
    <w:rPr>
      <w:rFonts w:ascii="Symbol" w:hAnsi="Symbol"/>
    </w:rPr>
  </w:style>
  <w:style w:type="character" w:customStyle="1" w:styleId="MenuOptions">
    <w:name w:val="Menu Options"/>
    <w:basedOn w:val="DefaultParagraphFont"/>
    <w:rsid w:val="007F33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3B5"/>
    <w:rPr>
      <w:b/>
    </w:rPr>
  </w:style>
  <w:style w:type="character" w:customStyle="1" w:styleId="Underlined">
    <w:name w:val="Underlined"/>
    <w:basedOn w:val="DefaultParagraphFont"/>
    <w:rsid w:val="007F33B5"/>
    <w:rPr>
      <w:u w:val="single"/>
    </w:rPr>
  </w:style>
  <w:style w:type="paragraph" w:customStyle="1" w:styleId="TableBodyTextRight">
    <w:name w:val="Table Body Text Right"/>
    <w:basedOn w:val="TableBodyText"/>
    <w:rsid w:val="007F33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3B5"/>
    <w:rPr>
      <w:sz w:val="18"/>
    </w:rPr>
  </w:style>
  <w:style w:type="paragraph" w:customStyle="1" w:styleId="BodySmallRight">
    <w:name w:val="Body Small Right"/>
    <w:basedOn w:val="BodyTextRight"/>
    <w:rsid w:val="007F33B5"/>
    <w:rPr>
      <w:sz w:val="18"/>
      <w:szCs w:val="18"/>
    </w:rPr>
  </w:style>
  <w:style w:type="paragraph" w:customStyle="1" w:styleId="MarginEdition">
    <w:name w:val="Margin Edition"/>
    <w:basedOn w:val="MarginNote"/>
    <w:rsid w:val="007F33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3B5"/>
    <w:rPr>
      <w:sz w:val="2"/>
      <w:szCs w:val="2"/>
    </w:rPr>
  </w:style>
  <w:style w:type="character" w:customStyle="1" w:styleId="Small">
    <w:name w:val="Small"/>
    <w:basedOn w:val="DefaultParagraphFont"/>
    <w:rsid w:val="007F33B5"/>
    <w:rPr>
      <w:sz w:val="16"/>
    </w:rPr>
  </w:style>
  <w:style w:type="paragraph" w:customStyle="1" w:styleId="WideTable">
    <w:name w:val="Wide Table"/>
    <w:basedOn w:val="Normal"/>
    <w:rsid w:val="007F33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3B5"/>
  </w:style>
  <w:style w:type="paragraph" w:styleId="Quote">
    <w:name w:val="Quote"/>
    <w:basedOn w:val="Heading1"/>
    <w:link w:val="QuoteChar"/>
    <w:qFormat/>
    <w:rsid w:val="007F33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3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3B5"/>
    <w:pPr>
      <w:pageBreakBefore/>
    </w:pPr>
  </w:style>
  <w:style w:type="paragraph" w:customStyle="1" w:styleId="Border">
    <w:name w:val="Border"/>
    <w:basedOn w:val="Normal"/>
    <w:qFormat/>
    <w:rsid w:val="007F33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3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3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3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3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3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3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3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3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3B5"/>
    <w:rPr>
      <w:u w:val="single"/>
    </w:rPr>
  </w:style>
  <w:style w:type="character" w:customStyle="1" w:styleId="BoldandItalics">
    <w:name w:val="Bold and Italics"/>
    <w:qFormat/>
    <w:rsid w:val="007F33B5"/>
    <w:rPr>
      <w:b/>
      <w:i/>
      <w:u w:val="none"/>
    </w:rPr>
  </w:style>
  <w:style w:type="paragraph" w:styleId="BalloonText">
    <w:name w:val="Balloon Text"/>
    <w:basedOn w:val="Normal"/>
    <w:link w:val="BalloonTextChar"/>
    <w:rsid w:val="007F3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3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3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3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3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3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3B5"/>
    <w:pPr>
      <w:spacing w:before="0" w:after="0"/>
    </w:pPr>
  </w:style>
  <w:style w:type="paragraph" w:customStyle="1" w:styleId="BodyTextBold">
    <w:name w:val="Body Text Bold"/>
    <w:basedOn w:val="BodyText"/>
    <w:qFormat/>
    <w:rsid w:val="007F33B5"/>
    <w:rPr>
      <w:b/>
    </w:rPr>
  </w:style>
  <w:style w:type="character" w:styleId="Hyperlink">
    <w:name w:val="Hyperlink"/>
    <w:basedOn w:val="DefaultParagraphFont"/>
    <w:uiPriority w:val="99"/>
    <w:unhideWhenUsed/>
    <w:rsid w:val="00D83A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6153</Characters>
  <Application>Microsoft Office Word</Application>
  <DocSecurity>0</DocSecurity>
  <Lines>180</Lines>
  <Paragraphs>126</Paragraphs>
  <ScaleCrop>false</ScaleCrop>
  <Company>Author-it Software Corporation Ltd.</Company>
  <LinksUpToDate>false</LinksUpToDate>
  <CharactersWithSpaces>6986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ICPPRN2860 Finish a digital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2025-03-01T15:25:00Z</dcterms:created>
  <dcterms:modified xsi:type="dcterms:W3CDTF">2025-03-01T15:25:00Z</dcterms:modified>
</cp:coreProperties>
</file>