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65E" w:rsidP="00A73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ICPPRN2820 Produce and manage basic digital print</w:t>
      </w:r>
      <w:r>
        <w:fldChar w:fldCharType="end"/>
      </w:r>
    </w:p>
    <w:p w:rsidR="00A7365E" w:rsidP="00A7365E">
      <w:pPr>
        <w:pStyle w:val="Version"/>
        <w:sectPr w:rsidSect="00942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BE7" w:rsidP="00942BE7">
      <w:pPr>
        <w:pStyle w:val="SuperHeading"/>
      </w:pPr>
      <w:r w:rsidRPr="00942BE7">
        <w:t>ICPPRN2820 Produce and manage basic digital print</w:t>
      </w:r>
    </w:p>
    <w:p w:rsidR="00000000" w:rsidRPr="00942BE7" w:rsidP="00942BE7">
      <w:pPr>
        <w:pStyle w:val="Heading1"/>
      </w:pPr>
      <w:bookmarkStart w:id="1" w:name="O_1073357"/>
      <w:bookmarkEnd w:id="1"/>
      <w:r w:rsidRPr="00942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4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rPr>
                <w:rStyle w:val="SpecialBold"/>
              </w:rPr>
              <w:t>Comments</w:t>
            </w:r>
          </w:p>
        </w:tc>
      </w:tr>
      <w:tr w:rsidTr="00942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t>This version first released with ICP Printing and Graphic Arts Training Package Version 4.0.</w:t>
            </w:r>
          </w:p>
        </w:tc>
      </w:tr>
    </w:tbl>
    <w:p w:rsidR="00000000" w:rsidRPr="00942BE7" w:rsidP="00942BE7">
      <w:pPr>
        <w:pStyle w:val="BodyText"/>
      </w:pPr>
    </w:p>
    <w:p w:rsidR="00000000" w:rsidRPr="00942BE7" w:rsidP="00942BE7">
      <w:pPr>
        <w:pStyle w:val="AllowPageBreak"/>
      </w:pPr>
    </w:p>
    <w:p w:rsidR="00000000" w:rsidRPr="00942BE7" w:rsidP="00942BE7">
      <w:pPr>
        <w:pStyle w:val="Heading1"/>
      </w:pPr>
      <w:bookmarkStart w:id="2" w:name="O_1073362"/>
      <w:bookmarkEnd w:id="2"/>
      <w:r w:rsidRPr="00942BE7">
        <w:t>Application</w:t>
      </w:r>
    </w:p>
    <w:p w:rsidR="00000000" w:rsidRPr="00942BE7" w:rsidP="00A7365E">
      <w:pPr>
        <w:pStyle w:val="BodyText"/>
      </w:pPr>
      <w:r w:rsidRPr="00942BE7">
        <w:t>This unit describes the skills and knowledge required to construct a ran</w:t>
      </w:r>
      <w:r w:rsidRPr="00942BE7">
        <w:t xml:space="preserve">ge of electronic data files, perform basic colour management techniques and produce and manage a print runt to achieve maximum productivity. </w:t>
      </w:r>
    </w:p>
    <w:p w:rsidR="00000000" w:rsidRPr="00942BE7" w:rsidP="00A7365E">
      <w:pPr>
        <w:pStyle w:val="BodyText"/>
      </w:pPr>
      <w:r w:rsidRPr="00942BE7">
        <w:t xml:space="preserve">It applies to individuals working in the printing and graphic arts industry who perform a range of mainly routine </w:t>
      </w:r>
      <w:r w:rsidRPr="00942BE7">
        <w:t>tasks, work under direct supervision and use limited practical skills and knowledge in a defined context.</w:t>
      </w:r>
    </w:p>
    <w:p w:rsidR="00000000" w:rsidRPr="00942BE7" w:rsidP="00A7365E">
      <w:pPr>
        <w:pStyle w:val="BodyText"/>
      </w:pPr>
      <w:r w:rsidRPr="00942BE7">
        <w:t>No licensing, legislative or certification requirements apply to this unit at the time of publication.</w:t>
      </w:r>
    </w:p>
    <w:p w:rsidR="00000000" w:rsidRPr="00942BE7" w:rsidP="00942BE7">
      <w:pPr>
        <w:pStyle w:val="Heading1"/>
      </w:pPr>
      <w:bookmarkStart w:id="3" w:name="O_1073361"/>
      <w:bookmarkEnd w:id="3"/>
      <w:r w:rsidRPr="00942BE7">
        <w:t>Unit Sector</w:t>
      </w:r>
    </w:p>
    <w:p w:rsidR="00000000" w:rsidRPr="00942BE7" w:rsidP="00A7365E">
      <w:pPr>
        <w:pStyle w:val="BodyText"/>
      </w:pPr>
      <w:r w:rsidRPr="00942BE7">
        <w:t>Printing</w:t>
      </w:r>
    </w:p>
    <w:p w:rsidR="00000000" w:rsidRPr="00942BE7" w:rsidP="00942BE7">
      <w:pPr>
        <w:pStyle w:val="Heading1"/>
      </w:pPr>
      <w:bookmarkStart w:id="4" w:name="O_1073360"/>
      <w:bookmarkEnd w:id="4"/>
      <w:r w:rsidRPr="00942BE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42B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rPr>
                <w:rStyle w:val="SpecialBold"/>
              </w:rPr>
              <w:t>PERFORMANCE CRITERIA</w:t>
            </w:r>
          </w:p>
        </w:tc>
      </w:tr>
      <w:tr w:rsidTr="00942B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B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1. Liaise with clients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t>1.1 Communicate print service and quality expectations to client according to enterprise procedures</w:t>
            </w:r>
          </w:p>
          <w:p w:rsidR="00000000" w:rsidRPr="00942BE7" w:rsidP="00942BE7">
            <w:pPr>
              <w:pStyle w:val="BodyText"/>
            </w:pPr>
            <w:r w:rsidRPr="00942BE7">
              <w:t>1.2 Advise clients on how to set up electronic data files for digital printing according to manufacturer specifications and digital print equipment capabili</w:t>
            </w:r>
            <w:r w:rsidRPr="00942BE7">
              <w:t>ties</w:t>
            </w:r>
          </w:p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1.3 Advise clients on appropriate substrates and document finishing methods for digital printing jobs, according to client budget and job specifications</w:t>
            </w:r>
          </w:p>
        </w:tc>
      </w:tr>
      <w:tr w:rsidTr="00942B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2.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t xml:space="preserve">2.1 Complete electronic file imposition using industry software </w:t>
            </w:r>
            <w:r w:rsidRPr="00942BE7">
              <w:t>according to j</w:t>
            </w:r>
            <w:r w:rsidRPr="00942BE7">
              <w:t>ob specifications</w:t>
            </w:r>
          </w:p>
          <w:p w:rsidR="00000000" w:rsidRPr="00942BE7" w:rsidP="00942BE7">
            <w:pPr>
              <w:pStyle w:val="BodyText"/>
            </w:pPr>
            <w:r w:rsidRPr="00942BE7">
              <w:t>2.2 Finalise document finishing requirements for an imposed digital print job with co-workers or external services, as required, according to equipment availability and enterprise procedures</w:t>
            </w:r>
          </w:p>
          <w:p w:rsidR="00000000" w:rsidRPr="00942BE7" w:rsidP="00942BE7">
            <w:pPr>
              <w:pStyle w:val="BodyText"/>
            </w:pPr>
            <w:r w:rsidRPr="00942BE7">
              <w:t>2.3 Output Red Green Blue (RGB), Cyan Magenta Yellow Black (CMYK) and PMS (Pantone Matching System) colour charts and adjust for differences between computer monitor colour and digitally printed colour</w:t>
            </w:r>
          </w:p>
          <w:p w:rsidR="00000000" w:rsidRPr="00942BE7" w:rsidP="00942BE7">
            <w:pPr>
              <w:pStyle w:val="BodyText"/>
            </w:pPr>
            <w:r w:rsidRPr="00942BE7">
              <w:t xml:space="preserve">2.4 Conduct preview or pre-flight check of electronic </w:t>
            </w:r>
            <w:r w:rsidRPr="00942BE7">
              <w:t>data files and verify job set-up according to job specifications</w:t>
            </w:r>
          </w:p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2.5 Apply basic troubleshooting methods to identify unverified data files, file errors and job requirement inconsistencies according to manufacturer specifications</w:t>
            </w:r>
          </w:p>
        </w:tc>
      </w:tr>
      <w:tr w:rsidTr="00942B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3. Produce print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t>3.1 D</w:t>
            </w:r>
            <w:r w:rsidRPr="00942BE7">
              <w:t>etermine job priority according to job specifications and production schedules</w:t>
            </w:r>
          </w:p>
          <w:p w:rsidR="00000000" w:rsidRPr="00942BE7" w:rsidP="00942BE7">
            <w:pPr>
              <w:pStyle w:val="BodyText"/>
            </w:pPr>
            <w:r w:rsidRPr="00942BE7">
              <w:t>3.2 Conduct print and image quality checks</w:t>
            </w:r>
          </w:p>
          <w:p w:rsidR="00000000" w:rsidRPr="00942BE7" w:rsidP="00942BE7">
            <w:pPr>
              <w:pStyle w:val="BodyText"/>
            </w:pPr>
            <w:r w:rsidRPr="00942BE7">
              <w:t>3.3 Conduct proof run to confirm proof conforms to job specifications and submit for client approval as required</w:t>
            </w:r>
          </w:p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3.4 Conduct print run</w:t>
            </w:r>
            <w:r w:rsidRPr="00942BE7">
              <w:t xml:space="preserve"> according to job specifications, monitor machine productivity and quality throughout the print job, and rectify issues as required</w:t>
            </w:r>
          </w:p>
        </w:tc>
      </w:tr>
      <w:tr w:rsidTr="00942B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4. Finalise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t>4.1 Determine steps required for document finishing and perform as required within scope of own role</w:t>
            </w:r>
          </w:p>
          <w:p w:rsidR="00000000" w:rsidRPr="00942BE7" w:rsidP="00942BE7">
            <w:pPr>
              <w:pStyle w:val="BodyText"/>
            </w:pPr>
            <w:r w:rsidRPr="00942BE7">
              <w:t>4.2 Pa</w:t>
            </w:r>
            <w:r w:rsidRPr="00942BE7">
              <w:t>ckage finished print work to conform to delivery requirements according to job specifications</w:t>
            </w:r>
          </w:p>
        </w:tc>
      </w:tr>
    </w:tbl>
    <w:p w:rsidR="00000000" w:rsidRPr="00942BE7" w:rsidP="00942BE7">
      <w:pPr>
        <w:pStyle w:val="BodyText"/>
      </w:pPr>
    </w:p>
    <w:p w:rsidR="00000000" w:rsidRPr="00942BE7" w:rsidP="00942BE7">
      <w:pPr>
        <w:pStyle w:val="AllowPageBreak"/>
      </w:pPr>
    </w:p>
    <w:p w:rsidR="00000000" w:rsidRPr="00942BE7" w:rsidP="00942BE7">
      <w:pPr>
        <w:pStyle w:val="Heading1"/>
      </w:pPr>
      <w:bookmarkStart w:id="5" w:name="O_1073359"/>
      <w:bookmarkEnd w:id="5"/>
      <w:r w:rsidRPr="00942BE7">
        <w:t>Foundation Skills</w:t>
      </w:r>
    </w:p>
    <w:p w:rsidR="00000000" w:rsidRPr="00A7365E" w:rsidP="00A7365E">
      <w:pPr>
        <w:pStyle w:val="BodyText"/>
        <w:rPr>
          <w:i/>
        </w:rPr>
      </w:pPr>
      <w:r w:rsidRPr="00A7365E">
        <w:rPr>
          <w:rStyle w:val="Emphasis"/>
        </w:rPr>
        <w:t>This section describes language, literacy, numeracy and employment skills incorporated in the performance criteria that are</w:t>
      </w:r>
      <w:r w:rsidRPr="00A7365E">
        <w:rPr>
          <w:rStyle w:val="Emphasis"/>
        </w:rPr>
        <w:t xml:space="preserve">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BodyText"/>
            </w:pPr>
            <w:r w:rsidRPr="00942BE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rPr>
                <w:rStyle w:val="SpecialBold"/>
              </w:rPr>
              <w:t>Description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>Recognises and interprets text to establish job requirements from information contained within relevant procedures and specifications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>Communicates relationships between ideas and information according to audience and purpose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 xml:space="preserve">Oral </w:t>
            </w:r>
            <w:r w:rsidRPr="00942BE7">
              <w:t>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 xml:space="preserve">Determines client and stakeholder requirements to inform a design or </w:t>
            </w:r>
            <w:r w:rsidRPr="00942BE7">
              <w:t>technical brief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 xml:space="preserve">Interprets and analyses a range of mathematical </w:t>
            </w:r>
            <w:r w:rsidRPr="00942BE7">
              <w:t>information used in familiar and routine tasks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ListBullet"/>
            </w:pPr>
            <w:r w:rsidRPr="00942BE7">
              <w:t>Recognises and follows explicit and implicit protocols and meets expectations associated with own role</w:t>
            </w:r>
          </w:p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>Complies with work health and safety (WHS) requirements and organisational procedures re</w:t>
            </w:r>
            <w:r w:rsidRPr="00942BE7">
              <w:t>levant to own role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ListBullet"/>
            </w:pPr>
            <w:r w:rsidRPr="00942BE7">
              <w:t xml:space="preserve">Takes responsibility for identifying ways of sequencing and combining elements for greater efficiency </w:t>
            </w:r>
          </w:p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>Plans, identifies and assembles resources required to complete tasks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ListBullet"/>
            </w:pPr>
            <w:r w:rsidRPr="00942BE7">
              <w:t>Cooperates with others as part of familiar routine activities, and contributes to specific activities requiring joint responsibility and accountability</w:t>
            </w:r>
          </w:p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>Understands what to communicate, with whom and how in routine work situations, identifying relevant info</w:t>
            </w:r>
            <w:r w:rsidRPr="00942BE7">
              <w:t>rmation and ideas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ListBullet"/>
              <w:rPr>
                <w:lang w:val="en-NZ"/>
              </w:rPr>
            </w:pPr>
            <w:r w:rsidRPr="00942BE7">
              <w:t>Recognises and anticipates an increasing range of familiar problems, actively looking for early warning signs and implementing contingency plans</w:t>
            </w:r>
          </w:p>
        </w:tc>
      </w:tr>
      <w:tr w:rsidTr="00942B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E7">
            <w:pPr>
              <w:pStyle w:val="BodyText"/>
              <w:rPr>
                <w:lang w:val="en-NZ"/>
              </w:rPr>
            </w:pPr>
            <w:r w:rsidRPr="00942BE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E7" w:rsidP="00942BE7">
            <w:pPr>
              <w:pStyle w:val="ListBullet"/>
            </w:pPr>
            <w:r w:rsidRPr="00942BE7">
              <w:t>Follows routine procedures for using digital technology by rea</w:t>
            </w:r>
            <w:r w:rsidRPr="00942BE7">
              <w:t>ding data from electronic monitoring and control systems</w:t>
            </w:r>
          </w:p>
        </w:tc>
      </w:tr>
    </w:tbl>
    <w:p w:rsidR="00000000" w:rsidRPr="00942BE7" w:rsidP="00942BE7">
      <w:pPr>
        <w:pStyle w:val="BodyText"/>
      </w:pPr>
    </w:p>
    <w:p w:rsidR="00000000" w:rsidRPr="00942BE7" w:rsidP="00942BE7">
      <w:pPr>
        <w:pStyle w:val="AllowPageBreak"/>
      </w:pPr>
    </w:p>
    <w:p w:rsidR="00000000" w:rsidRPr="00942BE7" w:rsidP="00942BE7">
      <w:pPr>
        <w:pStyle w:val="Heading1"/>
      </w:pPr>
      <w:bookmarkStart w:id="6" w:name="O_1073358"/>
      <w:bookmarkEnd w:id="6"/>
      <w:r w:rsidRPr="00942BE7">
        <w:t>Unit Mapping Information</w:t>
      </w:r>
    </w:p>
    <w:p w:rsidR="00000000" w:rsidRPr="00942BE7" w:rsidP="00A7365E">
      <w:pPr>
        <w:pStyle w:val="BodyText"/>
      </w:pPr>
      <w:r w:rsidRPr="00942BE7">
        <w:t>Supersedes and is equivalent to ICPPRN282 Produce and manage basic digital print.</w:t>
      </w:r>
    </w:p>
    <w:p w:rsidR="00000000" w:rsidRPr="00942BE7" w:rsidP="00942BE7">
      <w:pPr>
        <w:pStyle w:val="Heading1"/>
      </w:pPr>
      <w:bookmarkStart w:id="7" w:name="O_1073351"/>
      <w:bookmarkEnd w:id="7"/>
      <w:r w:rsidRPr="00942BE7">
        <w:t>Links</w:t>
      </w:r>
    </w:p>
    <w:p w:rsidR="00000000" w:rsidRPr="00942BE7" w:rsidP="00A7365E">
      <w:pPr>
        <w:pStyle w:val="BodyText"/>
      </w:pPr>
      <w:r w:rsidRPr="00942B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1063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42BE7" w:rsidP="00942BE7"/>
    <w:sectPr w:rsidSect="00942B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E7" w:rsidRPr="00A7365E" w:rsidP="00A73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65E" w:rsidP="00942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65E" w:rsidP="00942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365E" w:rsidP="00942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BE7" w:rsidRPr="00A7365E" w:rsidP="00A73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65E" w:rsidRPr="002D2AF8" w:rsidP="00942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ICPPRN2820 Produce and manage basic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7365E" w:rsidP="00942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4F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A2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BE7"/>
  </w:style>
  <w:style w:type="character" w:customStyle="1" w:styleId="Heading1Char">
    <w:name w:val="Heading 1 Char"/>
    <w:basedOn w:val="DefaultParagraphFont"/>
    <w:link w:val="Heading1"/>
    <w:rsid w:val="00942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B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BE7"/>
    <w:rPr>
      <w:b/>
      <w:spacing w:val="0"/>
    </w:rPr>
  </w:style>
  <w:style w:type="character" w:styleId="Emphasis">
    <w:name w:val="Emphasis"/>
    <w:basedOn w:val="DefaultParagraphFont"/>
    <w:qFormat/>
    <w:rsid w:val="00942BE7"/>
    <w:rPr>
      <w:i/>
    </w:rPr>
  </w:style>
  <w:style w:type="paragraph" w:customStyle="1" w:styleId="SuperHeading">
    <w:name w:val="SuperHeading"/>
    <w:basedOn w:val="Normal"/>
    <w:rsid w:val="00942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BE7"/>
  </w:style>
  <w:style w:type="paragraph" w:styleId="TableofFigures">
    <w:name w:val="table of figures"/>
    <w:basedOn w:val="Normal"/>
    <w:next w:val="Normal"/>
    <w:semiHidden/>
    <w:rsid w:val="00942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BE7"/>
    <w:rPr>
      <w:rFonts w:ascii="Wingdings" w:hAnsi="Wingdings"/>
    </w:rPr>
  </w:style>
  <w:style w:type="paragraph" w:customStyle="1" w:styleId="TableHeading">
    <w:name w:val="Table Heading"/>
    <w:basedOn w:val="HeadingBase"/>
    <w:rsid w:val="00942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BE7"/>
    <w:rPr>
      <w:color w:val="0033CC"/>
      <w:u w:val="none"/>
    </w:rPr>
  </w:style>
  <w:style w:type="paragraph" w:customStyle="1" w:styleId="BodyTextRight">
    <w:name w:val="Body Text Right"/>
    <w:basedOn w:val="BodyText"/>
    <w:rsid w:val="00942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BE7"/>
    <w:rPr>
      <w:sz w:val="32"/>
    </w:rPr>
  </w:style>
  <w:style w:type="paragraph" w:customStyle="1" w:styleId="HeadingProcedure">
    <w:name w:val="Heading Procedure"/>
    <w:basedOn w:val="HeadingBase"/>
    <w:next w:val="Normal"/>
    <w:rsid w:val="00942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BE7"/>
    <w:pPr>
      <w:spacing w:before="60" w:after="60"/>
    </w:pPr>
  </w:style>
  <w:style w:type="paragraph" w:styleId="ListContinue">
    <w:name w:val="List Continue"/>
    <w:basedOn w:val="List"/>
    <w:rsid w:val="00942BE7"/>
    <w:pPr>
      <w:ind w:firstLine="0"/>
    </w:pPr>
  </w:style>
  <w:style w:type="paragraph" w:customStyle="1" w:styleId="ListNote">
    <w:name w:val="List Note"/>
    <w:basedOn w:val="List"/>
    <w:rsid w:val="00942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BE7"/>
    <w:rPr>
      <w:rFonts w:ascii="Courier New" w:hAnsi="Courier New"/>
    </w:rPr>
  </w:style>
  <w:style w:type="paragraph" w:customStyle="1" w:styleId="NoteBullet">
    <w:name w:val="Note Bullet"/>
    <w:basedOn w:val="Note"/>
    <w:rsid w:val="00942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BE7"/>
    <w:rPr>
      <w:b/>
      <w:smallCaps/>
    </w:rPr>
  </w:style>
  <w:style w:type="paragraph" w:customStyle="1" w:styleId="TableListNumber">
    <w:name w:val="Table List Number"/>
    <w:basedOn w:val="ListNumber"/>
    <w:rsid w:val="00942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BE7"/>
    <w:pPr>
      <w:numPr>
        <w:numId w:val="8"/>
      </w:numPr>
    </w:pPr>
  </w:style>
  <w:style w:type="paragraph" w:customStyle="1" w:styleId="ListAlpha2">
    <w:name w:val="List Alpha 2"/>
    <w:basedOn w:val="List2"/>
    <w:rsid w:val="00942BE7"/>
    <w:pPr>
      <w:numPr>
        <w:numId w:val="7"/>
      </w:numPr>
    </w:pPr>
  </w:style>
  <w:style w:type="paragraph" w:styleId="List2">
    <w:name w:val="List 2"/>
    <w:basedOn w:val="BodyText"/>
    <w:rsid w:val="00942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BE7"/>
    <w:pPr>
      <w:numPr>
        <w:numId w:val="3"/>
      </w:numPr>
    </w:pPr>
  </w:style>
  <w:style w:type="paragraph" w:styleId="ListContinue2">
    <w:name w:val="List Continue 2"/>
    <w:basedOn w:val="List2"/>
    <w:rsid w:val="00942BE7"/>
    <w:pPr>
      <w:ind w:firstLine="0"/>
    </w:pPr>
  </w:style>
  <w:style w:type="paragraph" w:styleId="ListContinue3">
    <w:name w:val="List Continue 3"/>
    <w:basedOn w:val="List3"/>
    <w:rsid w:val="00942BE7"/>
    <w:pPr>
      <w:ind w:left="1021" w:firstLine="0"/>
    </w:pPr>
  </w:style>
  <w:style w:type="paragraph" w:styleId="ListContinue4">
    <w:name w:val="List Continue 4"/>
    <w:basedOn w:val="List4"/>
    <w:rsid w:val="00942BE7"/>
    <w:pPr>
      <w:ind w:firstLine="0"/>
    </w:pPr>
  </w:style>
  <w:style w:type="paragraph" w:styleId="ListContinue5">
    <w:name w:val="List Continue 5"/>
    <w:basedOn w:val="List5"/>
    <w:rsid w:val="00942BE7"/>
    <w:pPr>
      <w:ind w:firstLine="0"/>
    </w:pPr>
  </w:style>
  <w:style w:type="paragraph" w:styleId="ListNumber3">
    <w:name w:val="List Number 3"/>
    <w:basedOn w:val="List3"/>
    <w:rsid w:val="00942BE7"/>
    <w:pPr>
      <w:numPr>
        <w:numId w:val="4"/>
      </w:numPr>
    </w:pPr>
  </w:style>
  <w:style w:type="paragraph" w:styleId="ListNumber4">
    <w:name w:val="List Number 4"/>
    <w:basedOn w:val="List4"/>
    <w:rsid w:val="00942BE7"/>
    <w:pPr>
      <w:numPr>
        <w:numId w:val="5"/>
      </w:numPr>
    </w:pPr>
  </w:style>
  <w:style w:type="paragraph" w:styleId="ListNumber5">
    <w:name w:val="List Number 5"/>
    <w:basedOn w:val="List5"/>
    <w:rsid w:val="00942BE7"/>
    <w:pPr>
      <w:numPr>
        <w:numId w:val="6"/>
      </w:numPr>
    </w:pPr>
  </w:style>
  <w:style w:type="paragraph" w:styleId="BlockText">
    <w:name w:val="Block Text"/>
    <w:basedOn w:val="Normal"/>
    <w:rsid w:val="00942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BE7"/>
    <w:rPr>
      <w:sz w:val="16"/>
      <w:vertAlign w:val="superscript"/>
    </w:rPr>
  </w:style>
  <w:style w:type="character" w:customStyle="1" w:styleId="Symbols">
    <w:name w:val="Symbols"/>
    <w:basedOn w:val="DefaultParagraphFont"/>
    <w:rsid w:val="00942BE7"/>
    <w:rPr>
      <w:rFonts w:ascii="Symbol" w:hAnsi="Symbol"/>
    </w:rPr>
  </w:style>
  <w:style w:type="character" w:customStyle="1" w:styleId="MenuOptions">
    <w:name w:val="Menu Options"/>
    <w:basedOn w:val="DefaultParagraphFont"/>
    <w:rsid w:val="00942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BE7"/>
    <w:rPr>
      <w:b/>
    </w:rPr>
  </w:style>
  <w:style w:type="character" w:customStyle="1" w:styleId="Underlined">
    <w:name w:val="Underlined"/>
    <w:basedOn w:val="DefaultParagraphFont"/>
    <w:rsid w:val="00942BE7"/>
    <w:rPr>
      <w:u w:val="single"/>
    </w:rPr>
  </w:style>
  <w:style w:type="paragraph" w:customStyle="1" w:styleId="TableBodyTextRight">
    <w:name w:val="Table Body Text Right"/>
    <w:basedOn w:val="TableBodyText"/>
    <w:rsid w:val="00942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BE7"/>
    <w:rPr>
      <w:sz w:val="18"/>
    </w:rPr>
  </w:style>
  <w:style w:type="paragraph" w:customStyle="1" w:styleId="BodySmallRight">
    <w:name w:val="Body Small Right"/>
    <w:basedOn w:val="BodyTextRight"/>
    <w:rsid w:val="00942BE7"/>
    <w:rPr>
      <w:sz w:val="18"/>
      <w:szCs w:val="18"/>
    </w:rPr>
  </w:style>
  <w:style w:type="paragraph" w:customStyle="1" w:styleId="MarginEdition">
    <w:name w:val="Margin Edition"/>
    <w:basedOn w:val="MarginNote"/>
    <w:rsid w:val="00942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BE7"/>
    <w:rPr>
      <w:sz w:val="2"/>
      <w:szCs w:val="2"/>
    </w:rPr>
  </w:style>
  <w:style w:type="character" w:customStyle="1" w:styleId="Small">
    <w:name w:val="Small"/>
    <w:basedOn w:val="DefaultParagraphFont"/>
    <w:rsid w:val="00942BE7"/>
    <w:rPr>
      <w:sz w:val="16"/>
    </w:rPr>
  </w:style>
  <w:style w:type="paragraph" w:customStyle="1" w:styleId="WideTable">
    <w:name w:val="Wide Table"/>
    <w:basedOn w:val="Normal"/>
    <w:rsid w:val="00942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BE7"/>
  </w:style>
  <w:style w:type="paragraph" w:styleId="Quote">
    <w:name w:val="Quote"/>
    <w:basedOn w:val="Heading1"/>
    <w:link w:val="QuoteChar"/>
    <w:qFormat/>
    <w:rsid w:val="00942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BE7"/>
    <w:pPr>
      <w:pageBreakBefore/>
    </w:pPr>
  </w:style>
  <w:style w:type="paragraph" w:customStyle="1" w:styleId="Border">
    <w:name w:val="Border"/>
    <w:basedOn w:val="Normal"/>
    <w:qFormat/>
    <w:rsid w:val="00942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BE7"/>
    <w:rPr>
      <w:u w:val="single"/>
    </w:rPr>
  </w:style>
  <w:style w:type="character" w:customStyle="1" w:styleId="BoldandItalics">
    <w:name w:val="Bold and Italics"/>
    <w:qFormat/>
    <w:rsid w:val="00942BE7"/>
    <w:rPr>
      <w:b/>
      <w:i/>
      <w:u w:val="none"/>
    </w:rPr>
  </w:style>
  <w:style w:type="paragraph" w:styleId="BalloonText">
    <w:name w:val="Balloon Text"/>
    <w:basedOn w:val="Normal"/>
    <w:link w:val="BalloonTextChar"/>
    <w:rsid w:val="0094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BE7"/>
    <w:pPr>
      <w:spacing w:before="0" w:after="0"/>
    </w:pPr>
  </w:style>
  <w:style w:type="paragraph" w:customStyle="1" w:styleId="BodyTextBold">
    <w:name w:val="Body Text Bold"/>
    <w:basedOn w:val="BodyText"/>
    <w:qFormat/>
    <w:rsid w:val="00942BE7"/>
    <w:rPr>
      <w:b/>
    </w:rPr>
  </w:style>
  <w:style w:type="character" w:styleId="Hyperlink">
    <w:name w:val="Hyperlink"/>
    <w:basedOn w:val="DefaultParagraphFont"/>
    <w:uiPriority w:val="99"/>
    <w:unhideWhenUsed/>
    <w:rsid w:val="00A73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4301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ICPPRN2820 Produce and manage basic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2021-07-21T08:25:00Z</dcterms:created>
  <dcterms:modified xsi:type="dcterms:W3CDTF">2021-07-21T08:25:00Z</dcterms:modified>
</cp:coreProperties>
</file>