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0F3F" w:rsidP="00930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ICPPRN2820 Produce and manage basic digital print</w:t>
      </w:r>
      <w:r>
        <w:fldChar w:fldCharType="end"/>
      </w:r>
    </w:p>
    <w:p w:rsidR="00930F3F" w:rsidP="00930F3F">
      <w:pPr>
        <w:pStyle w:val="Version"/>
        <w:sectPr w:rsidSect="008536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6D5" w:rsidP="008536D5">
      <w:pPr>
        <w:pStyle w:val="SuperHeading"/>
      </w:pPr>
      <w:r w:rsidRPr="008536D5">
        <w:t>Assessment Requirements for ICPPRN2820 Produce and manage basic digital print</w:t>
      </w:r>
    </w:p>
    <w:p w:rsidR="00000000" w:rsidRPr="008536D5" w:rsidP="008536D5">
      <w:pPr>
        <w:pStyle w:val="Heading1"/>
      </w:pPr>
      <w:bookmarkStart w:id="1" w:name="O_1073353"/>
      <w:bookmarkEnd w:id="1"/>
      <w:r w:rsidRPr="008536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85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D5" w:rsidP="008536D5">
            <w:pPr>
              <w:pStyle w:val="BodyText"/>
            </w:pPr>
            <w:r w:rsidRPr="008536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D5">
            <w:pPr>
              <w:pStyle w:val="BodyText"/>
              <w:rPr>
                <w:lang w:val="en-NZ"/>
              </w:rPr>
            </w:pPr>
            <w:r w:rsidRPr="008536D5">
              <w:rPr>
                <w:rStyle w:val="SpecialBold"/>
              </w:rPr>
              <w:t>Comments</w:t>
            </w:r>
          </w:p>
        </w:tc>
      </w:tr>
      <w:tr w:rsidTr="008536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6D5">
            <w:pPr>
              <w:pStyle w:val="BodyText"/>
              <w:rPr>
                <w:lang w:val="en-NZ"/>
              </w:rPr>
            </w:pPr>
            <w:r w:rsidRPr="008536D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6D5" w:rsidP="008536D5">
            <w:pPr>
              <w:pStyle w:val="BodyText"/>
            </w:pPr>
            <w:r w:rsidRPr="008536D5">
              <w:t>This version first released with ICP Printing and Graphic Arts Training Package Version 4.0.</w:t>
            </w:r>
          </w:p>
        </w:tc>
      </w:tr>
    </w:tbl>
    <w:p w:rsidR="00000000" w:rsidRPr="008536D5" w:rsidP="008536D5">
      <w:pPr>
        <w:pStyle w:val="BodyText"/>
      </w:pPr>
    </w:p>
    <w:p w:rsidR="00000000" w:rsidRPr="008536D5" w:rsidP="008536D5">
      <w:pPr>
        <w:pStyle w:val="AllowPageBreak"/>
      </w:pPr>
    </w:p>
    <w:p w:rsidR="00000000" w:rsidRPr="008536D5" w:rsidP="008536D5">
      <w:pPr>
        <w:pStyle w:val="Heading1"/>
      </w:pPr>
      <w:bookmarkStart w:id="2" w:name="O_1073356"/>
      <w:bookmarkEnd w:id="2"/>
      <w:r w:rsidRPr="008536D5">
        <w:t>Performance Evidence</w:t>
      </w:r>
    </w:p>
    <w:p w:rsidR="00000000" w:rsidRPr="008536D5" w:rsidP="00930F3F">
      <w:pPr>
        <w:pStyle w:val="BodyText"/>
      </w:pPr>
      <w:r w:rsidRPr="008536D5">
        <w:t>The candidate must demonstrate the ability to complete the tasks outlined in the elements, performance criteria and foundation skills of this unit, including evidence of the ability to:</w:t>
      </w:r>
    </w:p>
    <w:p w:rsidR="00000000" w:rsidRPr="008536D5" w:rsidP="008536D5">
      <w:pPr>
        <w:pStyle w:val="ListBullet"/>
      </w:pPr>
      <w:r w:rsidRPr="008536D5">
        <w:t>produce one flowchart that demonstrates</w:t>
      </w:r>
      <w:r w:rsidRPr="008536D5">
        <w:t xml:space="preserve"> four examples of digital print workflows for digital printing, including: </w:t>
      </w:r>
    </w:p>
    <w:p w:rsidR="00000000" w:rsidRPr="008536D5" w:rsidP="008536D5">
      <w:pPr>
        <w:pStyle w:val="ListBullet2"/>
      </w:pPr>
      <w:r w:rsidRPr="008536D5">
        <w:t>one basic document file</w:t>
      </w:r>
    </w:p>
    <w:p w:rsidR="00000000" w:rsidRPr="008536D5" w:rsidP="008536D5">
      <w:pPr>
        <w:pStyle w:val="ListBullet2"/>
      </w:pPr>
      <w:r w:rsidRPr="008536D5">
        <w:t>one variable data document file</w:t>
      </w:r>
    </w:p>
    <w:p w:rsidR="00000000" w:rsidRPr="008536D5" w:rsidP="008536D5">
      <w:pPr>
        <w:pStyle w:val="ListBullet2"/>
      </w:pPr>
      <w:r w:rsidRPr="008536D5">
        <w:t>one colour document file and</w:t>
      </w:r>
    </w:p>
    <w:p w:rsidR="00000000" w:rsidRPr="008536D5" w:rsidP="008536D5">
      <w:pPr>
        <w:pStyle w:val="ListBullet2"/>
      </w:pPr>
      <w:r w:rsidRPr="008536D5">
        <w:t>one electronically imposed document file.</w:t>
      </w:r>
    </w:p>
    <w:p w:rsidR="00000000" w:rsidRPr="008536D5" w:rsidP="008536D5">
      <w:pPr>
        <w:pStyle w:val="ListBullet"/>
      </w:pPr>
      <w:r w:rsidRPr="008536D5">
        <w:t>conduct and manage at least two digital print run according to client specifications and work health and safety (WHS) requirements.</w:t>
      </w:r>
    </w:p>
    <w:p w:rsidR="00000000" w:rsidRPr="008536D5" w:rsidP="00930F3F">
      <w:pPr>
        <w:pStyle w:val="BodyText"/>
      </w:pPr>
      <w:r w:rsidRPr="008536D5">
        <w:t xml:space="preserve">In the course of the above candidates must: </w:t>
      </w:r>
    </w:p>
    <w:p w:rsidR="00000000" w:rsidRPr="008536D5" w:rsidP="008536D5">
      <w:pPr>
        <w:pStyle w:val="ListBullet"/>
      </w:pPr>
      <w:r w:rsidRPr="008536D5">
        <w:t>identify and rectify errors in operation of hardware and consumable components</w:t>
      </w:r>
      <w:r w:rsidRPr="008536D5">
        <w:t xml:space="preserve"> in the printing module of a digital printing system</w:t>
      </w:r>
    </w:p>
    <w:p w:rsidR="00000000" w:rsidRPr="008536D5" w:rsidP="008536D5">
      <w:pPr>
        <w:pStyle w:val="ListBullet"/>
      </w:pPr>
      <w:r w:rsidRPr="008536D5">
        <w:t>locate and rectify source of errors related to electronic data file, digital front-end, workstation and industry software and hardware printing systems and coordinate technical assistance as required acc</w:t>
      </w:r>
      <w:r w:rsidRPr="008536D5">
        <w:t>ording to manufacturer specifications</w:t>
      </w:r>
    </w:p>
    <w:p w:rsidR="00000000" w:rsidRPr="008536D5" w:rsidP="008536D5">
      <w:pPr>
        <w:pStyle w:val="ListBullet"/>
      </w:pPr>
      <w:r w:rsidRPr="008536D5">
        <w:t xml:space="preserve">perform preventive maintenance according to manufacturer specifications </w:t>
      </w:r>
    </w:p>
    <w:p w:rsidR="00000000" w:rsidRPr="008536D5" w:rsidP="008536D5">
      <w:pPr>
        <w:pStyle w:val="ListBullet"/>
      </w:pPr>
      <w:r w:rsidRPr="008536D5">
        <w:t>identify and rectify incompatibilities between versions of hardware and software used in digital printing.</w:t>
      </w:r>
    </w:p>
    <w:p w:rsidR="00000000" w:rsidRPr="008536D5" w:rsidP="008536D5">
      <w:pPr>
        <w:pStyle w:val="AllowPageBreak"/>
      </w:pPr>
    </w:p>
    <w:p w:rsidR="00000000" w:rsidRPr="008536D5" w:rsidP="008536D5">
      <w:pPr>
        <w:pStyle w:val="Heading1"/>
      </w:pPr>
      <w:bookmarkStart w:id="3" w:name="O_1073355"/>
      <w:bookmarkEnd w:id="3"/>
      <w:r w:rsidRPr="008536D5">
        <w:t>Knowledge Evidence</w:t>
      </w:r>
    </w:p>
    <w:p w:rsidR="00000000" w:rsidRPr="008536D5" w:rsidP="00930F3F">
      <w:pPr>
        <w:pStyle w:val="BodyText"/>
      </w:pPr>
      <w:r w:rsidRPr="008536D5">
        <w:t>The candidate must be able to demonstrate knowledge to complete the tasks outlined in the elements, performance criteria and foundation skills of this unit, including knowledge of:</w:t>
      </w:r>
    </w:p>
    <w:p w:rsidR="00000000" w:rsidRPr="008536D5" w:rsidP="008536D5">
      <w:pPr>
        <w:pStyle w:val="ListBullet"/>
      </w:pPr>
      <w:r w:rsidRPr="008536D5">
        <w:t>workplace health and safety (WHS) risks, devices and requirements to follo</w:t>
      </w:r>
      <w:r w:rsidRPr="008536D5">
        <w:t>w</w:t>
      </w:r>
    </w:p>
    <w:p w:rsidR="00000000" w:rsidRPr="008536D5" w:rsidP="008536D5">
      <w:pPr>
        <w:pStyle w:val="ListBullet"/>
      </w:pPr>
      <w:r w:rsidRPr="008536D5">
        <w:t>problems with feeding and delivery and their causes</w:t>
      </w:r>
    </w:p>
    <w:p w:rsidR="00000000" w:rsidRPr="008536D5" w:rsidP="008536D5">
      <w:pPr>
        <w:pStyle w:val="ListBullet"/>
      </w:pPr>
      <w:r w:rsidRPr="008536D5">
        <w:t>problems with digital front-end systems and the processes required to resolve them</w:t>
      </w:r>
    </w:p>
    <w:p w:rsidR="00000000" w:rsidRPr="008536D5" w:rsidP="008536D5">
      <w:pPr>
        <w:pStyle w:val="ListBullet"/>
      </w:pPr>
      <w:r w:rsidRPr="008536D5">
        <w:t>processes for:</w:t>
      </w:r>
    </w:p>
    <w:p w:rsidR="00000000" w:rsidRPr="008536D5" w:rsidP="008536D5">
      <w:pPr>
        <w:pStyle w:val="ListBullet2"/>
      </w:pPr>
      <w:r w:rsidRPr="008536D5">
        <w:t>responding to missing vital information in the job ticket (manual or electronic)</w:t>
      </w:r>
    </w:p>
    <w:p w:rsidR="00000000" w:rsidRPr="008536D5" w:rsidP="008536D5">
      <w:pPr>
        <w:pStyle w:val="ListBullet2"/>
      </w:pPr>
      <w:r w:rsidRPr="008536D5">
        <w:t>approving the print and basic jobs</w:t>
      </w:r>
    </w:p>
    <w:p w:rsidR="00000000" w:rsidRPr="008536D5" w:rsidP="008536D5">
      <w:pPr>
        <w:pStyle w:val="ListBullet2"/>
      </w:pPr>
      <w:r w:rsidRPr="008536D5">
        <w:t>proof checking and adjustment</w:t>
      </w:r>
    </w:p>
    <w:p w:rsidR="00000000" w:rsidRPr="008536D5" w:rsidP="008536D5">
      <w:pPr>
        <w:pStyle w:val="ListBullet2"/>
      </w:pPr>
      <w:r w:rsidRPr="008536D5">
        <w:t>document finishing and client delivery</w:t>
      </w:r>
    </w:p>
    <w:p w:rsidR="00000000" w:rsidRPr="008536D5" w:rsidP="008536D5">
      <w:pPr>
        <w:pStyle w:val="ListBullet"/>
      </w:pPr>
      <w:r w:rsidRPr="008536D5">
        <w:t>various colour charts and their uses</w:t>
      </w:r>
    </w:p>
    <w:p w:rsidR="00000000" w:rsidRPr="008536D5" w:rsidP="008536D5">
      <w:pPr>
        <w:pStyle w:val="ListBullet"/>
      </w:pPr>
      <w:r w:rsidRPr="008536D5">
        <w:t>the precautions required to maintain key qualities of printed images, and machine calibration to manufacturer spec</w:t>
      </w:r>
      <w:r w:rsidRPr="008536D5">
        <w:t>ifications</w:t>
      </w:r>
    </w:p>
    <w:p w:rsidR="00000000" w:rsidRPr="008536D5" w:rsidP="008536D5">
      <w:pPr>
        <w:pStyle w:val="ListBullet"/>
      </w:pPr>
      <w:r w:rsidRPr="008536D5">
        <w:t>substrate requirements, handling procedures and quality issues</w:t>
      </w:r>
    </w:p>
    <w:p w:rsidR="00000000" w:rsidRPr="008536D5" w:rsidP="008536D5">
      <w:pPr>
        <w:pStyle w:val="ListBullet"/>
      </w:pPr>
      <w:r w:rsidRPr="008536D5">
        <w:t>data compatibility issues at any point of digital print process</w:t>
      </w:r>
    </w:p>
    <w:p w:rsidR="00000000" w:rsidRPr="008536D5" w:rsidP="008536D5">
      <w:pPr>
        <w:pStyle w:val="ListBullet"/>
      </w:pPr>
      <w:r w:rsidRPr="008536D5">
        <w:t>required software applications and compatibility issues that may arise with hardware</w:t>
      </w:r>
    </w:p>
    <w:p w:rsidR="00000000" w:rsidRPr="008536D5" w:rsidP="008536D5">
      <w:pPr>
        <w:pStyle w:val="ListBullet"/>
      </w:pPr>
      <w:r w:rsidRPr="008536D5">
        <w:t>steps undertaken to update or rep</w:t>
      </w:r>
      <w:r w:rsidRPr="008536D5">
        <w:t>lace incorrect software versions</w:t>
      </w:r>
    </w:p>
    <w:p w:rsidR="00000000" w:rsidRPr="008536D5" w:rsidP="008536D5">
      <w:pPr>
        <w:pStyle w:val="ListBullet"/>
      </w:pPr>
      <w:r w:rsidRPr="008536D5">
        <w:t>the checks undertaken prior to set-up (availability of material, maintenance) and solutions to common problems</w:t>
      </w:r>
    </w:p>
    <w:p w:rsidR="00000000" w:rsidRPr="008536D5" w:rsidP="008536D5">
      <w:pPr>
        <w:pStyle w:val="ListBullet"/>
      </w:pPr>
      <w:r w:rsidRPr="008536D5">
        <w:t>file transfer issues and their solutions</w:t>
      </w:r>
    </w:p>
    <w:p w:rsidR="00000000" w:rsidRPr="008536D5" w:rsidP="008536D5">
      <w:pPr>
        <w:pStyle w:val="ListBullet"/>
      </w:pPr>
      <w:r w:rsidRPr="008536D5">
        <w:t>the benefits of using electronic data over scanning hardcopy</w:t>
      </w:r>
    </w:p>
    <w:p w:rsidR="00000000" w:rsidRPr="008536D5" w:rsidP="008536D5">
      <w:pPr>
        <w:pStyle w:val="ListBullet"/>
      </w:pPr>
      <w:r w:rsidRPr="008536D5">
        <w:t>client communication protocols and common issues and procedures that require explanation</w:t>
      </w:r>
    </w:p>
    <w:p w:rsidR="00000000" w:rsidRPr="008536D5" w:rsidP="008536D5">
      <w:pPr>
        <w:pStyle w:val="ListBullet"/>
      </w:pPr>
      <w:r w:rsidRPr="008536D5">
        <w:t xml:space="preserve">available in-line options and on-line finishing options on the machine </w:t>
      </w:r>
    </w:p>
    <w:p w:rsidR="00000000" w:rsidRPr="008536D5" w:rsidP="008536D5">
      <w:pPr>
        <w:pStyle w:val="ListBullet"/>
      </w:pPr>
      <w:r w:rsidRPr="008536D5">
        <w:t>the different types of binding and their procedures</w:t>
      </w:r>
    </w:p>
    <w:p w:rsidR="00000000" w:rsidRPr="008536D5" w:rsidP="008536D5">
      <w:pPr>
        <w:pStyle w:val="ListBullet"/>
      </w:pPr>
      <w:r w:rsidRPr="008536D5">
        <w:t>packaging and its importance to finished pr</w:t>
      </w:r>
      <w:r w:rsidRPr="008536D5">
        <w:t>int work</w:t>
      </w:r>
    </w:p>
    <w:p w:rsidR="00000000" w:rsidRPr="008536D5" w:rsidP="008536D5">
      <w:pPr>
        <w:pStyle w:val="ListBullet"/>
      </w:pPr>
      <w:r w:rsidRPr="008536D5">
        <w:t>manufacturer manuals, enterprise procedures and work health and safety documentation, including their location and purpose.</w:t>
      </w:r>
    </w:p>
    <w:p w:rsidR="00000000" w:rsidRPr="008536D5" w:rsidP="008536D5">
      <w:pPr>
        <w:pStyle w:val="AllowPageBreak"/>
      </w:pPr>
    </w:p>
    <w:p w:rsidR="00000000" w:rsidRPr="008536D5" w:rsidP="008536D5">
      <w:pPr>
        <w:pStyle w:val="Heading1"/>
      </w:pPr>
      <w:bookmarkStart w:id="4" w:name="O_1073354"/>
      <w:bookmarkEnd w:id="4"/>
      <w:r w:rsidRPr="008536D5">
        <w:t>Assessment Conditions</w:t>
      </w:r>
    </w:p>
    <w:p w:rsidR="00000000" w:rsidRPr="008536D5" w:rsidP="00930F3F">
      <w:pPr>
        <w:pStyle w:val="BodyText"/>
      </w:pPr>
      <w:r w:rsidRPr="008536D5">
        <w:t>Skills in this unit must be demonstrated in a workplace or simulated environment w</w:t>
      </w:r>
      <w:r w:rsidRPr="008536D5">
        <w:t xml:space="preserve">here the conditions are typical of those in a working environment in this industry. </w:t>
      </w:r>
    </w:p>
    <w:p w:rsidR="00000000" w:rsidRPr="008536D5" w:rsidP="00930F3F">
      <w:pPr>
        <w:pStyle w:val="BodyText"/>
      </w:pPr>
      <w:r w:rsidRPr="008536D5">
        <w:t>This includes access to:</w:t>
      </w:r>
    </w:p>
    <w:p w:rsidR="00000000" w:rsidRPr="008536D5" w:rsidP="008536D5">
      <w:pPr>
        <w:pStyle w:val="ListBullet"/>
      </w:pPr>
      <w:r w:rsidRPr="008536D5">
        <w:t>special purpose tools, equipment and materials.</w:t>
      </w:r>
    </w:p>
    <w:p w:rsidR="00000000" w:rsidRPr="008536D5" w:rsidP="00930F3F">
      <w:pPr>
        <w:pStyle w:val="BodyText"/>
      </w:pPr>
      <w:r w:rsidRPr="008536D5">
        <w:t>Assessors of this unit must satisfy the requirements for assessors in applicable vocational educa</w:t>
      </w:r>
      <w:r w:rsidRPr="008536D5">
        <w:t>tion and training legislation, frameworks and/or standards.</w:t>
      </w:r>
    </w:p>
    <w:p w:rsidR="00000000" w:rsidRPr="008536D5" w:rsidP="008536D5">
      <w:pPr>
        <w:pStyle w:val="Heading1"/>
      </w:pPr>
      <w:bookmarkStart w:id="5" w:name="O_1073352"/>
      <w:bookmarkEnd w:id="5"/>
      <w:r w:rsidRPr="008536D5">
        <w:t>Links</w:t>
      </w:r>
    </w:p>
    <w:p w:rsidR="00000000" w:rsidRPr="008536D5" w:rsidP="00930F3F">
      <w:pPr>
        <w:pStyle w:val="BodyText"/>
      </w:pPr>
      <w:r w:rsidRPr="008536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6074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536D5" w:rsidP="008536D5"/>
    <w:sectPr w:rsidSect="008536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D5" w:rsidRPr="00930F3F" w:rsidP="00930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3F" w:rsidP="008536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0F3F" w:rsidP="008536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0F3F" w:rsidP="008536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6D5" w:rsidRPr="00930F3F" w:rsidP="00930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6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F3F" w:rsidRPr="002D2AF8" w:rsidP="008536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ICPPRN2820 Produce and manage basic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30F3F" w:rsidP="008536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6EA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AA2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0E8F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6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6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6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6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6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6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6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6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6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6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6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6D5"/>
  </w:style>
  <w:style w:type="character" w:customStyle="1" w:styleId="Heading1Char">
    <w:name w:val="Heading 1 Char"/>
    <w:basedOn w:val="DefaultParagraphFont"/>
    <w:link w:val="Heading1"/>
    <w:rsid w:val="008536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6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6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6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6D5"/>
    <w:rPr>
      <w:b/>
      <w:spacing w:val="0"/>
    </w:rPr>
  </w:style>
  <w:style w:type="paragraph" w:styleId="ListBullet2">
    <w:name w:val="List Bullet 2"/>
    <w:basedOn w:val="List2"/>
    <w:rsid w:val="008536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6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6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6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6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6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6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6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6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6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6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6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6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6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6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6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6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6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6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6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6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6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6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6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6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6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6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6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6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6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6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6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6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6D5"/>
    <w:rPr>
      <w:i/>
    </w:rPr>
  </w:style>
  <w:style w:type="paragraph" w:styleId="Caption">
    <w:name w:val="caption"/>
    <w:basedOn w:val="BodyText"/>
    <w:next w:val="Normal"/>
    <w:qFormat/>
    <w:rsid w:val="008536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6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6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6D5"/>
  </w:style>
  <w:style w:type="paragraph" w:styleId="TableofFigures">
    <w:name w:val="table of figures"/>
    <w:basedOn w:val="Normal"/>
    <w:next w:val="Normal"/>
    <w:semiHidden/>
    <w:rsid w:val="008536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6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6D5"/>
    <w:rPr>
      <w:rFonts w:ascii="Wingdings" w:hAnsi="Wingdings"/>
    </w:rPr>
  </w:style>
  <w:style w:type="paragraph" w:customStyle="1" w:styleId="TableHeading">
    <w:name w:val="Table Heading"/>
    <w:basedOn w:val="HeadingBase"/>
    <w:rsid w:val="008536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6D5"/>
    <w:rPr>
      <w:color w:val="0033CC"/>
      <w:u w:val="none"/>
    </w:rPr>
  </w:style>
  <w:style w:type="paragraph" w:customStyle="1" w:styleId="BodyTextRight">
    <w:name w:val="Body Text Right"/>
    <w:basedOn w:val="BodyText"/>
    <w:rsid w:val="008536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6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6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6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6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6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6D5"/>
    <w:rPr>
      <w:sz w:val="32"/>
    </w:rPr>
  </w:style>
  <w:style w:type="paragraph" w:customStyle="1" w:styleId="HeadingProcedure">
    <w:name w:val="Heading Procedure"/>
    <w:basedOn w:val="HeadingBase"/>
    <w:next w:val="Normal"/>
    <w:rsid w:val="008536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6D5"/>
    <w:pPr>
      <w:spacing w:before="60" w:after="60"/>
    </w:pPr>
  </w:style>
  <w:style w:type="paragraph" w:styleId="ListContinue">
    <w:name w:val="List Continue"/>
    <w:basedOn w:val="List"/>
    <w:rsid w:val="008536D5"/>
    <w:pPr>
      <w:ind w:firstLine="0"/>
    </w:pPr>
  </w:style>
  <w:style w:type="paragraph" w:customStyle="1" w:styleId="ListNote">
    <w:name w:val="List Note"/>
    <w:basedOn w:val="List"/>
    <w:rsid w:val="008536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6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6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6D5"/>
    <w:rPr>
      <w:rFonts w:ascii="Courier New" w:hAnsi="Courier New"/>
    </w:rPr>
  </w:style>
  <w:style w:type="paragraph" w:customStyle="1" w:styleId="NoteBullet">
    <w:name w:val="Note Bullet"/>
    <w:basedOn w:val="Note"/>
    <w:rsid w:val="008536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6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6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6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6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6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6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6D5"/>
    <w:rPr>
      <w:b/>
      <w:smallCaps/>
    </w:rPr>
  </w:style>
  <w:style w:type="paragraph" w:customStyle="1" w:styleId="TableListNumber">
    <w:name w:val="Table List Number"/>
    <w:basedOn w:val="ListNumber"/>
    <w:rsid w:val="008536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6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6D5"/>
    <w:pPr>
      <w:numPr>
        <w:numId w:val="9"/>
      </w:numPr>
    </w:pPr>
  </w:style>
  <w:style w:type="paragraph" w:customStyle="1" w:styleId="ListAlpha2">
    <w:name w:val="List Alpha 2"/>
    <w:basedOn w:val="List2"/>
    <w:rsid w:val="008536D5"/>
    <w:pPr>
      <w:numPr>
        <w:numId w:val="8"/>
      </w:numPr>
    </w:pPr>
  </w:style>
  <w:style w:type="paragraph" w:styleId="List2">
    <w:name w:val="List 2"/>
    <w:basedOn w:val="BodyText"/>
    <w:rsid w:val="008536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6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6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6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6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6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6D5"/>
    <w:pPr>
      <w:numPr>
        <w:numId w:val="4"/>
      </w:numPr>
    </w:pPr>
  </w:style>
  <w:style w:type="paragraph" w:styleId="ListContinue2">
    <w:name w:val="List Continue 2"/>
    <w:basedOn w:val="List2"/>
    <w:rsid w:val="008536D5"/>
    <w:pPr>
      <w:ind w:firstLine="0"/>
    </w:pPr>
  </w:style>
  <w:style w:type="paragraph" w:styleId="ListContinue3">
    <w:name w:val="List Continue 3"/>
    <w:basedOn w:val="List3"/>
    <w:rsid w:val="008536D5"/>
    <w:pPr>
      <w:ind w:left="1021" w:firstLine="0"/>
    </w:pPr>
  </w:style>
  <w:style w:type="paragraph" w:styleId="ListContinue4">
    <w:name w:val="List Continue 4"/>
    <w:basedOn w:val="List4"/>
    <w:rsid w:val="008536D5"/>
    <w:pPr>
      <w:ind w:firstLine="0"/>
    </w:pPr>
  </w:style>
  <w:style w:type="paragraph" w:styleId="ListContinue5">
    <w:name w:val="List Continue 5"/>
    <w:basedOn w:val="List5"/>
    <w:rsid w:val="008536D5"/>
    <w:pPr>
      <w:ind w:firstLine="0"/>
    </w:pPr>
  </w:style>
  <w:style w:type="paragraph" w:styleId="ListNumber3">
    <w:name w:val="List Number 3"/>
    <w:basedOn w:val="List3"/>
    <w:rsid w:val="008536D5"/>
    <w:pPr>
      <w:numPr>
        <w:numId w:val="5"/>
      </w:numPr>
    </w:pPr>
  </w:style>
  <w:style w:type="paragraph" w:styleId="ListNumber4">
    <w:name w:val="List Number 4"/>
    <w:basedOn w:val="List4"/>
    <w:rsid w:val="008536D5"/>
    <w:pPr>
      <w:numPr>
        <w:numId w:val="6"/>
      </w:numPr>
    </w:pPr>
  </w:style>
  <w:style w:type="paragraph" w:styleId="ListNumber5">
    <w:name w:val="List Number 5"/>
    <w:basedOn w:val="List5"/>
    <w:rsid w:val="008536D5"/>
    <w:pPr>
      <w:numPr>
        <w:numId w:val="7"/>
      </w:numPr>
    </w:pPr>
  </w:style>
  <w:style w:type="paragraph" w:styleId="BlockText">
    <w:name w:val="Block Text"/>
    <w:basedOn w:val="Normal"/>
    <w:rsid w:val="008536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6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6D5"/>
    <w:rPr>
      <w:sz w:val="16"/>
      <w:vertAlign w:val="superscript"/>
    </w:rPr>
  </w:style>
  <w:style w:type="character" w:customStyle="1" w:styleId="Symbols">
    <w:name w:val="Symbols"/>
    <w:basedOn w:val="DefaultParagraphFont"/>
    <w:rsid w:val="008536D5"/>
    <w:rPr>
      <w:rFonts w:ascii="Symbol" w:hAnsi="Symbol"/>
    </w:rPr>
  </w:style>
  <w:style w:type="character" w:customStyle="1" w:styleId="MenuOptions">
    <w:name w:val="Menu Options"/>
    <w:basedOn w:val="DefaultParagraphFont"/>
    <w:rsid w:val="008536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6D5"/>
    <w:rPr>
      <w:b/>
    </w:rPr>
  </w:style>
  <w:style w:type="character" w:customStyle="1" w:styleId="Underlined">
    <w:name w:val="Underlined"/>
    <w:basedOn w:val="DefaultParagraphFont"/>
    <w:rsid w:val="008536D5"/>
    <w:rPr>
      <w:u w:val="single"/>
    </w:rPr>
  </w:style>
  <w:style w:type="paragraph" w:customStyle="1" w:styleId="TableBodyTextRight">
    <w:name w:val="Table Body Text Right"/>
    <w:basedOn w:val="TableBodyText"/>
    <w:rsid w:val="008536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6D5"/>
    <w:rPr>
      <w:sz w:val="18"/>
    </w:rPr>
  </w:style>
  <w:style w:type="paragraph" w:customStyle="1" w:styleId="BodySmallRight">
    <w:name w:val="Body Small Right"/>
    <w:basedOn w:val="BodyTextRight"/>
    <w:rsid w:val="008536D5"/>
    <w:rPr>
      <w:sz w:val="18"/>
      <w:szCs w:val="18"/>
    </w:rPr>
  </w:style>
  <w:style w:type="paragraph" w:customStyle="1" w:styleId="MarginEdition">
    <w:name w:val="Margin Edition"/>
    <w:basedOn w:val="MarginNote"/>
    <w:rsid w:val="008536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6D5"/>
    <w:rPr>
      <w:sz w:val="2"/>
      <w:szCs w:val="2"/>
    </w:rPr>
  </w:style>
  <w:style w:type="character" w:customStyle="1" w:styleId="Small">
    <w:name w:val="Small"/>
    <w:basedOn w:val="DefaultParagraphFont"/>
    <w:rsid w:val="008536D5"/>
    <w:rPr>
      <w:sz w:val="16"/>
    </w:rPr>
  </w:style>
  <w:style w:type="paragraph" w:customStyle="1" w:styleId="WideTable">
    <w:name w:val="Wide Table"/>
    <w:basedOn w:val="Normal"/>
    <w:rsid w:val="008536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6D5"/>
  </w:style>
  <w:style w:type="paragraph" w:styleId="Quote">
    <w:name w:val="Quote"/>
    <w:basedOn w:val="Heading1"/>
    <w:link w:val="QuoteChar"/>
    <w:qFormat/>
    <w:rsid w:val="008536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6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6D5"/>
    <w:pPr>
      <w:pageBreakBefore/>
    </w:pPr>
  </w:style>
  <w:style w:type="paragraph" w:customStyle="1" w:styleId="Border">
    <w:name w:val="Border"/>
    <w:basedOn w:val="Normal"/>
    <w:qFormat/>
    <w:rsid w:val="008536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6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6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6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6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6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6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6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6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6D5"/>
    <w:rPr>
      <w:u w:val="single"/>
    </w:rPr>
  </w:style>
  <w:style w:type="character" w:customStyle="1" w:styleId="BoldandItalics">
    <w:name w:val="Bold and Italics"/>
    <w:qFormat/>
    <w:rsid w:val="008536D5"/>
    <w:rPr>
      <w:b/>
      <w:i/>
      <w:u w:val="none"/>
    </w:rPr>
  </w:style>
  <w:style w:type="paragraph" w:styleId="BalloonText">
    <w:name w:val="Balloon Text"/>
    <w:basedOn w:val="Normal"/>
    <w:link w:val="BalloonTextChar"/>
    <w:rsid w:val="008536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6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6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6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6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6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6D5"/>
    <w:pPr>
      <w:spacing w:before="0" w:after="0"/>
    </w:pPr>
  </w:style>
  <w:style w:type="paragraph" w:customStyle="1" w:styleId="BodyTextBold">
    <w:name w:val="Body Text Bold"/>
    <w:basedOn w:val="BodyText"/>
    <w:qFormat/>
    <w:rsid w:val="008536D5"/>
    <w:rPr>
      <w:b/>
    </w:rPr>
  </w:style>
  <w:style w:type="character" w:styleId="Hyperlink">
    <w:name w:val="Hyperlink"/>
    <w:basedOn w:val="DefaultParagraphFont"/>
    <w:uiPriority w:val="99"/>
    <w:unhideWhenUsed/>
    <w:rsid w:val="00930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3359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3824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ICPPRN2820 Produce and manage basic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2021-07-21T08:14:00Z</dcterms:created>
  <dcterms:modified xsi:type="dcterms:W3CDTF">2021-07-21T08:14:00Z</dcterms:modified>
</cp:coreProperties>
</file>