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9C7" w:rsidP="005509C7">
      <w:pPr>
        <w:pStyle w:val="Title"/>
      </w:pPr>
      <w:r>
        <w:fldChar w:fldCharType="begin"/>
      </w:r>
      <w:r>
        <w:instrText xml:space="preserve"> TITLE   \* MERGEFORMAT </w:instrText>
      </w:r>
      <w:r>
        <w:fldChar w:fldCharType="separate"/>
      </w:r>
      <w:r>
        <w:t>ICPPRN222 Produce basic gravure printed product</w:t>
      </w:r>
      <w:r>
        <w:fldChar w:fldCharType="end"/>
      </w:r>
    </w:p>
    <w:p w:rsidR="005509C7" w:rsidP="005509C7">
      <w:pPr>
        <w:pStyle w:val="Version"/>
        <w:sectPr w:rsidSect="00B10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1F4" w:rsidP="00B101F4">
      <w:pPr>
        <w:pStyle w:val="SuperHeading"/>
      </w:pPr>
      <w:r w:rsidRPr="00B101F4">
        <w:t>ICPPRN222 Produce basic gravure printed product</w:t>
      </w:r>
    </w:p>
    <w:p w:rsidR="00000000" w:rsidRPr="00B101F4" w:rsidP="00B101F4">
      <w:pPr>
        <w:pStyle w:val="Heading1"/>
      </w:pPr>
      <w:bookmarkStart w:id="1" w:name="O_683807"/>
      <w:bookmarkEnd w:id="1"/>
      <w:r w:rsidRPr="00B101F4">
        <w:t>Modification History</w:t>
      </w:r>
    </w:p>
    <w:tbl>
      <w:tblPr>
        <w:tblW w:w="0" w:type="auto"/>
        <w:tblLayout w:type="fixed"/>
        <w:tblCellMar>
          <w:left w:w="62" w:type="dxa"/>
          <w:right w:w="62" w:type="dxa"/>
        </w:tblCellMar>
        <w:tblLook w:val="0000"/>
      </w:tblPr>
      <w:tblGrid>
        <w:gridCol w:w="2655"/>
        <w:gridCol w:w="6309"/>
      </w:tblGrid>
      <w:tr w:rsidTr="00B101F4">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Release</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rPr>
                <w:rStyle w:val="SpecialBold"/>
              </w:rPr>
              <w:t>Comments</w:t>
            </w:r>
          </w:p>
        </w:tc>
      </w:tr>
      <w:tr w:rsidTr="00B101F4">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Release 1</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This version first released with ICP Printing and Graphic Arts Training Package Version 1.0.</w:t>
            </w:r>
          </w:p>
        </w:tc>
      </w:tr>
    </w:tbl>
    <w:p w:rsidR="00000000" w:rsidRPr="00B101F4" w:rsidP="00B101F4">
      <w:pPr>
        <w:pStyle w:val="BodyText"/>
      </w:pPr>
    </w:p>
    <w:p w:rsidR="00000000" w:rsidRPr="00B101F4" w:rsidP="00B101F4">
      <w:pPr>
        <w:pStyle w:val="AllowPageBreak"/>
      </w:pPr>
    </w:p>
    <w:p w:rsidR="00000000" w:rsidRPr="00B101F4" w:rsidP="00B101F4">
      <w:pPr>
        <w:pStyle w:val="Heading1"/>
      </w:pPr>
      <w:bookmarkStart w:id="2" w:name="O_683808"/>
      <w:bookmarkEnd w:id="2"/>
      <w:r w:rsidRPr="00B101F4">
        <w:t>Application</w:t>
      </w:r>
    </w:p>
    <w:p w:rsidR="00000000" w:rsidRPr="00B101F4" w:rsidP="005509C7">
      <w:pPr>
        <w:pStyle w:val="BodyText"/>
      </w:pPr>
      <w:r w:rsidRPr="00B101F4">
        <w:t>This unit describes the skills and knowledge required to produce routine gr</w:t>
      </w:r>
      <w:r w:rsidRPr="00B101F4">
        <w:t>avure printed product. This requires operation of a gravure press in a way that supports efficient production flow while maintaining product quality standards. It includes requirements applicable to routine operation, shut down and cleaning.</w:t>
      </w:r>
    </w:p>
    <w:p w:rsidR="00000000" w:rsidRPr="00B101F4" w:rsidP="005509C7">
      <w:pPr>
        <w:pStyle w:val="BodyText"/>
      </w:pPr>
      <w:r w:rsidRPr="00B101F4">
        <w:t>It applies to</w:t>
      </w:r>
      <w:r w:rsidRPr="00B101F4">
        <w:t xml:space="preserve"> individuals who work under direct supervision and perform a range of routine printing tasks in a defined context. </w:t>
      </w:r>
    </w:p>
    <w:p w:rsidR="00000000" w:rsidRPr="00B101F4" w:rsidP="005509C7">
      <w:pPr>
        <w:pStyle w:val="BodyText"/>
      </w:pPr>
      <w:r w:rsidRPr="00B101F4">
        <w:t>No licensing, legislative or certification requirements apply to this unit at the time of publication.</w:t>
      </w:r>
    </w:p>
    <w:p w:rsidR="00000000" w:rsidRPr="00B101F4" w:rsidP="00B101F4">
      <w:pPr>
        <w:pStyle w:val="Heading1"/>
      </w:pPr>
      <w:bookmarkStart w:id="3" w:name="O_683811"/>
      <w:bookmarkEnd w:id="3"/>
      <w:r w:rsidRPr="00B101F4">
        <w:t>Unit Sector</w:t>
      </w:r>
    </w:p>
    <w:p w:rsidR="00000000" w:rsidRPr="00B101F4" w:rsidP="005509C7">
      <w:pPr>
        <w:pStyle w:val="BodyText"/>
      </w:pPr>
      <w:r w:rsidRPr="00B101F4">
        <w:t>Printin</w:t>
      </w:r>
      <w:r w:rsidRPr="00B101F4">
        <w:t>g</w:t>
      </w:r>
    </w:p>
    <w:p w:rsidR="00000000" w:rsidRPr="00B101F4" w:rsidP="00B101F4">
      <w:pPr>
        <w:pStyle w:val="Heading1"/>
      </w:pPr>
      <w:bookmarkStart w:id="4" w:name="O_683812"/>
      <w:bookmarkEnd w:id="4"/>
      <w:r w:rsidRPr="00B101F4">
        <w:t>Elements and Performance Criteria</w:t>
      </w:r>
    </w:p>
    <w:tbl>
      <w:tblPr>
        <w:tblW w:w="9236" w:type="dxa"/>
        <w:tblLayout w:type="fixed"/>
        <w:tblCellMar>
          <w:left w:w="62" w:type="dxa"/>
          <w:right w:w="62" w:type="dxa"/>
        </w:tblCellMar>
        <w:tblLook w:val="0000"/>
      </w:tblPr>
      <w:tblGrid>
        <w:gridCol w:w="2645"/>
        <w:gridCol w:w="6591"/>
      </w:tblGrid>
      <w:tr w:rsidTr="00B101F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01F4">
            <w:pPr>
              <w:pStyle w:val="BodyText"/>
              <w:rPr>
                <w:lang w:val="en-NZ"/>
              </w:rPr>
            </w:pPr>
            <w:r w:rsidRPr="00B101F4">
              <w:rPr>
                <w:rStyle w:val="SpecialBold"/>
              </w:rPr>
              <w:t>PERFORMANCE CRITERIA</w:t>
            </w:r>
          </w:p>
        </w:tc>
      </w:tr>
      <w:tr w:rsidTr="00B101F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rPr>
                <w:rStyle w:val="Emphasis"/>
              </w:rPr>
              <w:t>Performance criteria describe the performance needed to demonstrate achievement of the element.</w:t>
            </w:r>
          </w:p>
        </w:tc>
      </w:tr>
      <w:tr w:rsidTr="00B101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1. Maintain routine operation of reel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 xml:space="preserve">1.1 Reel stand and rewind section are monitored and adjusted to ensure efficient continuous operation and maintain correct tension, without marks, blemishes or damage to finished product </w:t>
            </w:r>
          </w:p>
          <w:p w:rsidR="00000000" w:rsidRPr="00B101F4" w:rsidP="00B101F4">
            <w:pPr>
              <w:pStyle w:val="BodyText"/>
            </w:pPr>
            <w:r w:rsidRPr="00B101F4">
              <w:t xml:space="preserve">1.2 Web control system </w:t>
            </w:r>
            <w:r w:rsidRPr="00B101F4">
              <w:t xml:space="preserve">is monitored and adjusted to ensure correct tension and accurate continuous positioning of the web for efficient operation </w:t>
            </w:r>
          </w:p>
          <w:p w:rsidR="00000000" w:rsidRPr="00B101F4" w:rsidP="00B101F4">
            <w:pPr>
              <w:pStyle w:val="BodyText"/>
            </w:pPr>
            <w:r w:rsidRPr="00B101F4">
              <w:t xml:space="preserve">1.3 Substrate is added to and removed from process according to </w:t>
            </w:r>
            <w:r w:rsidRPr="00B101F4">
              <w:t>job instructions</w:t>
            </w:r>
          </w:p>
          <w:p w:rsidR="00000000" w:rsidRPr="00B101F4" w:rsidP="00B101F4">
            <w:pPr>
              <w:pStyle w:val="BodyText"/>
            </w:pPr>
            <w:r w:rsidRPr="00B101F4">
              <w:t>1.4 Sheeting section is monitored and adjusted to e</w:t>
            </w:r>
            <w:r w:rsidRPr="00B101F4">
              <w:t>nsure quality and efficient product delivery</w:t>
            </w:r>
          </w:p>
          <w:p w:rsidR="00000000" w:rsidP="00B101F4">
            <w:pPr>
              <w:pStyle w:val="BodyText"/>
              <w:rPr>
                <w:lang w:val="en-NZ"/>
              </w:rPr>
            </w:pPr>
            <w:r w:rsidRPr="00B101F4">
              <w:t>1.5 Set-off / marking prevention system is monitored and adjusted to ensure quality of printed product, without set-off or marking, meeting the approved proof standard</w:t>
            </w:r>
          </w:p>
        </w:tc>
      </w:tr>
      <w:tr w:rsidTr="00B101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2. Maintain basic gravure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2.1 Gravure cylinder condition is monitored and adjusted to ensure quality of printed product meets the approved proof standard</w:t>
            </w:r>
          </w:p>
          <w:p w:rsidR="00000000" w:rsidRPr="00B101F4" w:rsidP="00B101F4">
            <w:pPr>
              <w:pStyle w:val="BodyText"/>
            </w:pPr>
            <w:r w:rsidRPr="00B101F4">
              <w:t>2.2 Gravure impression roller condition is monitored and maintained to ensure quality of printed product meets the approved pro</w:t>
            </w:r>
            <w:r w:rsidRPr="00B101F4">
              <w:t>of standard</w:t>
            </w:r>
          </w:p>
          <w:p w:rsidR="00000000" w:rsidRPr="00B101F4" w:rsidP="00B101F4">
            <w:pPr>
              <w:pStyle w:val="BodyText"/>
            </w:pPr>
            <w:r w:rsidRPr="00B101F4">
              <w:t>2.3 Gravure inking system and doctor blade are monitored and adjusted to ensure quality of printed product meets the approved proof standard</w:t>
            </w:r>
          </w:p>
          <w:p w:rsidR="00000000" w:rsidRPr="00B101F4" w:rsidP="00B101F4">
            <w:pPr>
              <w:pStyle w:val="BodyText"/>
            </w:pPr>
            <w:r w:rsidRPr="00B101F4">
              <w:t>2.4 Drying systems are monitored and adjusted to ensure quality of printed product meets the approved p</w:t>
            </w:r>
            <w:r w:rsidRPr="00B101F4">
              <w:t>roof standard</w:t>
            </w:r>
          </w:p>
          <w:p w:rsidR="00000000" w:rsidP="00B101F4">
            <w:pPr>
              <w:pStyle w:val="BodyText"/>
              <w:rPr>
                <w:lang w:val="en-NZ"/>
              </w:rPr>
            </w:pPr>
            <w:r w:rsidRPr="00B101F4">
              <w:t>2.5 Basic in-line printing/converting/binding/finishing process(es) are monitored and adjusted to ensure quality of product meets the approved proof standard</w:t>
            </w:r>
          </w:p>
        </w:tc>
      </w:tr>
      <w:tr w:rsidTr="00B101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3. Maintain 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3.1 Production process is operated in associ</w:t>
            </w:r>
            <w:r w:rsidRPr="00B101F4">
              <w:t>ation with fellow workers and according to company specifications and planned daily schedule</w:t>
            </w:r>
          </w:p>
          <w:p w:rsidR="00000000" w:rsidRPr="00B101F4" w:rsidP="00B101F4">
            <w:pPr>
              <w:pStyle w:val="BodyText"/>
            </w:pPr>
            <w:r w:rsidRPr="00B101F4">
              <w:t>3.2 Production is maintained within work health and safety (WHS) requirements and company and manufacturer’s specifications</w:t>
            </w:r>
          </w:p>
          <w:p w:rsidR="00000000" w:rsidRPr="00B101F4" w:rsidP="00B101F4">
            <w:pPr>
              <w:pStyle w:val="BodyText"/>
            </w:pPr>
            <w:r w:rsidRPr="00B101F4">
              <w:t xml:space="preserve">3.3 Manual and/or automatic control is </w:t>
            </w:r>
            <w:r w:rsidRPr="00B101F4">
              <w:t>used as per specification</w:t>
            </w:r>
          </w:p>
          <w:p w:rsidR="00000000" w:rsidRPr="00B101F4" w:rsidP="00B101F4">
            <w:pPr>
              <w:pStyle w:val="BodyText"/>
            </w:pPr>
            <w:r w:rsidRPr="00B101F4">
              <w:t>3.4 Performance is monitored and verified using the process control system according to enterprise procedures</w:t>
            </w:r>
          </w:p>
          <w:p w:rsidR="00000000" w:rsidRPr="00B101F4" w:rsidP="00B101F4">
            <w:pPr>
              <w:pStyle w:val="BodyText"/>
            </w:pPr>
            <w:r w:rsidRPr="00B101F4">
              <w:t>3.5 Ink performance, colour, register and position of print are monitored and adjusted throughout production run</w:t>
            </w:r>
          </w:p>
          <w:p w:rsidR="00000000" w:rsidRPr="00B101F4" w:rsidP="00B101F4">
            <w:pPr>
              <w:pStyle w:val="BodyText"/>
            </w:pPr>
            <w:r w:rsidRPr="00B101F4">
              <w:t>3.6 Pro</w:t>
            </w:r>
            <w:r w:rsidRPr="00B101F4">
              <w:t>duction difficulties are anticipated and preventive action is taken to prevent occurrence by timely intervention</w:t>
            </w:r>
          </w:p>
          <w:p w:rsidR="00000000" w:rsidRPr="00B101F4" w:rsidP="00B101F4">
            <w:pPr>
              <w:pStyle w:val="BodyText"/>
            </w:pPr>
            <w:r w:rsidRPr="00B101F4">
              <w:t>3.7 Process adjustments to eliminate problems are reported according to enterprise procedures</w:t>
            </w:r>
          </w:p>
          <w:p w:rsidR="00000000" w:rsidP="00B101F4">
            <w:pPr>
              <w:pStyle w:val="BodyText"/>
              <w:rPr>
                <w:lang w:val="en-NZ"/>
              </w:rPr>
            </w:pPr>
            <w:r w:rsidRPr="00B101F4">
              <w:t>3.8 Waste is sorted according to enterprise proce</w:t>
            </w:r>
            <w:r w:rsidRPr="00B101F4">
              <w:t>dures</w:t>
            </w:r>
          </w:p>
        </w:tc>
      </w:tr>
      <w:tr w:rsidTr="00B101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4. Identify and rectify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4.1 Problems in gravure machine operation are identified and reported according to enterprise procedures</w:t>
            </w:r>
          </w:p>
          <w:p w:rsidR="00000000" w:rsidRPr="00B101F4" w:rsidP="00B101F4">
            <w:pPr>
              <w:pStyle w:val="BodyText"/>
            </w:pPr>
            <w:r w:rsidRPr="00B101F4">
              <w:t xml:space="preserve">4.2 Adjustments or corrections are carried out according to </w:t>
            </w:r>
            <w:r w:rsidRPr="00B101F4">
              <w:t>specified procedures and consistent with operator’s s</w:t>
            </w:r>
            <w:r w:rsidRPr="00B101F4">
              <w:t>kill level</w:t>
            </w:r>
          </w:p>
          <w:p w:rsidR="00000000" w:rsidRPr="00B101F4" w:rsidP="00B101F4">
            <w:pPr>
              <w:pStyle w:val="BodyText"/>
            </w:pPr>
            <w:r w:rsidRPr="00B101F4">
              <w:t>4.3 Gravure machine operation is checked to ensure correct operation</w:t>
            </w:r>
          </w:p>
          <w:p w:rsidR="00000000" w:rsidP="00B101F4">
            <w:pPr>
              <w:pStyle w:val="BodyText"/>
              <w:rPr>
                <w:lang w:val="en-NZ"/>
              </w:rPr>
            </w:pPr>
            <w:r w:rsidRPr="00B101F4">
              <w:t>4.4 Faulty performance of equipment is identified and reported according to enterprise procedures</w:t>
            </w:r>
          </w:p>
        </w:tc>
      </w:tr>
      <w:tr w:rsidTr="00B101F4">
        <w:tblPrEx>
          <w:tblW w:w="9236" w:type="dxa"/>
          <w:tblLayout w:type="fixed"/>
          <w:tblCellMar>
            <w:left w:w="62" w:type="dxa"/>
            <w:right w:w="62" w:type="dxa"/>
          </w:tblCellMar>
          <w:tblLook w:val="0000"/>
        </w:tblPrEx>
        <w:trPr>
          <w:trHeight w:val="4823"/>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5.1 Correct shutdown sequence is followed according to manufacturer’s specifications and enterprise procedures</w:t>
            </w:r>
          </w:p>
          <w:p w:rsidR="00000000" w:rsidRPr="00B101F4" w:rsidP="00B101F4">
            <w:pPr>
              <w:pStyle w:val="BodyText"/>
            </w:pPr>
            <w:r w:rsidRPr="00B101F4">
              <w:t>5.2 Shutdown is conducted in association with fellow workers and in compliance with WHS requirements</w:t>
            </w:r>
          </w:p>
          <w:p w:rsidR="00000000" w:rsidRPr="00B101F4" w:rsidP="00B101F4">
            <w:pPr>
              <w:pStyle w:val="BodyText"/>
            </w:pPr>
            <w:r w:rsidRPr="00B101F4">
              <w:t>5.3 Unused ink is correctly labelled and sto</w:t>
            </w:r>
            <w:r w:rsidRPr="00B101F4">
              <w:t>red according to manufacturer/supplier specifications and enterprise procedures</w:t>
            </w:r>
          </w:p>
          <w:p w:rsidR="00000000" w:rsidRPr="00B101F4" w:rsidP="00B101F4">
            <w:pPr>
              <w:pStyle w:val="BodyText"/>
            </w:pPr>
            <w:r w:rsidRPr="00B101F4">
              <w:t>5.4 Solid and liquid waste is removed from operating area and recycled or disposed of, where required, according to regulatory requirements and enterprise procedures</w:t>
            </w:r>
          </w:p>
          <w:p w:rsidR="00000000" w:rsidRPr="00B101F4" w:rsidP="00B101F4">
            <w:pPr>
              <w:pStyle w:val="BodyText"/>
            </w:pPr>
            <w:r w:rsidRPr="00B101F4">
              <w:t>5.5 All pr</w:t>
            </w:r>
            <w:r w:rsidRPr="00B101F4">
              <w:t xml:space="preserve">oduct is removed from operating area </w:t>
            </w:r>
          </w:p>
          <w:p w:rsidR="00000000" w:rsidRPr="00B101F4" w:rsidP="00B101F4">
            <w:pPr>
              <w:pStyle w:val="BodyText"/>
            </w:pPr>
            <w:r w:rsidRPr="00B101F4">
              <w:t>5.6 Machine faults requiring repair are identified and reported to designated person according to enterprise procedures</w:t>
            </w:r>
          </w:p>
          <w:p w:rsidR="00000000" w:rsidP="00B101F4">
            <w:pPr>
              <w:pStyle w:val="BodyText"/>
              <w:rPr>
                <w:lang w:val="en-NZ"/>
              </w:rPr>
            </w:pPr>
            <w:r w:rsidRPr="00B101F4">
              <w:t>5.7 Repair/adjustment is verified prior to resumption of operations</w:t>
            </w:r>
          </w:p>
        </w:tc>
      </w:tr>
      <w:tr w:rsidTr="00B101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6. Clean and wash up printing</w:t>
            </w:r>
            <w:r w:rsidRPr="00B101F4">
              <w:t xml:space="preserve">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6.1 Cylinders and roller surfaces are cleaned ready for next run</w:t>
            </w:r>
          </w:p>
          <w:p w:rsidR="00000000" w:rsidRPr="00B101F4" w:rsidP="00B101F4">
            <w:pPr>
              <w:pStyle w:val="BodyText"/>
            </w:pPr>
            <w:r w:rsidRPr="00B101F4">
              <w:t>6.2 Inking system is washed up ready for next run, and liquid waste is disposed of according to company and regulatory requirements</w:t>
            </w:r>
          </w:p>
          <w:p w:rsidR="00000000" w:rsidRPr="00B101F4" w:rsidP="00B101F4">
            <w:pPr>
              <w:pStyle w:val="BodyText"/>
            </w:pPr>
            <w:r w:rsidRPr="00B101F4">
              <w:t>6.3 In-line printing/convertin</w:t>
            </w:r>
            <w:r w:rsidRPr="00B101F4">
              <w:t>g/binding/finishing units are cleaned ready for next run</w:t>
            </w:r>
          </w:p>
          <w:p w:rsidR="00000000" w:rsidRPr="00B101F4" w:rsidP="00B101F4">
            <w:pPr>
              <w:pStyle w:val="BodyText"/>
            </w:pPr>
            <w:r w:rsidRPr="00B101F4">
              <w:t>6.4 Reel feed, transportation and delivery systems are disengaged and cleaned ready for next run</w:t>
            </w:r>
          </w:p>
          <w:p w:rsidR="00000000" w:rsidRPr="00B101F4" w:rsidP="00B101F4">
            <w:pPr>
              <w:pStyle w:val="BodyText"/>
            </w:pPr>
            <w:r w:rsidRPr="00B101F4">
              <w:t>6.5 Production records or other documentation are accurately completed where required by enterprise pr</w:t>
            </w:r>
            <w:r w:rsidRPr="00B101F4">
              <w:t>ocedures</w:t>
            </w:r>
          </w:p>
        </w:tc>
      </w:tr>
    </w:tbl>
    <w:p w:rsidR="00000000" w:rsidRPr="00B101F4" w:rsidP="00B101F4">
      <w:pPr>
        <w:pStyle w:val="BodyText"/>
      </w:pPr>
    </w:p>
    <w:p w:rsidR="00000000" w:rsidRPr="00B101F4" w:rsidP="00B101F4">
      <w:pPr>
        <w:pStyle w:val="AllowPageBreak"/>
      </w:pPr>
    </w:p>
    <w:p w:rsidR="00000000" w:rsidRPr="00B101F4" w:rsidP="00B101F4">
      <w:pPr>
        <w:pStyle w:val="Heading1"/>
      </w:pPr>
      <w:bookmarkStart w:id="5" w:name="O_683813"/>
      <w:bookmarkEnd w:id="5"/>
      <w:r w:rsidRPr="00B101F4">
        <w:t>Foundation Skills</w:t>
      </w:r>
    </w:p>
    <w:p w:rsidR="00000000" w:rsidRPr="005509C7" w:rsidP="005509C7">
      <w:pPr>
        <w:pStyle w:val="BodyText"/>
        <w:rPr>
          <w:i/>
        </w:rPr>
      </w:pPr>
      <w:r w:rsidRPr="005509C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B1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rPr>
                <w:rStyle w:val="SpecialBold"/>
              </w:rPr>
              <w:t>Description</w:t>
            </w:r>
          </w:p>
        </w:tc>
      </w:tr>
      <w:tr w:rsidTr="00B1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 xml:space="preserve">1.2, 3.2, 3.3, 4.2, 5.1, 5.3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ListBullet"/>
              <w:rPr>
                <w:lang w:val="en-NZ"/>
              </w:rPr>
            </w:pPr>
            <w:r w:rsidRPr="00B101F4">
              <w:t>Recognises and interprets text to establish job requirements from information contained within relevant procedures and specifications</w:t>
            </w:r>
          </w:p>
        </w:tc>
      </w:tr>
      <w:tr w:rsidTr="00B1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3.7, 4.1, 4.4, 5.6, 6.5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ListBullet"/>
              <w:rPr>
                <w:lang w:val="en-NZ"/>
              </w:rPr>
            </w:pPr>
            <w:r w:rsidRPr="00B101F4">
              <w:t xml:space="preserve">Enters routine data associated with production processes and enterprise procedures </w:t>
            </w:r>
          </w:p>
        </w:tc>
      </w:tr>
      <w:tr w:rsidTr="00B1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3.1-3.3, 3.7, 4.1, 4.2, 4.4, 5.1-5.6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ListBullet"/>
              <w:rPr>
                <w:lang w:val="en-NZ"/>
              </w:rPr>
            </w:pPr>
            <w:r w:rsidRPr="00B101F4">
              <w:t xml:space="preserve">Speaks clearly using appropriate vocabulary, tone and pace to report faults and discrepancies </w:t>
            </w:r>
          </w:p>
        </w:tc>
      </w:tr>
      <w:tr w:rsidTr="00B1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Navigate the world</w:t>
            </w:r>
            <w:r w:rsidRPr="00B101F4">
              <w:t xml:space="preserve">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1.1-1.5, 2.1-2.5, 3.1-3.4, 3.7, 3.8, 4.1-4.4, 5.1-5.4, 5.6, 6.1-6.5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ListBullet"/>
            </w:pPr>
            <w:r w:rsidRPr="00B101F4">
              <w:t>Recognises and follows explicit and implicit protocols and meets expectations associated with own role</w:t>
            </w:r>
          </w:p>
          <w:p w:rsidR="00000000" w:rsidP="00B101F4">
            <w:pPr>
              <w:pStyle w:val="ListBullet"/>
              <w:rPr>
                <w:lang w:val="en-NZ"/>
              </w:rPr>
            </w:pPr>
            <w:r w:rsidRPr="00B101F4">
              <w:t>Recognises and follows all procedures for cleaning and maintenance of equi</w:t>
            </w:r>
            <w:r w:rsidRPr="00B101F4">
              <w:t>pment Incorporating regulatory requirements and enterprise procedures</w:t>
            </w:r>
          </w:p>
        </w:tc>
      </w:tr>
      <w:tr w:rsidTr="00B1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3.1-3.3, 3.7, 4.1, 4.2, 4.4, 5.1-5.3,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ListBullet"/>
            </w:pPr>
            <w:r w:rsidRPr="00B101F4">
              <w:t xml:space="preserve">Cooperates with others as part of familiar routine activities, and contributes to specific activities </w:t>
            </w:r>
            <w:r w:rsidRPr="00B101F4">
              <w:t>requiring joint responsibility and accountability</w:t>
            </w:r>
          </w:p>
          <w:p w:rsidR="00000000" w:rsidP="00B101F4">
            <w:pPr>
              <w:pStyle w:val="ListBullet"/>
              <w:rPr>
                <w:lang w:val="en-NZ"/>
              </w:rPr>
            </w:pPr>
            <w:r w:rsidRPr="00B101F4">
              <w:t>Understands what to communicate, with whom and how in routine work situations</w:t>
            </w:r>
          </w:p>
        </w:tc>
      </w:tr>
      <w:tr w:rsidTr="00B1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1.1-1.5, 2.1-2.5, 3.1, 3.4-3.8, 4.1-4.4, 5.1-5.7, 6.1-6.4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ListBullet"/>
            </w:pPr>
            <w:r w:rsidRPr="00B101F4">
              <w:t>Determines priorities and sequences steps involved</w:t>
            </w:r>
            <w:r w:rsidRPr="00B101F4">
              <w:t xml:space="preserve"> in clearly defined, familiar tasks</w:t>
            </w:r>
          </w:p>
          <w:p w:rsidR="00000000" w:rsidRPr="00B101F4" w:rsidP="00B101F4">
            <w:pPr>
              <w:pStyle w:val="ListBullet"/>
            </w:pPr>
            <w:r w:rsidRPr="00B101F4">
              <w:t>Recognises and anticipates an increasing range of familiar problems, their symptoms and causes, actively looking for early warning signs and implementing contingency plans</w:t>
            </w:r>
          </w:p>
          <w:p w:rsidR="00000000" w:rsidRPr="00B101F4" w:rsidP="00B101F4">
            <w:pPr>
              <w:pStyle w:val="ListBullet"/>
            </w:pPr>
            <w:r w:rsidRPr="00B101F4">
              <w:t>Follows routine procedures for using digital tec</w:t>
            </w:r>
            <w:r w:rsidRPr="00B101F4">
              <w:t>hnology by reading data from electronic monitoring and control systems</w:t>
            </w:r>
          </w:p>
        </w:tc>
      </w:tr>
    </w:tbl>
    <w:p w:rsidR="005509C7" w:rsidP="00B101F4">
      <w:pPr>
        <w:pStyle w:val="BodyText"/>
      </w:pPr>
    </w:p>
    <w:p w:rsidR="005509C7" w:rsidP="00B101F4">
      <w:pPr>
        <w:pStyle w:val="BodyText"/>
      </w:pPr>
    </w:p>
    <w:p w:rsidR="00000000" w:rsidRPr="00B101F4" w:rsidP="00B101F4">
      <w:pPr>
        <w:pStyle w:val="Heading1"/>
      </w:pPr>
      <w:bookmarkStart w:id="6" w:name="O_683815"/>
      <w:bookmarkEnd w:id="6"/>
      <w:r w:rsidRPr="00B101F4">
        <w:t>Unit Mapping Information</w:t>
      </w:r>
    </w:p>
    <w:tbl>
      <w:tblPr>
        <w:tblW w:w="9240" w:type="dxa"/>
        <w:tblLayout w:type="fixed"/>
        <w:tblCellMar>
          <w:left w:w="62" w:type="dxa"/>
          <w:right w:w="62" w:type="dxa"/>
        </w:tblCellMar>
        <w:tblLook w:val="0000"/>
      </w:tblPr>
      <w:tblGrid>
        <w:gridCol w:w="2220"/>
        <w:gridCol w:w="2430"/>
        <w:gridCol w:w="2295"/>
        <w:gridCol w:w="2295"/>
      </w:tblGrid>
      <w:tr w:rsidTr="00B101F4">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 xml:space="preserve">Code and title </w:t>
            </w:r>
          </w:p>
          <w:p w:rsidR="00000000" w:rsidRPr="00B101F4" w:rsidP="00B101F4">
            <w:pPr>
              <w:pStyle w:val="BodyText"/>
            </w:pPr>
            <w:r w:rsidRPr="00B101F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Code and title</w:t>
            </w:r>
          </w:p>
          <w:p w:rsidR="00000000" w:rsidRPr="00B101F4" w:rsidP="00B101F4">
            <w:pPr>
              <w:pStyle w:val="BodyText"/>
            </w:pPr>
            <w:r w:rsidRPr="00B101F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rPr>
                <w:rStyle w:val="SpecialBold"/>
              </w:rPr>
              <w:t>Equivalence status</w:t>
            </w:r>
          </w:p>
        </w:tc>
      </w:tr>
      <w:tr w:rsidTr="00B101F4">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ICPPRN222 Produce basic gravure printed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ICPPR222C Produce basic gravure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Equivalent unit</w:t>
            </w:r>
          </w:p>
        </w:tc>
      </w:tr>
    </w:tbl>
    <w:p w:rsidR="00000000" w:rsidRPr="00B101F4" w:rsidP="00B101F4">
      <w:pPr>
        <w:pStyle w:val="BodyText"/>
      </w:pPr>
    </w:p>
    <w:p w:rsidR="00000000" w:rsidRPr="00B101F4" w:rsidP="00B101F4">
      <w:pPr>
        <w:pStyle w:val="AllowPageBreak"/>
      </w:pPr>
    </w:p>
    <w:p w:rsidR="00000000" w:rsidRPr="00B101F4" w:rsidP="00B101F4">
      <w:pPr>
        <w:pStyle w:val="Heading1"/>
      </w:pPr>
      <w:bookmarkStart w:id="7" w:name="O_683822"/>
      <w:bookmarkEnd w:id="7"/>
      <w:r w:rsidRPr="00B101F4">
        <w:t>Links</w:t>
      </w:r>
    </w:p>
    <w:p w:rsidR="00000000" w:rsidRPr="00B101F4" w:rsidP="005509C7">
      <w:pPr>
        <w:pStyle w:val="BodyText"/>
      </w:pPr>
      <w:r w:rsidRPr="00B101F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B5530">
        <w:rPr>
          <w:rStyle w:val="Hyperlink"/>
        </w:rPr>
        <w:t>https://vetnet.gov.au/Pages/TrainingDocs.aspx?q=a74b7a0f-a253-47e3-8be0-5d426e24131d</w:t>
      </w:r>
      <w:r>
        <w:fldChar w:fldCharType="end"/>
      </w:r>
    </w:p>
    <w:p w:rsidR="00000000" w:rsidRPr="00B101F4" w:rsidP="005509C7">
      <w:pPr>
        <w:pStyle w:val="BodyText"/>
        <w:sectPr w:rsidSect="00B101F4">
          <w:headerReference w:type="default" r:id="rId10"/>
          <w:footerReference w:type="default" r:id="rId11"/>
          <w:pgSz w:w="11908" w:h="16833"/>
          <w:pgMar w:top="1702" w:right="1418" w:bottom="1702" w:left="1418" w:header="992" w:footer="992" w:gutter="0"/>
          <w:cols w:space="720"/>
          <w:noEndnote/>
          <w:docGrid w:linePitch="299"/>
        </w:sectPr>
      </w:pPr>
    </w:p>
    <w:p w:rsidR="00000000" w:rsidRPr="00B101F4" w:rsidP="00B101F4">
      <w:pPr>
        <w:pStyle w:val="SuperHeading"/>
      </w:pPr>
      <w:r w:rsidRPr="00B101F4">
        <w:t xml:space="preserve">Assessment </w:t>
      </w:r>
      <w:r w:rsidRPr="00B101F4">
        <w:t>Requirements for ICPPRN222 Produce basic gravure printed product</w:t>
      </w:r>
    </w:p>
    <w:p w:rsidR="00000000" w:rsidRPr="00B101F4" w:rsidP="00B101F4">
      <w:pPr>
        <w:pStyle w:val="Heading1"/>
      </w:pPr>
      <w:bookmarkStart w:id="8" w:name="O_683817"/>
      <w:bookmarkEnd w:id="8"/>
      <w:r w:rsidRPr="00B101F4">
        <w:t>Modification History</w:t>
      </w:r>
    </w:p>
    <w:tbl>
      <w:tblPr>
        <w:tblW w:w="0" w:type="auto"/>
        <w:tblLayout w:type="fixed"/>
        <w:tblCellMar>
          <w:left w:w="62" w:type="dxa"/>
          <w:right w:w="62" w:type="dxa"/>
        </w:tblCellMar>
        <w:tblLook w:val="0000"/>
      </w:tblPr>
      <w:tblGrid>
        <w:gridCol w:w="2627"/>
        <w:gridCol w:w="6337"/>
      </w:tblGrid>
      <w:tr w:rsidTr="00B101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rPr>
                <w:rStyle w:val="SpecialBold"/>
              </w:rPr>
              <w:t>Comments</w:t>
            </w:r>
          </w:p>
        </w:tc>
      </w:tr>
      <w:tr w:rsidTr="00B101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1F4">
            <w:pPr>
              <w:pStyle w:val="BodyText"/>
              <w:rPr>
                <w:lang w:val="en-NZ"/>
              </w:rPr>
            </w:pPr>
            <w:r w:rsidRPr="00B101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1F4" w:rsidP="00B101F4">
            <w:pPr>
              <w:pStyle w:val="BodyText"/>
            </w:pPr>
            <w:r w:rsidRPr="00B101F4">
              <w:t>This version first released with ICP Printing and Graphic Arts Training Package Version 1.0.</w:t>
            </w:r>
          </w:p>
        </w:tc>
      </w:tr>
    </w:tbl>
    <w:p w:rsidR="00000000" w:rsidRPr="00B101F4" w:rsidP="00B101F4">
      <w:pPr>
        <w:pStyle w:val="BodyText"/>
      </w:pPr>
    </w:p>
    <w:p w:rsidR="00000000" w:rsidRPr="00B101F4" w:rsidP="00B101F4">
      <w:pPr>
        <w:pStyle w:val="AllowPageBreak"/>
      </w:pPr>
    </w:p>
    <w:p w:rsidR="00000000" w:rsidRPr="00B101F4" w:rsidP="00B101F4">
      <w:pPr>
        <w:pStyle w:val="Heading1"/>
      </w:pPr>
      <w:bookmarkStart w:id="9" w:name="O_683818"/>
      <w:bookmarkEnd w:id="9"/>
      <w:r w:rsidRPr="00B101F4">
        <w:t>Performance Ev</w:t>
      </w:r>
      <w:r w:rsidRPr="00B101F4">
        <w:t>idence</w:t>
      </w:r>
    </w:p>
    <w:p w:rsidR="00000000" w:rsidRPr="00B101F4" w:rsidP="005509C7">
      <w:pPr>
        <w:pStyle w:val="BodyText"/>
      </w:pPr>
      <w:r w:rsidRPr="00B101F4">
        <w:t>Evidence of the ability to:</w:t>
      </w:r>
    </w:p>
    <w:p w:rsidR="00000000" w:rsidRPr="00B101F4" w:rsidP="00B101F4">
      <w:pPr>
        <w:pStyle w:val="ListBullet"/>
      </w:pPr>
      <w:r w:rsidRPr="00B101F4">
        <w:t>safely operate a gravure press consistent with efficient routine production flow that maintains product quality standards; ensuring any production problems are rectified with minimum downtime</w:t>
      </w:r>
    </w:p>
    <w:p w:rsidR="00000000" w:rsidRPr="00B101F4" w:rsidP="00B101F4">
      <w:pPr>
        <w:pStyle w:val="ListBullet"/>
      </w:pPr>
      <w:r w:rsidRPr="00B101F4">
        <w:t>correctly shutdown production process and clean and wash printing machine according to work health and safety (WHS) guidelines</w:t>
      </w:r>
    </w:p>
    <w:p w:rsidR="00000000" w:rsidRPr="00B101F4" w:rsidP="00B101F4">
      <w:pPr>
        <w:pStyle w:val="ListBullet"/>
      </w:pPr>
      <w:r w:rsidRPr="00B101F4">
        <w:t xml:space="preserve">demonstrate use of control, monitoring and data entry systems </w:t>
      </w:r>
    </w:p>
    <w:p w:rsidR="00000000" w:rsidRPr="00B101F4" w:rsidP="00B101F4">
      <w:pPr>
        <w:pStyle w:val="ListBullet"/>
      </w:pPr>
      <w:r w:rsidRPr="00B101F4">
        <w:t>find and use information relevant to the task from a variety of in</w:t>
      </w:r>
      <w:r w:rsidRPr="00B101F4">
        <w:t>formation sources</w:t>
      </w:r>
    </w:p>
    <w:p w:rsidR="00000000" w:rsidRPr="00B101F4" w:rsidP="00B101F4">
      <w:pPr>
        <w:pStyle w:val="ListBullet"/>
      </w:pPr>
      <w:r w:rsidRPr="00B101F4">
        <w:t>produce TWO basic gravure printing jobs (if possible including at least one in-line process) according to job specifications and enterprise procedures.</w:t>
      </w:r>
    </w:p>
    <w:p w:rsidR="00000000" w:rsidRPr="00B101F4" w:rsidP="00B101F4">
      <w:pPr>
        <w:pStyle w:val="BodyText"/>
      </w:pPr>
    </w:p>
    <w:p w:rsidR="00000000" w:rsidRPr="00B101F4" w:rsidP="005509C7">
      <w:pPr>
        <w:pStyle w:val="BodyText"/>
      </w:pPr>
      <w:r w:rsidRPr="00B101F4">
        <w:t>Note: If a specific volume or frequency is not stated, then evidence must be provided</w:t>
      </w:r>
      <w:r w:rsidRPr="00B101F4">
        <w:t xml:space="preserve"> at least once.</w:t>
      </w:r>
    </w:p>
    <w:p w:rsidR="00000000" w:rsidRPr="00B101F4" w:rsidP="00B101F4">
      <w:pPr>
        <w:pStyle w:val="Heading1"/>
      </w:pPr>
      <w:bookmarkStart w:id="10" w:name="O_683819"/>
      <w:bookmarkEnd w:id="10"/>
      <w:r w:rsidRPr="00B101F4">
        <w:t>Knowledge Evidence</w:t>
      </w:r>
    </w:p>
    <w:p w:rsidR="00000000" w:rsidRPr="00B101F4" w:rsidP="005509C7">
      <w:pPr>
        <w:pStyle w:val="BodyText"/>
      </w:pPr>
      <w:r w:rsidRPr="00B101F4">
        <w:t>To complete the unit requirements safely and effectively, the individual must:</w:t>
      </w:r>
    </w:p>
    <w:p w:rsidR="00000000" w:rsidRPr="00B101F4" w:rsidP="005509C7">
      <w:pPr>
        <w:pStyle w:val="Heading3"/>
      </w:pPr>
      <w:r w:rsidRPr="00B101F4">
        <w:rPr>
          <w:rStyle w:val="SpecialBold"/>
        </w:rPr>
        <w:t>Reel transportation and delivery</w:t>
      </w:r>
    </w:p>
    <w:p w:rsidR="00000000" w:rsidRPr="00B101F4" w:rsidP="00B101F4">
      <w:pPr>
        <w:pStyle w:val="ListBullet"/>
      </w:pPr>
      <w:r w:rsidRPr="00B101F4">
        <w:t>identify WHS concerns applicable to loading and handling heavy reels</w:t>
      </w:r>
    </w:p>
    <w:p w:rsidR="00000000" w:rsidRPr="00B101F4" w:rsidP="00B101F4">
      <w:pPr>
        <w:pStyle w:val="ListBullet"/>
      </w:pPr>
      <w:r w:rsidRPr="00B101F4">
        <w:t>identify how to determ</w:t>
      </w:r>
      <w:r w:rsidRPr="00B101F4">
        <w:t>ine printing side of the substrate</w:t>
      </w:r>
    </w:p>
    <w:p w:rsidR="00000000" w:rsidRPr="00B101F4" w:rsidP="00B101F4">
      <w:pPr>
        <w:pStyle w:val="ListBullet"/>
      </w:pPr>
      <w:r w:rsidRPr="00B101F4">
        <w:t>describe effect on the print of excessive tension on the unwinding reel</w:t>
      </w:r>
    </w:p>
    <w:p w:rsidR="00000000" w:rsidRPr="00B101F4" w:rsidP="00B101F4">
      <w:pPr>
        <w:pStyle w:val="ListBullet"/>
      </w:pPr>
      <w:r w:rsidRPr="00B101F4">
        <w:t xml:space="preserve">identify implication if the web is not spliced correctly </w:t>
      </w:r>
    </w:p>
    <w:p w:rsidR="00000000" w:rsidRPr="00B101F4" w:rsidP="005509C7">
      <w:pPr>
        <w:pStyle w:val="Heading3"/>
      </w:pPr>
      <w:r w:rsidRPr="00B101F4">
        <w:rPr>
          <w:rStyle w:val="SpecialBold"/>
        </w:rPr>
        <w:t>Gravure printing operations</w:t>
      </w:r>
    </w:p>
    <w:p w:rsidR="00000000" w:rsidRPr="00B101F4" w:rsidP="00B101F4">
      <w:pPr>
        <w:pStyle w:val="ListBullet"/>
      </w:pPr>
      <w:r w:rsidRPr="00B101F4">
        <w:t>identify how frequently product quality should be assessed</w:t>
      </w:r>
    </w:p>
    <w:p w:rsidR="00000000" w:rsidRPr="00B101F4" w:rsidP="00B101F4">
      <w:pPr>
        <w:pStyle w:val="ListBullet"/>
      </w:pPr>
      <w:r w:rsidRPr="00B101F4">
        <w:t>ide</w:t>
      </w:r>
      <w:r w:rsidRPr="00B101F4">
        <w:t>ntify appropriate action/s if print is filling in when printing</w:t>
      </w:r>
    </w:p>
    <w:p w:rsidR="00000000" w:rsidRPr="00B101F4" w:rsidP="00B101F4">
      <w:pPr>
        <w:pStyle w:val="ListBullet"/>
      </w:pPr>
      <w:r w:rsidRPr="00B101F4">
        <w:t>describe effect of dirt under the doctor blade has on the print and the cylinder</w:t>
      </w:r>
    </w:p>
    <w:p w:rsidR="00000000" w:rsidRPr="00B101F4" w:rsidP="00B101F4">
      <w:pPr>
        <w:pStyle w:val="ListBullet"/>
      </w:pPr>
      <w:r w:rsidRPr="00B101F4">
        <w:t xml:space="preserve">identify importance of oscillation of the doctor blade </w:t>
      </w:r>
    </w:p>
    <w:p w:rsidR="00000000" w:rsidRPr="00B101F4" w:rsidP="00B101F4">
      <w:pPr>
        <w:pStyle w:val="ListBullet"/>
      </w:pPr>
      <w:r w:rsidRPr="00B101F4">
        <w:t>describe how to address a nick in the doctor blade</w:t>
      </w:r>
    </w:p>
    <w:p w:rsidR="00000000" w:rsidRPr="00B101F4" w:rsidP="00B101F4">
      <w:pPr>
        <w:pStyle w:val="ListBullet"/>
      </w:pPr>
      <w:r w:rsidRPr="00B101F4">
        <w:t>identify appropriate action/s if ink in the duct is foaming</w:t>
      </w:r>
    </w:p>
    <w:p w:rsidR="00000000" w:rsidRPr="00B101F4" w:rsidP="00B101F4">
      <w:pPr>
        <w:pStyle w:val="ListBullet"/>
      </w:pPr>
      <w:r w:rsidRPr="00B101F4">
        <w:t xml:space="preserve">describe how to identify signs of wear in the plate image area </w:t>
      </w:r>
    </w:p>
    <w:p w:rsidR="00000000" w:rsidRPr="00B101F4" w:rsidP="00B101F4">
      <w:pPr>
        <w:pStyle w:val="ListBullet"/>
      </w:pPr>
      <w:r w:rsidRPr="00B101F4">
        <w:t>identify level ink should be maintained at</w:t>
      </w:r>
    </w:p>
    <w:p w:rsidR="00000000" w:rsidRPr="00B101F4" w:rsidP="005509C7">
      <w:pPr>
        <w:pStyle w:val="Heading3"/>
      </w:pPr>
      <w:r w:rsidRPr="00B101F4">
        <w:rPr>
          <w:rStyle w:val="SpecialBold"/>
        </w:rPr>
        <w:t>In-line processes</w:t>
      </w:r>
    </w:p>
    <w:p w:rsidR="00000000" w:rsidRPr="00B101F4" w:rsidP="00B101F4">
      <w:pPr>
        <w:pStyle w:val="ListBullet"/>
      </w:pPr>
      <w:r w:rsidRPr="00B101F4">
        <w:t>identify WHS concerns for in-line component of the press</w:t>
      </w:r>
    </w:p>
    <w:p w:rsidR="00000000" w:rsidRPr="00B101F4" w:rsidP="00B101F4">
      <w:pPr>
        <w:pStyle w:val="ListBullet"/>
      </w:pPr>
      <w:r w:rsidRPr="00B101F4">
        <w:t xml:space="preserve">identify how </w:t>
      </w:r>
      <w:r w:rsidRPr="00B101F4">
        <w:t>often in-line components of the job should be examined</w:t>
      </w:r>
    </w:p>
    <w:p w:rsidR="00000000" w:rsidRPr="00B101F4" w:rsidP="005509C7">
      <w:pPr>
        <w:pStyle w:val="Heading3"/>
      </w:pPr>
      <w:r w:rsidRPr="00B101F4">
        <w:rPr>
          <w:rStyle w:val="SpecialBold"/>
        </w:rPr>
        <w:t>Quality control and problem-solving</w:t>
      </w:r>
    </w:p>
    <w:p w:rsidR="00000000" w:rsidRPr="00B101F4" w:rsidP="00B101F4">
      <w:pPr>
        <w:pStyle w:val="ListBullet"/>
      </w:pPr>
      <w:r w:rsidRPr="00B101F4">
        <w:t>identify what needs to be monitored to ensure quality</w:t>
      </w:r>
    </w:p>
    <w:p w:rsidR="00000000" w:rsidRPr="00B101F4" w:rsidP="00B101F4">
      <w:pPr>
        <w:pStyle w:val="ListBullet"/>
      </w:pPr>
      <w:r w:rsidRPr="00B101F4">
        <w:t>identify precautions required to ensure the rewound product is of consistent, acceptable quality</w:t>
      </w:r>
    </w:p>
    <w:p w:rsidR="00000000" w:rsidRPr="00B101F4" w:rsidP="00B101F4">
      <w:pPr>
        <w:pStyle w:val="ListBullet"/>
      </w:pPr>
      <w:r w:rsidRPr="00B101F4">
        <w:t xml:space="preserve">describe how </w:t>
      </w:r>
      <w:r w:rsidRPr="00B101F4">
        <w:t>to identify printed material below acceptable standard</w:t>
      </w:r>
    </w:p>
    <w:p w:rsidR="00000000" w:rsidRPr="00B101F4" w:rsidP="00B101F4">
      <w:pPr>
        <w:pStyle w:val="ListBullet"/>
      </w:pPr>
      <w:r w:rsidRPr="00B101F4">
        <w:t>identify how to mark product deemed unacceptable by the operator</w:t>
      </w:r>
    </w:p>
    <w:p w:rsidR="00000000" w:rsidRPr="00B101F4" w:rsidP="00B101F4">
      <w:pPr>
        <w:pStyle w:val="ListBullet"/>
      </w:pPr>
      <w:r w:rsidRPr="00B101F4">
        <w:t xml:space="preserve">identify the appropriate person to consult if the operator is unable to fix a problem with the print </w:t>
      </w:r>
    </w:p>
    <w:p w:rsidR="00000000" w:rsidRPr="00B101F4" w:rsidP="005509C7">
      <w:pPr>
        <w:pStyle w:val="Heading3"/>
      </w:pPr>
      <w:r w:rsidRPr="00B101F4">
        <w:rPr>
          <w:rStyle w:val="SpecialBold"/>
        </w:rPr>
        <w:t>Shut down and wash up the press</w:t>
      </w:r>
    </w:p>
    <w:p w:rsidR="00000000" w:rsidRPr="00B101F4" w:rsidP="00B101F4">
      <w:pPr>
        <w:pStyle w:val="ListBullet"/>
      </w:pPr>
      <w:r w:rsidRPr="00B101F4">
        <w:t>i</w:t>
      </w:r>
      <w:r w:rsidRPr="00B101F4">
        <w:t>dentify dangers from solvents and solutions used to clean the inking system, plate and press</w:t>
      </w:r>
    </w:p>
    <w:p w:rsidR="00000000" w:rsidRPr="00B101F4" w:rsidP="00B101F4">
      <w:pPr>
        <w:pStyle w:val="ListBullet"/>
      </w:pPr>
      <w:r w:rsidRPr="00B101F4">
        <w:t>identify methods used to ensure proper storage of plates following printing</w:t>
      </w:r>
    </w:p>
    <w:p w:rsidR="00000000" w:rsidRPr="00B101F4" w:rsidP="00B101F4">
      <w:pPr>
        <w:pStyle w:val="ListBullet"/>
      </w:pPr>
      <w:r w:rsidRPr="00B101F4">
        <w:t>list parts of the machine to be thoroughly cleaned following the print run</w:t>
      </w:r>
    </w:p>
    <w:p w:rsidR="00000000" w:rsidRPr="00B101F4" w:rsidP="00B101F4">
      <w:pPr>
        <w:pStyle w:val="ListBullet"/>
      </w:pPr>
      <w:r w:rsidRPr="00B101F4">
        <w:t>list compone</w:t>
      </w:r>
      <w:r w:rsidRPr="00B101F4">
        <w:t>nts to be inspected for wear following the print run</w:t>
      </w:r>
    </w:p>
    <w:p w:rsidR="00000000" w:rsidRPr="00B101F4" w:rsidP="00B101F4">
      <w:pPr>
        <w:pStyle w:val="ListBullet"/>
      </w:pPr>
      <w:r w:rsidRPr="00B101F4">
        <w:t>describe record keeping requirements important for following or repeat prints</w:t>
      </w:r>
    </w:p>
    <w:p w:rsidR="00000000" w:rsidRPr="00B101F4" w:rsidP="005509C7">
      <w:pPr>
        <w:pStyle w:val="Heading3"/>
      </w:pPr>
      <w:r w:rsidRPr="00B101F4">
        <w:rPr>
          <w:rStyle w:val="SpecialBold"/>
        </w:rPr>
        <w:t>Information sources</w:t>
      </w:r>
    </w:p>
    <w:p w:rsidR="00000000" w:rsidRPr="00B101F4" w:rsidP="00B101F4">
      <w:pPr>
        <w:pStyle w:val="ListBullet"/>
      </w:pPr>
      <w:r w:rsidRPr="00B101F4">
        <w:t>identify relevant information sources (including machine manuals, safety documentation and other informa</w:t>
      </w:r>
      <w:r w:rsidRPr="00B101F4">
        <w:t>tion) relevant to these tasks including where they are located and what they cover.</w:t>
      </w:r>
    </w:p>
    <w:p w:rsidR="00000000" w:rsidRPr="00B101F4" w:rsidP="00B101F4">
      <w:pPr>
        <w:pStyle w:val="AllowPageBreak"/>
      </w:pPr>
    </w:p>
    <w:p w:rsidR="00000000" w:rsidRPr="00B101F4" w:rsidP="00B101F4">
      <w:pPr>
        <w:pStyle w:val="Heading1"/>
      </w:pPr>
      <w:bookmarkStart w:id="11" w:name="O_683820"/>
      <w:bookmarkEnd w:id="11"/>
      <w:r w:rsidRPr="00B101F4">
        <w:t>Assessment Conditions</w:t>
      </w:r>
    </w:p>
    <w:p w:rsidR="00000000" w:rsidRPr="00B101F4" w:rsidP="005509C7">
      <w:pPr>
        <w:pStyle w:val="BodyText"/>
      </w:pPr>
      <w:r w:rsidRPr="00B101F4">
        <w:t>Gather evidence to demonstrate consistent performance in conditions that are safe and replicate the workplace. Noise levels, production flow, interruptions and time variances must be typical of those experienced in the printing field of work and include ac</w:t>
      </w:r>
      <w:r w:rsidRPr="00B101F4">
        <w:t>cess to:</w:t>
      </w:r>
    </w:p>
    <w:p w:rsidR="00000000" w:rsidRPr="00B101F4" w:rsidP="00B101F4">
      <w:pPr>
        <w:pStyle w:val="ListBullet"/>
      </w:pPr>
      <w:r w:rsidRPr="00B101F4">
        <w:t xml:space="preserve">gravure printing machine with in-line processes </w:t>
      </w:r>
    </w:p>
    <w:p w:rsidR="00000000" w:rsidRPr="00B101F4" w:rsidP="00B101F4">
      <w:pPr>
        <w:pStyle w:val="ListBullet"/>
      </w:pPr>
      <w:r w:rsidRPr="00B101F4">
        <w:t>industry software packages</w:t>
      </w:r>
    </w:p>
    <w:p w:rsidR="00000000" w:rsidRPr="00B101F4" w:rsidP="00B101F4">
      <w:pPr>
        <w:pStyle w:val="ListBullet"/>
      </w:pPr>
      <w:r w:rsidRPr="00B101F4">
        <w:t>special purpose tools, equipment and materials</w:t>
      </w:r>
    </w:p>
    <w:p w:rsidR="00000000" w:rsidRPr="00B101F4" w:rsidP="00B101F4">
      <w:pPr>
        <w:pStyle w:val="BodyText"/>
      </w:pPr>
    </w:p>
    <w:p w:rsidR="00000000" w:rsidRPr="00B101F4" w:rsidP="005509C7">
      <w:pPr>
        <w:pStyle w:val="BodyText"/>
      </w:pPr>
      <w:r w:rsidRPr="00B101F4">
        <w:t>Assessors must satisfy NVR/AQTF assessor requirements.</w:t>
      </w:r>
    </w:p>
    <w:p w:rsidR="00000000" w:rsidRPr="00B101F4" w:rsidP="00B101F4">
      <w:pPr>
        <w:pStyle w:val="Heading1"/>
      </w:pPr>
      <w:bookmarkStart w:id="12" w:name="O_683823"/>
      <w:bookmarkEnd w:id="12"/>
      <w:r w:rsidRPr="00B101F4">
        <w:t>Links</w:t>
      </w:r>
    </w:p>
    <w:p w:rsidR="00000000" w:rsidRPr="00B101F4" w:rsidP="005509C7">
      <w:pPr>
        <w:pStyle w:val="BodyText"/>
      </w:pPr>
      <w:r w:rsidRPr="00B101F4">
        <w:t>Companion Volume implementation guides are f</w:t>
      </w:r>
      <w:r w:rsidRPr="00B101F4">
        <w:t xml:space="preserve">ound in VETNet - </w:t>
      </w:r>
      <w:r>
        <w:fldChar w:fldCharType="begin"/>
      </w:r>
      <w:r>
        <w:instrText xml:space="preserve"> HYPERLINK "https://vetnet.gov.au/Pages/TrainingDocs.aspx?q=a74b7a0f-a253-47e3-8be0-5d426e24131d" </w:instrText>
      </w:r>
      <w:r>
        <w:fldChar w:fldCharType="separate"/>
      </w:r>
      <w:r w:rsidRPr="00BB5530">
        <w:rPr>
          <w:rStyle w:val="Hyperlink"/>
        </w:rPr>
        <w:t>https://vetnet.gov.au/Pages/TrainingDocs.aspx?q=a74b7a0f-a253-47e3-8be0-5d426e24131d</w:t>
      </w:r>
      <w:r>
        <w:fldChar w:fldCharType="end"/>
      </w:r>
    </w:p>
    <w:p w:rsidR="00000000" w:rsidRPr="00B101F4" w:rsidP="00B101F4"/>
    <w:sectPr w:rsidSect="00B101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4" w:rsidRPr="005509C7" w:rsidP="00550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C7" w:rsidP="00B10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09C7" w:rsidP="00B101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09C7" w:rsidP="00B101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4" w:rsidP="00B101F4">
    <w:pPr>
      <w:pStyle w:val="Footer"/>
      <w:framePr w:wrap="around"/>
    </w:pPr>
    <w:r>
      <w:fldChar w:fldCharType="begin"/>
    </w:r>
    <w:r>
      <w:instrText xml:space="preserve"> DOCPROPERTY  Subject  \* MERGEFORMAT </w:instrText>
    </w:r>
    <w:r>
      <w:fldChar w:fldCharType="separate"/>
    </w:r>
    <w:r w:rsidR="005509C7">
      <w:t>Approved</w:t>
    </w:r>
    <w:r w:rsidR="005509C7">
      <w:fldChar w:fldCharType="end"/>
    </w:r>
    <w:r>
      <w:tab/>
      <w:t xml:space="preserve">Page </w:t>
    </w:r>
    <w:r>
      <w:fldChar w:fldCharType="begin"/>
    </w:r>
    <w:r>
      <w:instrText xml:space="preserve"> PAGE  \* Arabic  \* MERGEFORMAT </w:instrText>
    </w:r>
    <w:r>
      <w:fldChar w:fldCharType="separate"/>
    </w:r>
    <w:r w:rsidR="005509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9C7">
      <w:rPr>
        <w:noProof/>
      </w:rPr>
      <w:t>5</w:t>
    </w:r>
    <w:r>
      <w:rPr>
        <w:noProof/>
      </w:rPr>
      <w:fldChar w:fldCharType="end"/>
    </w:r>
  </w:p>
  <w:p w:rsidR="00B101F4" w:rsidP="00B101F4">
    <w:pPr>
      <w:pStyle w:val="Footer"/>
      <w:framePr w:wrap="around"/>
    </w:pPr>
    <w:r>
      <w:t xml:space="preserve">© Commonwealth of Australia, </w:t>
    </w:r>
    <w:r>
      <w:fldChar w:fldCharType="begin"/>
    </w:r>
    <w:r>
      <w:instrText xml:space="preserve"> DATE  \@ "yyyy"  \* MERGEFORMAT </w:instrText>
    </w:r>
    <w:r>
      <w:fldChar w:fldCharType="separate"/>
    </w:r>
    <w:r w:rsidR="005509C7">
      <w:rPr>
        <w:noProof/>
      </w:rPr>
      <w:t>2025</w:t>
    </w:r>
    <w:r>
      <w:fldChar w:fldCharType="end"/>
    </w:r>
    <w:r>
      <w:tab/>
    </w:r>
    <w:r>
      <w:fldChar w:fldCharType="begin"/>
    </w:r>
    <w:r>
      <w:instrText xml:space="preserve"> DOCPROPERTY  Author  \* MERGEFORMAT </w:instrText>
    </w:r>
    <w:r>
      <w:fldChar w:fldCharType="separate"/>
    </w:r>
    <w:r w:rsidR="005509C7">
      <w:t>Manufacturing Industry Skills Alliance</w:t>
    </w:r>
    <w:r w:rsidR="005509C7">
      <w:fldChar w:fldCharType="end"/>
    </w:r>
  </w:p>
  <w:p w:rsidR="00B101F4" w:rsidP="00B10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1F4" w:rsidRPr="005509C7" w:rsidP="00550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C7" w:rsidRPr="002D2AF8" w:rsidP="00B101F4">
    <w:pPr>
      <w:pStyle w:val="Header"/>
      <w:framePr w:wrap="around"/>
    </w:pPr>
    <w:r>
      <w:fldChar w:fldCharType="begin"/>
    </w:r>
    <w:r>
      <w:instrText xml:space="preserve"> TITLE   \* MERGEFORMAT </w:instrText>
    </w:r>
    <w:r>
      <w:fldChar w:fldCharType="separate"/>
    </w:r>
    <w:r>
      <w:t>ICPPRN222 Produce basic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09C7" w:rsidP="00B101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4" w:rsidRPr="002D2AF8" w:rsidP="00B101F4">
    <w:pPr>
      <w:pStyle w:val="Header"/>
      <w:framePr w:wrap="around"/>
    </w:pPr>
    <w:r>
      <w:fldChar w:fldCharType="begin"/>
    </w:r>
    <w:r>
      <w:instrText xml:space="preserve"> TITLE   \* MERGEFORMAT </w:instrText>
    </w:r>
    <w:r>
      <w:fldChar w:fldCharType="separate"/>
    </w:r>
    <w:r w:rsidR="005509C7">
      <w:t>ICPPRN222 Produce basic gravure printed product</w:t>
    </w:r>
    <w:r w:rsidR="005509C7">
      <w:fldChar w:fldCharType="end"/>
    </w:r>
    <w:r>
      <w:tab/>
      <w:t xml:space="preserve">Date this document was generated: </w:t>
    </w:r>
    <w:r>
      <w:fldChar w:fldCharType="begin"/>
    </w:r>
    <w:r>
      <w:instrText xml:space="preserve"> CREATEDATE  \@ "d MMMM yyyy"  \* MERGEFORMAT </w:instrText>
    </w:r>
    <w:r>
      <w:fldChar w:fldCharType="separate"/>
    </w:r>
    <w:r w:rsidR="005509C7">
      <w:rPr>
        <w:noProof/>
      </w:rPr>
      <w:t>2 March 2025</w:t>
    </w:r>
    <w:r>
      <w:fldChar w:fldCharType="end"/>
    </w:r>
  </w:p>
  <w:p w:rsidR="00B101F4" w:rsidP="00B10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B690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A0E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1F4"/>
    <w:pPr>
      <w:spacing w:before="360" w:after="60"/>
      <w:outlineLvl w:val="0"/>
    </w:pPr>
    <w:rPr>
      <w:sz w:val="32"/>
    </w:rPr>
  </w:style>
  <w:style w:type="paragraph" w:styleId="Heading2">
    <w:name w:val="heading 2"/>
    <w:basedOn w:val="HeadingBase"/>
    <w:next w:val="BodyText"/>
    <w:link w:val="Heading2Char"/>
    <w:qFormat/>
    <w:rsid w:val="00B101F4"/>
    <w:pPr>
      <w:keepLines/>
      <w:spacing w:before="240" w:after="120"/>
      <w:outlineLvl w:val="1"/>
    </w:pPr>
    <w:rPr>
      <w:sz w:val="28"/>
      <w:szCs w:val="40"/>
    </w:rPr>
  </w:style>
  <w:style w:type="paragraph" w:styleId="Heading3">
    <w:name w:val="heading 3"/>
    <w:basedOn w:val="HeadingBase"/>
    <w:next w:val="BodyText"/>
    <w:link w:val="Heading3Char"/>
    <w:qFormat/>
    <w:rsid w:val="00B101F4"/>
    <w:pPr>
      <w:spacing w:before="180" w:after="120"/>
      <w:outlineLvl w:val="2"/>
    </w:pPr>
    <w:rPr>
      <w:spacing w:val="-10"/>
      <w:kern w:val="32"/>
    </w:rPr>
  </w:style>
  <w:style w:type="paragraph" w:styleId="Heading4">
    <w:name w:val="heading 4"/>
    <w:basedOn w:val="HeadingBase"/>
    <w:next w:val="BodyText"/>
    <w:link w:val="Heading4Char"/>
    <w:qFormat/>
    <w:rsid w:val="00B101F4"/>
    <w:pPr>
      <w:spacing w:before="160" w:after="120"/>
      <w:outlineLvl w:val="3"/>
    </w:pPr>
    <w:rPr>
      <w:sz w:val="22"/>
    </w:rPr>
  </w:style>
  <w:style w:type="paragraph" w:styleId="Heading5">
    <w:name w:val="heading 5"/>
    <w:basedOn w:val="HeadingBase"/>
    <w:next w:val="Normal"/>
    <w:link w:val="Heading5Char"/>
    <w:qFormat/>
    <w:rsid w:val="00B101F4"/>
    <w:pPr>
      <w:spacing w:before="80"/>
      <w:outlineLvl w:val="4"/>
    </w:pPr>
    <w:rPr>
      <w:color w:val="918585"/>
      <w:sz w:val="20"/>
    </w:rPr>
  </w:style>
  <w:style w:type="paragraph" w:styleId="Heading6">
    <w:name w:val="heading 6"/>
    <w:basedOn w:val="HeadingBase"/>
    <w:next w:val="Normal"/>
    <w:link w:val="Heading6Char"/>
    <w:qFormat/>
    <w:rsid w:val="00B101F4"/>
    <w:pPr>
      <w:spacing w:before="60"/>
      <w:outlineLvl w:val="5"/>
    </w:pPr>
    <w:rPr>
      <w:color w:val="918585"/>
      <w:sz w:val="20"/>
    </w:rPr>
  </w:style>
  <w:style w:type="paragraph" w:styleId="Heading7">
    <w:name w:val="heading 7"/>
    <w:basedOn w:val="Normal"/>
    <w:next w:val="Normal"/>
    <w:link w:val="Heading7Char"/>
    <w:qFormat/>
    <w:rsid w:val="00B101F4"/>
    <w:pPr>
      <w:ind w:left="720"/>
      <w:outlineLvl w:val="6"/>
    </w:pPr>
    <w:rPr>
      <w:i/>
    </w:rPr>
  </w:style>
  <w:style w:type="paragraph" w:styleId="Heading8">
    <w:name w:val="heading 8"/>
    <w:basedOn w:val="Normal"/>
    <w:next w:val="Normal"/>
    <w:link w:val="Heading8Char"/>
    <w:qFormat/>
    <w:rsid w:val="00B101F4"/>
    <w:pPr>
      <w:ind w:left="720"/>
      <w:outlineLvl w:val="7"/>
    </w:pPr>
    <w:rPr>
      <w:i/>
    </w:rPr>
  </w:style>
  <w:style w:type="paragraph" w:styleId="Heading9">
    <w:name w:val="heading 9"/>
    <w:basedOn w:val="Normal"/>
    <w:next w:val="Normal"/>
    <w:link w:val="Heading9Char"/>
    <w:qFormat/>
    <w:rsid w:val="00B101F4"/>
    <w:pPr>
      <w:ind w:left="720"/>
      <w:outlineLvl w:val="8"/>
    </w:pPr>
    <w:rPr>
      <w:i/>
    </w:rPr>
  </w:style>
  <w:style w:type="character" w:default="1" w:styleId="DefaultParagraphFont">
    <w:name w:val="Default Paragraph Font"/>
    <w:uiPriority w:val="1"/>
    <w:unhideWhenUsed/>
    <w:rsid w:val="00B10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1F4"/>
  </w:style>
  <w:style w:type="character" w:customStyle="1" w:styleId="Heading1Char">
    <w:name w:val="Heading 1 Char"/>
    <w:basedOn w:val="DefaultParagraphFont"/>
    <w:link w:val="Heading1"/>
    <w:rsid w:val="00B101F4"/>
    <w:rPr>
      <w:rFonts w:ascii="Times New Roman" w:eastAsia="Times New Roman" w:hAnsi="Times New Roman" w:cs="Times New Roman"/>
      <w:b/>
      <w:sz w:val="32"/>
      <w:szCs w:val="20"/>
      <w:lang w:eastAsia="en-US"/>
    </w:rPr>
  </w:style>
  <w:style w:type="paragraph" w:styleId="BodyText">
    <w:name w:val="Body Text"/>
    <w:basedOn w:val="Normal"/>
    <w:link w:val="BodyTextChar"/>
    <w:rsid w:val="00B10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1F4"/>
    <w:rPr>
      <w:rFonts w:ascii="Times New Roman" w:eastAsia="Times New Roman" w:hAnsi="Times New Roman" w:cs="Times New Roman"/>
      <w:sz w:val="24"/>
      <w:lang w:eastAsia="en-US"/>
    </w:rPr>
  </w:style>
  <w:style w:type="paragraph" w:styleId="ListBullet">
    <w:name w:val="List Bullet"/>
    <w:basedOn w:val="List"/>
    <w:rsid w:val="00B101F4"/>
    <w:pPr>
      <w:numPr>
        <w:numId w:val="11"/>
      </w:numPr>
      <w:tabs>
        <w:tab w:val="clear" w:pos="340"/>
      </w:tabs>
      <w:spacing w:before="40" w:after="40"/>
    </w:pPr>
  </w:style>
  <w:style w:type="character" w:customStyle="1" w:styleId="SpecialBold">
    <w:name w:val="Special Bold"/>
    <w:basedOn w:val="DefaultParagraphFont"/>
    <w:rsid w:val="00B101F4"/>
    <w:rPr>
      <w:b/>
      <w:spacing w:val="0"/>
    </w:rPr>
  </w:style>
  <w:style w:type="character" w:styleId="Emphasis">
    <w:name w:val="Emphasis"/>
    <w:basedOn w:val="DefaultParagraphFont"/>
    <w:qFormat/>
    <w:rsid w:val="00B101F4"/>
    <w:rPr>
      <w:i/>
    </w:rPr>
  </w:style>
  <w:style w:type="paragraph" w:customStyle="1" w:styleId="SuperHeading">
    <w:name w:val="SuperHeading"/>
    <w:basedOn w:val="Normal"/>
    <w:rsid w:val="00B101F4"/>
    <w:pPr>
      <w:spacing w:before="240" w:after="120"/>
      <w:outlineLvl w:val="0"/>
    </w:pPr>
    <w:rPr>
      <w:rFonts w:ascii="Times New Roman" w:hAnsi="Times New Roman"/>
      <w:b/>
      <w:sz w:val="32"/>
    </w:rPr>
  </w:style>
  <w:style w:type="paragraph" w:customStyle="1" w:styleId="AllowPageBreak">
    <w:name w:val="AllowPageBreak"/>
    <w:rsid w:val="00B10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1F4"/>
    <w:rPr>
      <w:rFonts w:ascii="Courier New" w:eastAsia="Times New Roman" w:hAnsi="Courier New" w:cs="Times New Roman"/>
      <w:i/>
      <w:szCs w:val="20"/>
      <w:lang w:eastAsia="en-US"/>
    </w:rPr>
  </w:style>
  <w:style w:type="paragraph" w:customStyle="1" w:styleId="HeadingBase">
    <w:name w:val="Heading Base"/>
    <w:rsid w:val="00B10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1F4"/>
    <w:pPr>
      <w:tabs>
        <w:tab w:val="right" w:leader="dot" w:pos="9072"/>
      </w:tabs>
      <w:ind w:left="567"/>
    </w:pPr>
    <w:rPr>
      <w:szCs w:val="22"/>
    </w:rPr>
  </w:style>
  <w:style w:type="paragraph" w:customStyle="1" w:styleId="TOCBase">
    <w:name w:val="TOC Base"/>
    <w:rsid w:val="00B10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1F4"/>
    <w:pPr>
      <w:tabs>
        <w:tab w:val="right" w:leader="dot" w:pos="9072"/>
      </w:tabs>
      <w:spacing w:before="40" w:after="40"/>
      <w:ind w:left="284"/>
    </w:pPr>
    <w:rPr>
      <w:rFonts w:ascii="Times New Roman" w:hAnsi="Times New Roman"/>
    </w:rPr>
  </w:style>
  <w:style w:type="paragraph" w:styleId="TOC1">
    <w:name w:val="toc 1"/>
    <w:basedOn w:val="TOCBase"/>
    <w:next w:val="Normal"/>
    <w:rsid w:val="00B10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1F4"/>
    <w:rPr>
      <w:rFonts w:ascii="Times New Roman" w:eastAsia="Times New Roman" w:hAnsi="Times New Roman" w:cs="Times New Roman"/>
      <w:sz w:val="16"/>
      <w:lang w:eastAsia="en-US"/>
    </w:rPr>
  </w:style>
  <w:style w:type="paragraph" w:styleId="Title">
    <w:name w:val="Title"/>
    <w:basedOn w:val="HeadingBase"/>
    <w:link w:val="TitleChar"/>
    <w:qFormat/>
    <w:rsid w:val="00B101F4"/>
    <w:pPr>
      <w:spacing w:before="5040"/>
      <w:jc w:val="center"/>
    </w:pPr>
    <w:rPr>
      <w:sz w:val="48"/>
      <w:szCs w:val="72"/>
      <w:lang w:val="en-US"/>
    </w:rPr>
  </w:style>
  <w:style w:type="character" w:customStyle="1" w:styleId="TitleChar">
    <w:name w:val="Title Char"/>
    <w:basedOn w:val="DefaultParagraphFont"/>
    <w:link w:val="Title"/>
    <w:rsid w:val="00B10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1F4"/>
    <w:pPr>
      <w:tabs>
        <w:tab w:val="left" w:pos="3600"/>
        <w:tab w:val="left" w:pos="3958"/>
      </w:tabs>
    </w:pPr>
  </w:style>
  <w:style w:type="paragraph" w:styleId="List">
    <w:name w:val="List"/>
    <w:basedOn w:val="BodyText"/>
    <w:next w:val="BodyText"/>
    <w:rsid w:val="00B101F4"/>
    <w:pPr>
      <w:tabs>
        <w:tab w:val="left" w:pos="340"/>
      </w:tabs>
      <w:spacing w:before="60" w:after="60"/>
      <w:ind w:left="340" w:hanging="340"/>
    </w:pPr>
  </w:style>
  <w:style w:type="paragraph" w:customStyle="1" w:styleId="Note">
    <w:name w:val="Note"/>
    <w:basedOn w:val="BodyText"/>
    <w:rsid w:val="00B10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1F4"/>
    <w:pPr>
      <w:framePr w:wrap="auto" w:hAnchor="text" w:y="6049"/>
    </w:pPr>
    <w:rPr>
      <w:color w:val="000000"/>
      <w:sz w:val="40"/>
    </w:rPr>
  </w:style>
  <w:style w:type="paragraph" w:customStyle="1" w:styleId="TOCTitle">
    <w:name w:val="TOCTitle"/>
    <w:basedOn w:val="Heading1"/>
    <w:rsid w:val="00B101F4"/>
    <w:pPr>
      <w:spacing w:after="240"/>
      <w:jc w:val="center"/>
      <w:outlineLvl w:val="9"/>
    </w:pPr>
    <w:rPr>
      <w:caps/>
    </w:rPr>
  </w:style>
  <w:style w:type="paragraph" w:customStyle="1" w:styleId="Version">
    <w:name w:val="Version"/>
    <w:rsid w:val="00B10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01F4"/>
    <w:pPr>
      <w:numPr>
        <w:numId w:val="12"/>
      </w:numPr>
      <w:tabs>
        <w:tab w:val="clear" w:pos="680"/>
      </w:tabs>
    </w:pPr>
  </w:style>
  <w:style w:type="paragraph" w:styleId="Index1">
    <w:name w:val="index 1"/>
    <w:basedOn w:val="Normal"/>
    <w:next w:val="Normal"/>
    <w:semiHidden/>
    <w:rsid w:val="00B101F4"/>
    <w:pPr>
      <w:keepNext w:val="0"/>
      <w:tabs>
        <w:tab w:val="right" w:pos="4176"/>
      </w:tabs>
      <w:ind w:left="198" w:hanging="198"/>
    </w:pPr>
    <w:rPr>
      <w:rFonts w:ascii="Garamond" w:hAnsi="Garamond"/>
    </w:rPr>
  </w:style>
  <w:style w:type="paragraph" w:styleId="IndexHeading">
    <w:name w:val="index heading"/>
    <w:basedOn w:val="Normal"/>
    <w:next w:val="Index1"/>
    <w:semiHidden/>
    <w:rsid w:val="00B101F4"/>
    <w:pPr>
      <w:spacing w:before="120" w:after="120"/>
    </w:pPr>
    <w:rPr>
      <w:rFonts w:ascii="Arial" w:hAnsi="Arial"/>
      <w:b/>
      <w:color w:val="918585"/>
      <w:sz w:val="24"/>
    </w:rPr>
  </w:style>
  <w:style w:type="paragraph" w:styleId="Header">
    <w:name w:val="header"/>
    <w:basedOn w:val="Normal"/>
    <w:link w:val="HeaderChar"/>
    <w:rsid w:val="00B10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1F4"/>
    <w:rPr>
      <w:rFonts w:ascii="Times New Roman" w:eastAsia="Times New Roman" w:hAnsi="Times New Roman" w:cs="Times New Roman"/>
      <w:sz w:val="16"/>
      <w:szCs w:val="20"/>
      <w:lang w:val="en-GB" w:eastAsia="en-US"/>
    </w:rPr>
  </w:style>
  <w:style w:type="paragraph" w:customStyle="1" w:styleId="Chapter">
    <w:name w:val="Chapter"/>
    <w:basedOn w:val="Normal"/>
    <w:rsid w:val="00B101F4"/>
    <w:pPr>
      <w:spacing w:before="240"/>
    </w:pPr>
    <w:rPr>
      <w:rFonts w:ascii="Times New Roman" w:hAnsi="Times New Roman"/>
      <w:smallCaps/>
      <w:spacing w:val="80"/>
      <w:sz w:val="28"/>
    </w:rPr>
  </w:style>
  <w:style w:type="paragraph" w:customStyle="1" w:styleId="InChapter">
    <w:name w:val="InChapter"/>
    <w:basedOn w:val="Heading3"/>
    <w:rsid w:val="00B101F4"/>
    <w:pPr>
      <w:spacing w:after="240"/>
      <w:outlineLvl w:val="9"/>
    </w:pPr>
    <w:rPr>
      <w:noProof/>
    </w:rPr>
  </w:style>
  <w:style w:type="paragraph" w:styleId="Index2">
    <w:name w:val="index 2"/>
    <w:basedOn w:val="Normal"/>
    <w:next w:val="Normal"/>
    <w:semiHidden/>
    <w:rsid w:val="00B101F4"/>
    <w:pPr>
      <w:tabs>
        <w:tab w:val="right" w:pos="4176"/>
      </w:tabs>
      <w:ind w:left="568" w:hanging="284"/>
    </w:pPr>
    <w:rPr>
      <w:rFonts w:ascii="Garamond" w:hAnsi="Garamond"/>
    </w:rPr>
  </w:style>
  <w:style w:type="paragraph" w:customStyle="1" w:styleId="Byline">
    <w:name w:val="Byline"/>
    <w:rsid w:val="00B10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1F4"/>
    <w:pPr>
      <w:tabs>
        <w:tab w:val="clear" w:pos="3600"/>
        <w:tab w:val="clear" w:pos="3958"/>
      </w:tabs>
      <w:jc w:val="right"/>
    </w:pPr>
  </w:style>
  <w:style w:type="paragraph" w:styleId="Caption">
    <w:name w:val="caption"/>
    <w:basedOn w:val="BodyText"/>
    <w:next w:val="Normal"/>
    <w:qFormat/>
    <w:rsid w:val="00B101F4"/>
    <w:pPr>
      <w:framePr w:w="2268" w:hSpace="181" w:vSpace="181" w:wrap="around" w:vAnchor="text" w:hAnchor="page" w:x="1135" w:y="285" w:anchorLock="1"/>
    </w:pPr>
    <w:rPr>
      <w:i/>
    </w:rPr>
  </w:style>
  <w:style w:type="paragraph" w:customStyle="1" w:styleId="MiniTOCTitle">
    <w:name w:val="MiniTOCTitle"/>
    <w:basedOn w:val="Heading4"/>
    <w:rsid w:val="00B101F4"/>
    <w:pPr>
      <w:spacing w:before="240"/>
      <w:outlineLvl w:val="9"/>
    </w:pPr>
    <w:rPr>
      <w:noProof/>
      <w:sz w:val="24"/>
    </w:rPr>
  </w:style>
  <w:style w:type="paragraph" w:customStyle="1" w:styleId="MiniTOCItem">
    <w:name w:val="MiniTOCItem"/>
    <w:basedOn w:val="ListBullet"/>
    <w:rsid w:val="00B101F4"/>
    <w:pPr>
      <w:numPr>
        <w:numId w:val="0"/>
      </w:numPr>
      <w:tabs>
        <w:tab w:val="right" w:leader="dot" w:pos="6521"/>
      </w:tabs>
      <w:spacing w:before="0" w:after="0"/>
    </w:pPr>
  </w:style>
  <w:style w:type="paragraph" w:customStyle="1" w:styleId="TOFTitle">
    <w:name w:val="TOFTitle"/>
    <w:basedOn w:val="TOCTitle"/>
    <w:rsid w:val="00B101F4"/>
  </w:style>
  <w:style w:type="paragraph" w:styleId="TableofFigures">
    <w:name w:val="table of figures"/>
    <w:basedOn w:val="Normal"/>
    <w:next w:val="Normal"/>
    <w:semiHidden/>
    <w:rsid w:val="00B101F4"/>
    <w:pPr>
      <w:tabs>
        <w:tab w:val="right" w:leader="dot" w:pos="9072"/>
      </w:tabs>
      <w:ind w:left="970" w:hanging="403"/>
    </w:pPr>
    <w:rPr>
      <w:rFonts w:ascii="Times New Roman" w:hAnsi="Times New Roman"/>
      <w:b/>
    </w:rPr>
  </w:style>
  <w:style w:type="paragraph" w:styleId="ListNumber">
    <w:name w:val="List Number"/>
    <w:basedOn w:val="List"/>
    <w:rsid w:val="00B101F4"/>
    <w:pPr>
      <w:numPr>
        <w:numId w:val="14"/>
      </w:numPr>
      <w:tabs>
        <w:tab w:val="clear" w:pos="340"/>
      </w:tabs>
    </w:pPr>
  </w:style>
  <w:style w:type="character" w:customStyle="1" w:styleId="WingdingSymbols">
    <w:name w:val="Wingding Symbols"/>
    <w:rsid w:val="00B101F4"/>
    <w:rPr>
      <w:rFonts w:ascii="Wingdings" w:hAnsi="Wingdings"/>
    </w:rPr>
  </w:style>
  <w:style w:type="paragraph" w:customStyle="1" w:styleId="TableHeading">
    <w:name w:val="Table Heading"/>
    <w:basedOn w:val="HeadingBase"/>
    <w:rsid w:val="00B101F4"/>
    <w:pPr>
      <w:keepLines/>
      <w:pBdr>
        <w:bottom w:val="single" w:sz="6" w:space="1" w:color="918585"/>
      </w:pBdr>
      <w:spacing w:before="240"/>
    </w:pPr>
  </w:style>
  <w:style w:type="character" w:customStyle="1" w:styleId="HotSpot">
    <w:name w:val="HotSpot"/>
    <w:rsid w:val="00B101F4"/>
    <w:rPr>
      <w:color w:val="0033CC"/>
      <w:u w:val="none"/>
    </w:rPr>
  </w:style>
  <w:style w:type="paragraph" w:customStyle="1" w:styleId="BodyTextRight">
    <w:name w:val="Body Text Right"/>
    <w:basedOn w:val="BodyText"/>
    <w:rsid w:val="00B101F4"/>
    <w:pPr>
      <w:spacing w:before="0" w:after="0"/>
      <w:jc w:val="right"/>
    </w:pPr>
  </w:style>
  <w:style w:type="paragraph" w:styleId="Index3">
    <w:name w:val="index 3"/>
    <w:basedOn w:val="ListNumber2"/>
    <w:next w:val="Normal"/>
    <w:semiHidden/>
    <w:rsid w:val="00B101F4"/>
    <w:pPr>
      <w:numPr>
        <w:numId w:val="0"/>
      </w:numPr>
      <w:tabs>
        <w:tab w:val="right" w:leader="dot" w:pos="4176"/>
      </w:tabs>
    </w:pPr>
  </w:style>
  <w:style w:type="paragraph" w:styleId="ListNumber2">
    <w:name w:val="List Number 2"/>
    <w:basedOn w:val="List2"/>
    <w:rsid w:val="00B101F4"/>
    <w:pPr>
      <w:numPr>
        <w:numId w:val="9"/>
      </w:numPr>
      <w:tabs>
        <w:tab w:val="clear" w:pos="1060"/>
      </w:tabs>
    </w:pPr>
  </w:style>
  <w:style w:type="paragraph" w:customStyle="1" w:styleId="MarginNote">
    <w:name w:val="Margin Note"/>
    <w:basedOn w:val="BodyText"/>
    <w:rsid w:val="00B10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1F4"/>
    <w:rPr>
      <w:sz w:val="32"/>
    </w:rPr>
  </w:style>
  <w:style w:type="paragraph" w:customStyle="1" w:styleId="HeadingProcedure">
    <w:name w:val="Heading Procedure"/>
    <w:basedOn w:val="HeadingBase"/>
    <w:next w:val="Normal"/>
    <w:rsid w:val="00B101F4"/>
    <w:pPr>
      <w:tabs>
        <w:tab w:val="left" w:pos="0"/>
      </w:tabs>
      <w:spacing w:before="120" w:after="60"/>
    </w:pPr>
    <w:rPr>
      <w:i/>
      <w:color w:val="918585"/>
      <w:sz w:val="22"/>
    </w:rPr>
  </w:style>
  <w:style w:type="paragraph" w:customStyle="1" w:styleId="TableBodyText">
    <w:name w:val="Table Body Text"/>
    <w:basedOn w:val="BodyText"/>
    <w:rsid w:val="00B101F4"/>
    <w:pPr>
      <w:spacing w:before="60" w:after="60"/>
    </w:pPr>
  </w:style>
  <w:style w:type="paragraph" w:styleId="ListContinue">
    <w:name w:val="List Continue"/>
    <w:basedOn w:val="List"/>
    <w:rsid w:val="00B101F4"/>
    <w:pPr>
      <w:ind w:firstLine="0"/>
    </w:pPr>
  </w:style>
  <w:style w:type="paragraph" w:customStyle="1" w:styleId="ListNote">
    <w:name w:val="List Note"/>
    <w:basedOn w:val="List"/>
    <w:rsid w:val="00B101F4"/>
    <w:pPr>
      <w:pBdr>
        <w:top w:val="single" w:sz="6" w:space="2" w:color="918585"/>
        <w:bottom w:val="single" w:sz="6" w:space="2" w:color="918585"/>
      </w:pBdr>
      <w:tabs>
        <w:tab w:val="left" w:pos="1021"/>
      </w:tabs>
      <w:ind w:firstLine="0"/>
    </w:pPr>
  </w:style>
  <w:style w:type="paragraph" w:customStyle="1" w:styleId="Warning">
    <w:name w:val="Warning"/>
    <w:basedOn w:val="BodyText"/>
    <w:rsid w:val="00B101F4"/>
    <w:pPr>
      <w:shd w:val="clear" w:color="auto" w:fill="D9D9D9"/>
      <w:tabs>
        <w:tab w:val="left" w:pos="992"/>
      </w:tabs>
      <w:ind w:left="119" w:right="119"/>
    </w:pPr>
    <w:rPr>
      <w:sz w:val="20"/>
    </w:rPr>
  </w:style>
  <w:style w:type="paragraph" w:customStyle="1" w:styleId="MarginIcons">
    <w:name w:val="Margin Icons"/>
    <w:basedOn w:val="BodyText"/>
    <w:rsid w:val="00B10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1F4"/>
    <w:rPr>
      <w:rFonts w:ascii="Courier New" w:hAnsi="Courier New"/>
    </w:rPr>
  </w:style>
  <w:style w:type="paragraph" w:customStyle="1" w:styleId="NoteBullet">
    <w:name w:val="Note Bullet"/>
    <w:basedOn w:val="Note"/>
    <w:rsid w:val="00B101F4"/>
    <w:pPr>
      <w:tabs>
        <w:tab w:val="clear" w:pos="680"/>
      </w:tabs>
      <w:spacing w:before="60" w:after="60"/>
    </w:pPr>
  </w:style>
  <w:style w:type="paragraph" w:customStyle="1" w:styleId="SubHeading2">
    <w:name w:val="SubHeading2"/>
    <w:basedOn w:val="HeadingBase"/>
    <w:rsid w:val="00B101F4"/>
    <w:pPr>
      <w:spacing w:before="240" w:after="60"/>
    </w:pPr>
    <w:rPr>
      <w:sz w:val="20"/>
    </w:rPr>
  </w:style>
  <w:style w:type="paragraph" w:customStyle="1" w:styleId="SubHeading1">
    <w:name w:val="SubHeading1"/>
    <w:basedOn w:val="HeadingBase"/>
    <w:rsid w:val="00B101F4"/>
    <w:pPr>
      <w:spacing w:before="240" w:after="60"/>
    </w:pPr>
    <w:rPr>
      <w:color w:val="918585"/>
      <w:sz w:val="22"/>
    </w:rPr>
  </w:style>
  <w:style w:type="paragraph" w:customStyle="1" w:styleId="SideHeading">
    <w:name w:val="Side Heading"/>
    <w:basedOn w:val="HeadingBase"/>
    <w:rsid w:val="00B10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1F4"/>
    <w:pPr>
      <w:numPr>
        <w:numId w:val="10"/>
      </w:numPr>
    </w:pPr>
  </w:style>
  <w:style w:type="paragraph" w:styleId="PlainText">
    <w:name w:val="Plain Text"/>
    <w:basedOn w:val="Normal"/>
    <w:link w:val="PlainTextChar"/>
    <w:rsid w:val="00B101F4"/>
    <w:rPr>
      <w:sz w:val="20"/>
    </w:rPr>
  </w:style>
  <w:style w:type="character" w:customStyle="1" w:styleId="PlainTextChar">
    <w:name w:val="Plain Text Char"/>
    <w:basedOn w:val="DefaultParagraphFont"/>
    <w:link w:val="PlainText"/>
    <w:rsid w:val="00B101F4"/>
    <w:rPr>
      <w:rFonts w:ascii="Courier New" w:eastAsia="Times New Roman" w:hAnsi="Courier New" w:cs="Times New Roman"/>
      <w:sz w:val="20"/>
      <w:szCs w:val="20"/>
      <w:lang w:eastAsia="en-US"/>
    </w:rPr>
  </w:style>
  <w:style w:type="character" w:customStyle="1" w:styleId="MenuOption">
    <w:name w:val="Menu Option"/>
    <w:basedOn w:val="DefaultParagraphFont"/>
    <w:rsid w:val="00B101F4"/>
    <w:rPr>
      <w:b/>
      <w:smallCaps/>
    </w:rPr>
  </w:style>
  <w:style w:type="paragraph" w:customStyle="1" w:styleId="TableListNumber">
    <w:name w:val="Table List Number"/>
    <w:basedOn w:val="ListNumber"/>
    <w:rsid w:val="00B101F4"/>
    <w:pPr>
      <w:numPr>
        <w:numId w:val="0"/>
      </w:numPr>
    </w:pPr>
  </w:style>
  <w:style w:type="paragraph" w:styleId="TOC4">
    <w:name w:val="toc 4"/>
    <w:basedOn w:val="TOCBase"/>
    <w:next w:val="Normal"/>
    <w:semiHidden/>
    <w:rsid w:val="00B101F4"/>
    <w:pPr>
      <w:tabs>
        <w:tab w:val="right" w:leader="dot" w:pos="9071"/>
      </w:tabs>
      <w:ind w:left="1701"/>
    </w:pPr>
  </w:style>
  <w:style w:type="paragraph" w:customStyle="1" w:styleId="ListAlpha">
    <w:name w:val="List Alpha"/>
    <w:basedOn w:val="List"/>
    <w:rsid w:val="00B101F4"/>
    <w:pPr>
      <w:numPr>
        <w:numId w:val="8"/>
      </w:numPr>
    </w:pPr>
  </w:style>
  <w:style w:type="paragraph" w:customStyle="1" w:styleId="ListAlpha2">
    <w:name w:val="List Alpha 2"/>
    <w:basedOn w:val="List2"/>
    <w:rsid w:val="00B101F4"/>
    <w:pPr>
      <w:numPr>
        <w:numId w:val="7"/>
      </w:numPr>
    </w:pPr>
  </w:style>
  <w:style w:type="paragraph" w:styleId="List2">
    <w:name w:val="List 2"/>
    <w:basedOn w:val="BodyText"/>
    <w:rsid w:val="00B101F4"/>
    <w:pPr>
      <w:tabs>
        <w:tab w:val="left" w:pos="680"/>
      </w:tabs>
      <w:spacing w:before="60" w:after="60"/>
      <w:ind w:left="680" w:hanging="340"/>
    </w:pPr>
  </w:style>
  <w:style w:type="paragraph" w:styleId="List3">
    <w:name w:val="List 3"/>
    <w:basedOn w:val="BodyText"/>
    <w:rsid w:val="00B101F4"/>
    <w:pPr>
      <w:tabs>
        <w:tab w:val="left" w:pos="1021"/>
      </w:tabs>
      <w:spacing w:before="60" w:after="60"/>
      <w:ind w:left="1020" w:hanging="340"/>
    </w:pPr>
  </w:style>
  <w:style w:type="paragraph" w:styleId="List4">
    <w:name w:val="List 4"/>
    <w:basedOn w:val="BodyText"/>
    <w:rsid w:val="00B101F4"/>
    <w:pPr>
      <w:tabs>
        <w:tab w:val="left" w:pos="1361"/>
      </w:tabs>
      <w:spacing w:before="60" w:after="60"/>
      <w:ind w:left="1361" w:hanging="340"/>
    </w:pPr>
  </w:style>
  <w:style w:type="paragraph" w:styleId="List5">
    <w:name w:val="List 5"/>
    <w:basedOn w:val="BodyText"/>
    <w:rsid w:val="00B101F4"/>
    <w:pPr>
      <w:tabs>
        <w:tab w:val="left" w:pos="1701"/>
      </w:tabs>
      <w:spacing w:before="60" w:after="60"/>
      <w:ind w:left="1701" w:hanging="340"/>
    </w:pPr>
  </w:style>
  <w:style w:type="paragraph" w:styleId="ListBullet3">
    <w:name w:val="List Bullet 3"/>
    <w:basedOn w:val="List3"/>
    <w:rsid w:val="00B101F4"/>
    <w:pPr>
      <w:numPr>
        <w:numId w:val="13"/>
      </w:numPr>
      <w:tabs>
        <w:tab w:val="clear" w:pos="1021"/>
      </w:tabs>
      <w:ind w:left="1037" w:hanging="357"/>
    </w:pPr>
  </w:style>
  <w:style w:type="paragraph" w:styleId="ListBullet4">
    <w:name w:val="List Bullet 4"/>
    <w:basedOn w:val="List4"/>
    <w:rsid w:val="00B101F4"/>
    <w:pPr>
      <w:numPr>
        <w:numId w:val="2"/>
      </w:numPr>
      <w:tabs>
        <w:tab w:val="clear" w:pos="1361"/>
      </w:tabs>
    </w:pPr>
  </w:style>
  <w:style w:type="paragraph" w:styleId="ListBullet5">
    <w:name w:val="List Bullet 5"/>
    <w:basedOn w:val="List5"/>
    <w:rsid w:val="00B101F4"/>
    <w:pPr>
      <w:numPr>
        <w:numId w:val="3"/>
      </w:numPr>
    </w:pPr>
  </w:style>
  <w:style w:type="paragraph" w:styleId="ListContinue2">
    <w:name w:val="List Continue 2"/>
    <w:basedOn w:val="List2"/>
    <w:rsid w:val="00B101F4"/>
    <w:pPr>
      <w:ind w:firstLine="0"/>
    </w:pPr>
  </w:style>
  <w:style w:type="paragraph" w:styleId="ListContinue3">
    <w:name w:val="List Continue 3"/>
    <w:basedOn w:val="List3"/>
    <w:rsid w:val="00B101F4"/>
    <w:pPr>
      <w:ind w:left="1021" w:firstLine="0"/>
    </w:pPr>
  </w:style>
  <w:style w:type="paragraph" w:styleId="ListContinue4">
    <w:name w:val="List Continue 4"/>
    <w:basedOn w:val="List4"/>
    <w:rsid w:val="00B101F4"/>
    <w:pPr>
      <w:ind w:firstLine="0"/>
    </w:pPr>
  </w:style>
  <w:style w:type="paragraph" w:styleId="ListContinue5">
    <w:name w:val="List Continue 5"/>
    <w:basedOn w:val="List5"/>
    <w:rsid w:val="00B101F4"/>
    <w:pPr>
      <w:ind w:firstLine="0"/>
    </w:pPr>
  </w:style>
  <w:style w:type="paragraph" w:styleId="ListNumber3">
    <w:name w:val="List Number 3"/>
    <w:basedOn w:val="List3"/>
    <w:rsid w:val="00B101F4"/>
    <w:pPr>
      <w:numPr>
        <w:numId w:val="4"/>
      </w:numPr>
    </w:pPr>
  </w:style>
  <w:style w:type="paragraph" w:styleId="ListNumber4">
    <w:name w:val="List Number 4"/>
    <w:basedOn w:val="List4"/>
    <w:rsid w:val="00B101F4"/>
    <w:pPr>
      <w:numPr>
        <w:numId w:val="5"/>
      </w:numPr>
    </w:pPr>
  </w:style>
  <w:style w:type="paragraph" w:styleId="ListNumber5">
    <w:name w:val="List Number 5"/>
    <w:basedOn w:val="List5"/>
    <w:rsid w:val="00B101F4"/>
    <w:pPr>
      <w:numPr>
        <w:numId w:val="6"/>
      </w:numPr>
    </w:pPr>
  </w:style>
  <w:style w:type="paragraph" w:styleId="BlockText">
    <w:name w:val="Block Text"/>
    <w:basedOn w:val="Normal"/>
    <w:rsid w:val="00B101F4"/>
    <w:pPr>
      <w:spacing w:after="120"/>
      <w:ind w:left="1440" w:right="1440"/>
    </w:pPr>
  </w:style>
  <w:style w:type="character" w:customStyle="1" w:styleId="Subscript">
    <w:name w:val="Subscript"/>
    <w:basedOn w:val="DefaultParagraphFont"/>
    <w:rsid w:val="00B101F4"/>
    <w:rPr>
      <w:sz w:val="16"/>
      <w:vertAlign w:val="subscript"/>
    </w:rPr>
  </w:style>
  <w:style w:type="character" w:customStyle="1" w:styleId="Superscript">
    <w:name w:val="Superscript"/>
    <w:basedOn w:val="DefaultParagraphFont"/>
    <w:rsid w:val="00B101F4"/>
    <w:rPr>
      <w:sz w:val="16"/>
      <w:vertAlign w:val="superscript"/>
    </w:rPr>
  </w:style>
  <w:style w:type="character" w:customStyle="1" w:styleId="Symbols">
    <w:name w:val="Symbols"/>
    <w:basedOn w:val="DefaultParagraphFont"/>
    <w:rsid w:val="00B101F4"/>
    <w:rPr>
      <w:rFonts w:ascii="Symbol" w:hAnsi="Symbol"/>
    </w:rPr>
  </w:style>
  <w:style w:type="character" w:customStyle="1" w:styleId="MenuOptions">
    <w:name w:val="Menu Options"/>
    <w:basedOn w:val="DefaultParagraphFont"/>
    <w:rsid w:val="00B101F4"/>
    <w:rPr>
      <w:rFonts w:ascii="Arial Narrow" w:hAnsi="Arial Narrow"/>
      <w:smallCaps/>
    </w:rPr>
  </w:style>
  <w:style w:type="character" w:customStyle="1" w:styleId="Buttons">
    <w:name w:val="Buttons"/>
    <w:basedOn w:val="DefaultParagraphFont"/>
    <w:rsid w:val="00B101F4"/>
    <w:rPr>
      <w:b/>
    </w:rPr>
  </w:style>
  <w:style w:type="character" w:customStyle="1" w:styleId="Underlined">
    <w:name w:val="Underlined"/>
    <w:basedOn w:val="DefaultParagraphFont"/>
    <w:rsid w:val="00B101F4"/>
    <w:rPr>
      <w:u w:val="single"/>
    </w:rPr>
  </w:style>
  <w:style w:type="paragraph" w:customStyle="1" w:styleId="TableBodyTextRight">
    <w:name w:val="Table Body Text Right"/>
    <w:basedOn w:val="TableBodyText"/>
    <w:rsid w:val="00B101F4"/>
    <w:pPr>
      <w:widowControl w:val="0"/>
      <w:autoSpaceDE w:val="0"/>
      <w:autoSpaceDN w:val="0"/>
      <w:adjustRightInd w:val="0"/>
      <w:jc w:val="right"/>
    </w:pPr>
    <w:rPr>
      <w:rFonts w:cs="Arial"/>
      <w:szCs w:val="18"/>
    </w:rPr>
  </w:style>
  <w:style w:type="paragraph" w:customStyle="1" w:styleId="CopyrightText">
    <w:name w:val="Copyright Text"/>
    <w:basedOn w:val="BodyText"/>
    <w:rsid w:val="00B101F4"/>
    <w:rPr>
      <w:sz w:val="18"/>
    </w:rPr>
  </w:style>
  <w:style w:type="paragraph" w:customStyle="1" w:styleId="BodySmallRight">
    <w:name w:val="Body Small Right"/>
    <w:basedOn w:val="BodyTextRight"/>
    <w:rsid w:val="00B101F4"/>
    <w:rPr>
      <w:sz w:val="18"/>
      <w:szCs w:val="18"/>
    </w:rPr>
  </w:style>
  <w:style w:type="paragraph" w:customStyle="1" w:styleId="MarginEdition">
    <w:name w:val="Margin Edition"/>
    <w:basedOn w:val="MarginNote"/>
    <w:rsid w:val="00B101F4"/>
    <w:pPr>
      <w:spacing w:before="0" w:after="0"/>
    </w:pPr>
    <w:rPr>
      <w:rFonts w:ascii="Times New Roman" w:hAnsi="Times New Roman"/>
      <w:color w:val="999999"/>
    </w:rPr>
  </w:style>
  <w:style w:type="paragraph" w:customStyle="1" w:styleId="Spacer">
    <w:name w:val="Spacer"/>
    <w:basedOn w:val="Normal"/>
    <w:rsid w:val="00B101F4"/>
    <w:rPr>
      <w:sz w:val="2"/>
      <w:szCs w:val="2"/>
    </w:rPr>
  </w:style>
  <w:style w:type="character" w:customStyle="1" w:styleId="Small">
    <w:name w:val="Small"/>
    <w:basedOn w:val="DefaultParagraphFont"/>
    <w:rsid w:val="00B101F4"/>
    <w:rPr>
      <w:sz w:val="16"/>
    </w:rPr>
  </w:style>
  <w:style w:type="paragraph" w:customStyle="1" w:styleId="WideTable">
    <w:name w:val="Wide Table"/>
    <w:basedOn w:val="Normal"/>
    <w:rsid w:val="00B101F4"/>
    <w:pPr>
      <w:ind w:left="-1418"/>
    </w:pPr>
    <w:rPr>
      <w:sz w:val="2"/>
      <w:szCs w:val="2"/>
    </w:rPr>
  </w:style>
  <w:style w:type="character" w:styleId="PageNumber">
    <w:name w:val="page number"/>
    <w:basedOn w:val="DefaultParagraphFont"/>
    <w:rsid w:val="00B101F4"/>
  </w:style>
  <w:style w:type="paragraph" w:styleId="Quote">
    <w:name w:val="Quote"/>
    <w:basedOn w:val="Heading1"/>
    <w:link w:val="QuoteChar"/>
    <w:qFormat/>
    <w:rsid w:val="00B101F4"/>
    <w:rPr>
      <w:b w:val="0"/>
      <w:sz w:val="72"/>
      <w:szCs w:val="72"/>
      <w:lang w:val="en-NZ"/>
    </w:rPr>
  </w:style>
  <w:style w:type="character" w:customStyle="1" w:styleId="QuoteChar">
    <w:name w:val="Quote Char"/>
    <w:basedOn w:val="DefaultParagraphFont"/>
    <w:link w:val="Quote"/>
    <w:rsid w:val="00B10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1F4"/>
    <w:pPr>
      <w:pageBreakBefore/>
    </w:pPr>
  </w:style>
  <w:style w:type="paragraph" w:customStyle="1" w:styleId="Border">
    <w:name w:val="Border"/>
    <w:basedOn w:val="Normal"/>
    <w:qFormat/>
    <w:rsid w:val="00B10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1F4"/>
    <w:rPr>
      <w:b/>
      <w:bCs/>
      <w:i/>
      <w:iCs/>
      <w:color w:val="auto"/>
    </w:rPr>
  </w:style>
  <w:style w:type="paragraph" w:styleId="IntenseQuote">
    <w:name w:val="Intense Quote"/>
    <w:basedOn w:val="Normal"/>
    <w:next w:val="Normal"/>
    <w:link w:val="IntenseQuoteChar"/>
    <w:uiPriority w:val="30"/>
    <w:qFormat/>
    <w:rsid w:val="00B10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1F4"/>
    <w:rPr>
      <w:smallCaps/>
      <w:color w:val="auto"/>
      <w:u w:val="single"/>
    </w:rPr>
  </w:style>
  <w:style w:type="character" w:styleId="IntenseReference">
    <w:name w:val="Intense Reference"/>
    <w:basedOn w:val="DefaultParagraphFont"/>
    <w:uiPriority w:val="32"/>
    <w:qFormat/>
    <w:rsid w:val="00B101F4"/>
    <w:rPr>
      <w:b/>
      <w:bCs/>
      <w:smallCaps/>
      <w:color w:val="auto"/>
      <w:spacing w:val="5"/>
      <w:u w:val="single"/>
    </w:rPr>
  </w:style>
  <w:style w:type="paragraph" w:customStyle="1" w:styleId="2ColumnHeading">
    <w:name w:val="2Column Heading"/>
    <w:basedOn w:val="BodyText"/>
    <w:qFormat/>
    <w:rsid w:val="00B101F4"/>
    <w:pPr>
      <w:spacing w:after="60"/>
      <w:ind w:left="-2268"/>
    </w:pPr>
    <w:rPr>
      <w:b/>
    </w:rPr>
  </w:style>
  <w:style w:type="paragraph" w:customStyle="1" w:styleId="Heading1TOC">
    <w:name w:val="Heading1 TOC"/>
    <w:basedOn w:val="Normal"/>
    <w:qFormat/>
    <w:rsid w:val="00B101F4"/>
    <w:pPr>
      <w:spacing w:before="240" w:after="120"/>
    </w:pPr>
    <w:rPr>
      <w:rFonts w:ascii="Times New Roman" w:hAnsi="Times New Roman"/>
      <w:b/>
      <w:sz w:val="32"/>
    </w:rPr>
  </w:style>
  <w:style w:type="paragraph" w:customStyle="1" w:styleId="Heading2TOC">
    <w:name w:val="Heading2 TOC"/>
    <w:basedOn w:val="Normal"/>
    <w:qFormat/>
    <w:rsid w:val="00B101F4"/>
    <w:pPr>
      <w:spacing w:before="240" w:after="60"/>
    </w:pPr>
    <w:rPr>
      <w:rFonts w:ascii="Times New Roman" w:hAnsi="Times New Roman"/>
      <w:b/>
      <w:sz w:val="28"/>
    </w:rPr>
  </w:style>
  <w:style w:type="character" w:customStyle="1" w:styleId="Underline">
    <w:name w:val="Underline"/>
    <w:basedOn w:val="DefaultParagraphFont"/>
    <w:qFormat/>
    <w:rsid w:val="00B101F4"/>
    <w:rPr>
      <w:u w:val="single"/>
    </w:rPr>
  </w:style>
  <w:style w:type="character" w:customStyle="1" w:styleId="BoldandItalics">
    <w:name w:val="Bold and Italics"/>
    <w:qFormat/>
    <w:rsid w:val="00B101F4"/>
    <w:rPr>
      <w:b/>
      <w:i/>
      <w:u w:val="none"/>
    </w:rPr>
  </w:style>
  <w:style w:type="paragraph" w:styleId="BalloonText">
    <w:name w:val="Balloon Text"/>
    <w:basedOn w:val="Normal"/>
    <w:link w:val="BalloonTextChar"/>
    <w:rsid w:val="00B101F4"/>
    <w:rPr>
      <w:rFonts w:ascii="Tahoma" w:hAnsi="Tahoma" w:cs="Tahoma"/>
      <w:sz w:val="16"/>
      <w:szCs w:val="16"/>
    </w:rPr>
  </w:style>
  <w:style w:type="character" w:customStyle="1" w:styleId="BalloonTextChar">
    <w:name w:val="Balloon Text Char"/>
    <w:basedOn w:val="DefaultParagraphFont"/>
    <w:link w:val="BalloonText"/>
    <w:rsid w:val="00B10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1F4"/>
    <w:rPr>
      <w:b/>
      <w:color w:val="660033"/>
      <w:spacing w:val="0"/>
    </w:rPr>
  </w:style>
  <w:style w:type="paragraph" w:customStyle="1" w:styleId="Nameditemlist">
    <w:name w:val="Named item list"/>
    <w:basedOn w:val="BodyText"/>
    <w:qFormat/>
    <w:rsid w:val="00B101F4"/>
    <w:pPr>
      <w:tabs>
        <w:tab w:val="left" w:pos="2835"/>
      </w:tabs>
      <w:ind w:left="2835" w:hanging="2835"/>
    </w:pPr>
  </w:style>
  <w:style w:type="paragraph" w:customStyle="1" w:styleId="BodyTextnopadding">
    <w:name w:val="Body Text no padding"/>
    <w:basedOn w:val="BodyText"/>
    <w:qFormat/>
    <w:rsid w:val="00B101F4"/>
    <w:pPr>
      <w:spacing w:before="0" w:after="0"/>
    </w:pPr>
  </w:style>
  <w:style w:type="paragraph" w:customStyle="1" w:styleId="BodyTextBold">
    <w:name w:val="Body Text Bold"/>
    <w:basedOn w:val="BodyText"/>
    <w:qFormat/>
    <w:rsid w:val="00B101F4"/>
    <w:rPr>
      <w:b/>
    </w:rPr>
  </w:style>
  <w:style w:type="character" w:styleId="Hyperlink">
    <w:name w:val="Hyperlink"/>
    <w:basedOn w:val="DefaultParagraphFont"/>
    <w:uiPriority w:val="99"/>
    <w:unhideWhenUsed/>
    <w:rsid w:val="00550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1575</Words>
  <Characters>9693</Characters>
  <Application>Microsoft Office Word</Application>
  <DocSecurity>0</DocSecurity>
  <Lines>293</Lines>
  <Paragraphs>181</Paragraphs>
  <ScaleCrop>false</ScaleCrop>
  <Company>Author-it Software Corporation Ltd.</Company>
  <LinksUpToDate>false</LinksUpToDate>
  <CharactersWithSpaces>11087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ICPPRN222 Produce basic gravure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