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2514" w:rsidP="00442514">
      <w:pPr>
        <w:pStyle w:val="Title"/>
      </w:pPr>
      <w:r>
        <w:fldChar w:fldCharType="begin"/>
      </w:r>
      <w:r>
        <w:instrText xml:space="preserve"> TITLE   \* MERGEFORMAT </w:instrText>
      </w:r>
      <w:r>
        <w:fldChar w:fldCharType="separate"/>
      </w:r>
      <w:r>
        <w:t>Assessment Requirements for ICPPRN222 Produce basic gravure printed product</w:t>
      </w:r>
      <w:r>
        <w:fldChar w:fldCharType="end"/>
      </w:r>
    </w:p>
    <w:p w:rsidR="00442514" w:rsidP="00442514">
      <w:pPr>
        <w:pStyle w:val="Version"/>
        <w:sectPr w:rsidSect="00EE14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143F" w:rsidP="00EE143F">
      <w:pPr>
        <w:pStyle w:val="SuperHeading"/>
      </w:pPr>
      <w:r w:rsidRPr="00EE143F">
        <w:t>Assessment Requirements for ICPPRN222 Produce basic gravure printed product</w:t>
      </w:r>
    </w:p>
    <w:p w:rsidR="00000000" w:rsidRPr="00EE143F" w:rsidP="00EE143F">
      <w:pPr>
        <w:pStyle w:val="Heading1"/>
      </w:pPr>
      <w:bookmarkStart w:id="1" w:name="O_683817"/>
      <w:bookmarkEnd w:id="1"/>
      <w:r w:rsidRPr="00EE143F">
        <w:t>Modification History</w:t>
      </w:r>
    </w:p>
    <w:tbl>
      <w:tblPr>
        <w:tblW w:w="0" w:type="auto"/>
        <w:tblLayout w:type="fixed"/>
        <w:tblCellMar>
          <w:left w:w="62" w:type="dxa"/>
          <w:right w:w="62" w:type="dxa"/>
        </w:tblCellMar>
        <w:tblLook w:val="0000"/>
      </w:tblPr>
      <w:tblGrid>
        <w:gridCol w:w="2627"/>
        <w:gridCol w:w="6337"/>
      </w:tblGrid>
      <w:tr w:rsidTr="00EE143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43F" w:rsidP="00EE143F">
            <w:pPr>
              <w:pStyle w:val="BodyText"/>
            </w:pPr>
            <w:r w:rsidRPr="00EE143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43F">
            <w:pPr>
              <w:pStyle w:val="BodyText"/>
              <w:rPr>
                <w:lang w:val="en-NZ"/>
              </w:rPr>
            </w:pPr>
            <w:r w:rsidRPr="00EE143F">
              <w:rPr>
                <w:rStyle w:val="SpecialBold"/>
              </w:rPr>
              <w:t>Comments</w:t>
            </w:r>
          </w:p>
        </w:tc>
      </w:tr>
      <w:tr w:rsidTr="00EE143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143F">
            <w:pPr>
              <w:pStyle w:val="BodyText"/>
              <w:rPr>
                <w:lang w:val="en-NZ"/>
              </w:rPr>
            </w:pPr>
            <w:r w:rsidRPr="00EE143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143F" w:rsidP="00EE143F">
            <w:pPr>
              <w:pStyle w:val="BodyText"/>
            </w:pPr>
            <w:r w:rsidRPr="00EE143F">
              <w:t>This version first released with ICP Printing and Graphic Arts Training Package Version 1.0.</w:t>
            </w:r>
          </w:p>
        </w:tc>
      </w:tr>
    </w:tbl>
    <w:p w:rsidR="00000000" w:rsidRPr="00EE143F" w:rsidP="00EE143F">
      <w:pPr>
        <w:pStyle w:val="BodyText"/>
      </w:pPr>
    </w:p>
    <w:p w:rsidR="00000000" w:rsidRPr="00EE143F" w:rsidP="00EE143F">
      <w:pPr>
        <w:pStyle w:val="AllowPageBreak"/>
      </w:pPr>
    </w:p>
    <w:p w:rsidR="00000000" w:rsidRPr="00EE143F" w:rsidP="00EE143F">
      <w:pPr>
        <w:pStyle w:val="Heading1"/>
      </w:pPr>
      <w:bookmarkStart w:id="2" w:name="O_683818"/>
      <w:bookmarkEnd w:id="2"/>
      <w:r w:rsidRPr="00EE143F">
        <w:t>Performance Evidence</w:t>
      </w:r>
    </w:p>
    <w:p w:rsidR="00000000" w:rsidRPr="00EE143F" w:rsidP="00442514">
      <w:pPr>
        <w:pStyle w:val="BodyText"/>
      </w:pPr>
      <w:r w:rsidRPr="00EE143F">
        <w:t>Evidence of the ability to:</w:t>
      </w:r>
    </w:p>
    <w:p w:rsidR="00000000" w:rsidRPr="00EE143F" w:rsidP="00EE143F">
      <w:pPr>
        <w:pStyle w:val="ListBullet"/>
      </w:pPr>
      <w:r w:rsidRPr="00EE143F">
        <w:t>safely operate a gravure press consistent with efficient routine production flow that maintains product quality standards; ensuring any production problems are rectified with minimum downtime</w:t>
      </w:r>
    </w:p>
    <w:p w:rsidR="00000000" w:rsidRPr="00EE143F" w:rsidP="00EE143F">
      <w:pPr>
        <w:pStyle w:val="ListBullet"/>
      </w:pPr>
      <w:r w:rsidRPr="00EE143F">
        <w:t>correctly shut</w:t>
      </w:r>
      <w:r w:rsidRPr="00EE143F">
        <w:t>down production process and clean and wash printing machine according to work health and safety (WHS) guidelines</w:t>
      </w:r>
    </w:p>
    <w:p w:rsidR="00000000" w:rsidRPr="00EE143F" w:rsidP="00EE143F">
      <w:pPr>
        <w:pStyle w:val="ListBullet"/>
      </w:pPr>
      <w:r w:rsidRPr="00EE143F">
        <w:t xml:space="preserve">demonstrate use of control, monitoring and data entry systems </w:t>
      </w:r>
    </w:p>
    <w:p w:rsidR="00000000" w:rsidRPr="00EE143F" w:rsidP="00EE143F">
      <w:pPr>
        <w:pStyle w:val="ListBullet"/>
      </w:pPr>
      <w:r w:rsidRPr="00EE143F">
        <w:t>find and use information relevant to the task from a variety of information sour</w:t>
      </w:r>
      <w:r w:rsidRPr="00EE143F">
        <w:t>ces</w:t>
      </w:r>
    </w:p>
    <w:p w:rsidR="00000000" w:rsidRPr="00EE143F" w:rsidP="00EE143F">
      <w:pPr>
        <w:pStyle w:val="ListBullet"/>
      </w:pPr>
      <w:r w:rsidRPr="00EE143F">
        <w:t>produce TWO basic gravure printing jobs (if possible including at least one in-line process) according to job specifications and enterprise procedures.</w:t>
      </w:r>
    </w:p>
    <w:p w:rsidR="00000000" w:rsidRPr="00EE143F" w:rsidP="00EE143F">
      <w:pPr>
        <w:pStyle w:val="BodyText"/>
      </w:pPr>
    </w:p>
    <w:p w:rsidR="00000000" w:rsidRPr="00EE143F" w:rsidP="00442514">
      <w:pPr>
        <w:pStyle w:val="BodyText"/>
      </w:pPr>
      <w:r w:rsidRPr="00EE143F">
        <w:t>Note: If a specific volume or frequency is not stated</w:t>
      </w:r>
      <w:r w:rsidRPr="00EE143F">
        <w:t>, then evidence must be provided at least once.</w:t>
      </w:r>
    </w:p>
    <w:p w:rsidR="00000000" w:rsidRPr="00EE143F" w:rsidP="00EE143F">
      <w:pPr>
        <w:pStyle w:val="Heading1"/>
      </w:pPr>
      <w:bookmarkStart w:id="3" w:name="O_683819"/>
      <w:bookmarkEnd w:id="3"/>
      <w:r w:rsidRPr="00EE143F">
        <w:t>Knowledge Evidence</w:t>
      </w:r>
    </w:p>
    <w:p w:rsidR="00000000" w:rsidRPr="00EE143F" w:rsidP="00442514">
      <w:pPr>
        <w:pStyle w:val="BodyText"/>
      </w:pPr>
      <w:r w:rsidRPr="00EE143F">
        <w:t>To complete the unit requirements safely and effectively, the individual must:</w:t>
      </w:r>
    </w:p>
    <w:p w:rsidR="00000000" w:rsidRPr="00EE143F" w:rsidP="00442514">
      <w:pPr>
        <w:pStyle w:val="Heading3"/>
      </w:pPr>
      <w:r w:rsidRPr="00EE143F">
        <w:rPr>
          <w:rStyle w:val="SpecialBold"/>
        </w:rPr>
        <w:t>Reel transportation and delivery</w:t>
      </w:r>
    </w:p>
    <w:p w:rsidR="00000000" w:rsidRPr="00EE143F" w:rsidP="00EE143F">
      <w:pPr>
        <w:pStyle w:val="ListBullet"/>
      </w:pPr>
      <w:r w:rsidRPr="00EE143F">
        <w:t>identify WHS concerns applicable to loading and handling he</w:t>
      </w:r>
      <w:r w:rsidRPr="00EE143F">
        <w:t>avy reels</w:t>
      </w:r>
    </w:p>
    <w:p w:rsidR="00000000" w:rsidRPr="00EE143F" w:rsidP="00EE143F">
      <w:pPr>
        <w:pStyle w:val="ListBullet"/>
      </w:pPr>
      <w:r w:rsidRPr="00EE143F">
        <w:t>identify how to determine printing side of the substrate</w:t>
      </w:r>
    </w:p>
    <w:p w:rsidR="00000000" w:rsidRPr="00EE143F" w:rsidP="00EE143F">
      <w:pPr>
        <w:pStyle w:val="ListBullet"/>
      </w:pPr>
      <w:r w:rsidRPr="00EE143F">
        <w:t>describe effect on the print of excessive tension on the unwinding reel</w:t>
      </w:r>
    </w:p>
    <w:p w:rsidR="00000000" w:rsidRPr="00EE143F" w:rsidP="00EE143F">
      <w:pPr>
        <w:pStyle w:val="ListBullet"/>
      </w:pPr>
      <w:r w:rsidRPr="00EE143F">
        <w:t xml:space="preserve">identify implication if the web is not spliced correctly </w:t>
      </w:r>
    </w:p>
    <w:p w:rsidR="00000000" w:rsidRPr="00EE143F" w:rsidP="00442514">
      <w:pPr>
        <w:pStyle w:val="Heading3"/>
      </w:pPr>
      <w:r w:rsidRPr="00EE143F">
        <w:rPr>
          <w:rStyle w:val="SpecialBold"/>
        </w:rPr>
        <w:t>Gravure printing operations</w:t>
      </w:r>
    </w:p>
    <w:p w:rsidR="00000000" w:rsidRPr="00EE143F" w:rsidP="00EE143F">
      <w:pPr>
        <w:pStyle w:val="ListBullet"/>
      </w:pPr>
      <w:r w:rsidRPr="00EE143F">
        <w:t>identify how frequently produc</w:t>
      </w:r>
      <w:r w:rsidRPr="00EE143F">
        <w:t>t quality should be assessed</w:t>
      </w:r>
    </w:p>
    <w:p w:rsidR="00000000" w:rsidRPr="00EE143F" w:rsidP="00EE143F">
      <w:pPr>
        <w:pStyle w:val="ListBullet"/>
      </w:pPr>
      <w:r w:rsidRPr="00EE143F">
        <w:t>identify appropriate action/s if print is filling in when printing</w:t>
      </w:r>
    </w:p>
    <w:p w:rsidR="00000000" w:rsidRPr="00EE143F" w:rsidP="00EE143F">
      <w:pPr>
        <w:pStyle w:val="ListBullet"/>
      </w:pPr>
      <w:r w:rsidRPr="00EE143F">
        <w:t>describe effect of dirt under the doctor blade has on the print and the cylinder</w:t>
      </w:r>
    </w:p>
    <w:p w:rsidR="00000000" w:rsidRPr="00EE143F" w:rsidP="00EE143F">
      <w:pPr>
        <w:pStyle w:val="ListBullet"/>
      </w:pPr>
      <w:r w:rsidRPr="00EE143F">
        <w:t xml:space="preserve">identify importance of oscillation of the doctor blade </w:t>
      </w:r>
    </w:p>
    <w:p w:rsidR="00000000" w:rsidRPr="00EE143F" w:rsidP="00EE143F">
      <w:pPr>
        <w:pStyle w:val="ListBullet"/>
      </w:pPr>
      <w:r w:rsidRPr="00EE143F">
        <w:t>describe how to address</w:t>
      </w:r>
      <w:r w:rsidRPr="00EE143F">
        <w:t xml:space="preserve"> a nick in the doctor blade</w:t>
      </w:r>
    </w:p>
    <w:p w:rsidR="00000000" w:rsidRPr="00EE143F" w:rsidP="00EE143F">
      <w:pPr>
        <w:pStyle w:val="ListBullet"/>
      </w:pPr>
      <w:r w:rsidRPr="00EE143F">
        <w:t>identify appropriate action/s if ink in the duct is foaming</w:t>
      </w:r>
    </w:p>
    <w:p w:rsidR="00000000" w:rsidRPr="00EE143F" w:rsidP="00EE143F">
      <w:pPr>
        <w:pStyle w:val="ListBullet"/>
      </w:pPr>
      <w:r w:rsidRPr="00EE143F">
        <w:t xml:space="preserve">describe how to identify signs of wear in the plate image area </w:t>
      </w:r>
    </w:p>
    <w:p w:rsidR="00000000" w:rsidRPr="00EE143F" w:rsidP="00EE143F">
      <w:pPr>
        <w:pStyle w:val="ListBullet"/>
      </w:pPr>
      <w:r w:rsidRPr="00EE143F">
        <w:t>identify level ink should be maintained at</w:t>
      </w:r>
    </w:p>
    <w:p w:rsidR="00000000" w:rsidRPr="00EE143F" w:rsidP="00442514">
      <w:pPr>
        <w:pStyle w:val="Heading3"/>
      </w:pPr>
      <w:r w:rsidRPr="00EE143F">
        <w:rPr>
          <w:rStyle w:val="SpecialBold"/>
        </w:rPr>
        <w:t>In-line processes</w:t>
      </w:r>
    </w:p>
    <w:p w:rsidR="00000000" w:rsidRPr="00EE143F" w:rsidP="00EE143F">
      <w:pPr>
        <w:pStyle w:val="ListBullet"/>
      </w:pPr>
      <w:r w:rsidRPr="00EE143F">
        <w:t>identify WHS concerns for in-line component of the press</w:t>
      </w:r>
    </w:p>
    <w:p w:rsidR="00000000" w:rsidRPr="00EE143F" w:rsidP="00EE143F">
      <w:pPr>
        <w:pStyle w:val="ListBullet"/>
      </w:pPr>
      <w:r w:rsidRPr="00EE143F">
        <w:t>identify how often in-line components of the job should be examined</w:t>
      </w:r>
    </w:p>
    <w:p w:rsidR="00000000" w:rsidRPr="00EE143F" w:rsidP="00442514">
      <w:pPr>
        <w:pStyle w:val="Heading3"/>
      </w:pPr>
      <w:r w:rsidRPr="00EE143F">
        <w:rPr>
          <w:rStyle w:val="SpecialBold"/>
        </w:rPr>
        <w:t>Quality control and problem-solving</w:t>
      </w:r>
    </w:p>
    <w:p w:rsidR="00000000" w:rsidRPr="00EE143F" w:rsidP="00EE143F">
      <w:pPr>
        <w:pStyle w:val="ListBullet"/>
      </w:pPr>
      <w:r w:rsidRPr="00EE143F">
        <w:t>identify what needs to be monitored to ensure quality</w:t>
      </w:r>
    </w:p>
    <w:p w:rsidR="00000000" w:rsidRPr="00EE143F" w:rsidP="00EE143F">
      <w:pPr>
        <w:pStyle w:val="ListBullet"/>
      </w:pPr>
      <w:r w:rsidRPr="00EE143F">
        <w:t xml:space="preserve">identify precautions required to ensure </w:t>
      </w:r>
      <w:r w:rsidRPr="00EE143F">
        <w:t>the rewound product is of consistent, acceptable quality</w:t>
      </w:r>
    </w:p>
    <w:p w:rsidR="00000000" w:rsidRPr="00EE143F" w:rsidP="00EE143F">
      <w:pPr>
        <w:pStyle w:val="ListBullet"/>
      </w:pPr>
      <w:r w:rsidRPr="00EE143F">
        <w:t>describe how to identify printed material below acceptable standard</w:t>
      </w:r>
    </w:p>
    <w:p w:rsidR="00000000" w:rsidRPr="00EE143F" w:rsidP="00EE143F">
      <w:pPr>
        <w:pStyle w:val="ListBullet"/>
      </w:pPr>
      <w:r w:rsidRPr="00EE143F">
        <w:t>identify how to mark product deemed unacceptable by the operator</w:t>
      </w:r>
    </w:p>
    <w:p w:rsidR="00000000" w:rsidRPr="00EE143F" w:rsidP="00EE143F">
      <w:pPr>
        <w:pStyle w:val="ListBullet"/>
      </w:pPr>
      <w:r w:rsidRPr="00EE143F">
        <w:t>identify the appropriate person to consult if the operator is unab</w:t>
      </w:r>
      <w:r w:rsidRPr="00EE143F">
        <w:t xml:space="preserve">le to fix a problem with the print </w:t>
      </w:r>
    </w:p>
    <w:p w:rsidR="00000000" w:rsidRPr="00EE143F" w:rsidP="00442514">
      <w:pPr>
        <w:pStyle w:val="Heading3"/>
      </w:pPr>
      <w:r w:rsidRPr="00EE143F">
        <w:rPr>
          <w:rStyle w:val="SpecialBold"/>
        </w:rPr>
        <w:t>Shut down and wash up the press</w:t>
      </w:r>
    </w:p>
    <w:p w:rsidR="00000000" w:rsidRPr="00EE143F" w:rsidP="00EE143F">
      <w:pPr>
        <w:pStyle w:val="ListBullet"/>
      </w:pPr>
      <w:r w:rsidRPr="00EE143F">
        <w:t>identify dangers from solvents and solutions used to clean the inking system, plate and press</w:t>
      </w:r>
    </w:p>
    <w:p w:rsidR="00000000" w:rsidRPr="00EE143F" w:rsidP="00EE143F">
      <w:pPr>
        <w:pStyle w:val="ListBullet"/>
      </w:pPr>
      <w:r w:rsidRPr="00EE143F">
        <w:t>identify methods used to ensure proper storage of plates following printing</w:t>
      </w:r>
    </w:p>
    <w:p w:rsidR="00000000" w:rsidRPr="00EE143F" w:rsidP="00EE143F">
      <w:pPr>
        <w:pStyle w:val="ListBullet"/>
      </w:pPr>
      <w:r w:rsidRPr="00EE143F">
        <w:t>list parts of the</w:t>
      </w:r>
      <w:r w:rsidRPr="00EE143F">
        <w:t xml:space="preserve"> machine to be thoroughly cleaned following the print run</w:t>
      </w:r>
    </w:p>
    <w:p w:rsidR="00000000" w:rsidRPr="00EE143F" w:rsidP="00EE143F">
      <w:pPr>
        <w:pStyle w:val="ListBullet"/>
      </w:pPr>
      <w:r w:rsidRPr="00EE143F">
        <w:t>list components to be inspected for wear following the print run</w:t>
      </w:r>
    </w:p>
    <w:p w:rsidR="00000000" w:rsidRPr="00EE143F" w:rsidP="00EE143F">
      <w:pPr>
        <w:pStyle w:val="ListBullet"/>
      </w:pPr>
      <w:r w:rsidRPr="00EE143F">
        <w:t>describe record keeping requirements important for following or repeat prints</w:t>
      </w:r>
    </w:p>
    <w:p w:rsidR="00000000" w:rsidRPr="00EE143F" w:rsidP="00442514">
      <w:pPr>
        <w:pStyle w:val="Heading3"/>
      </w:pPr>
      <w:r w:rsidRPr="00EE143F">
        <w:rPr>
          <w:rStyle w:val="SpecialBold"/>
        </w:rPr>
        <w:t>Information sources</w:t>
      </w:r>
    </w:p>
    <w:p w:rsidR="00000000" w:rsidRPr="00EE143F" w:rsidP="00EE143F">
      <w:pPr>
        <w:pStyle w:val="ListBullet"/>
      </w:pPr>
      <w:r w:rsidRPr="00EE143F">
        <w:t>identify relevant information sour</w:t>
      </w:r>
      <w:r w:rsidRPr="00EE143F">
        <w:t>ces (including machine manuals, safety documentation and other information) relevant to these tasks including where they are located and what they cover.</w:t>
      </w:r>
    </w:p>
    <w:p w:rsidR="00000000" w:rsidRPr="00EE143F" w:rsidP="00EE143F">
      <w:pPr>
        <w:pStyle w:val="AllowPageBreak"/>
      </w:pPr>
    </w:p>
    <w:p w:rsidR="00000000" w:rsidRPr="00EE143F" w:rsidP="00EE143F">
      <w:pPr>
        <w:pStyle w:val="Heading1"/>
      </w:pPr>
      <w:bookmarkStart w:id="4" w:name="O_683820"/>
      <w:bookmarkEnd w:id="4"/>
      <w:r w:rsidRPr="00EE143F">
        <w:t>Assessment Conditions</w:t>
      </w:r>
    </w:p>
    <w:p w:rsidR="00000000" w:rsidRPr="00EE143F" w:rsidP="00442514">
      <w:pPr>
        <w:pStyle w:val="BodyText"/>
      </w:pPr>
      <w:r w:rsidRPr="00EE143F">
        <w:t>Gather evidence to demonstrate consistent performance in condit</w:t>
      </w:r>
      <w:r w:rsidRPr="00EE143F">
        <w:t>ions that are safe and replicate the workplace. Noise levels, production flow, interruptions and time variances must be typical of those experienced in the printing field of work and include access to:</w:t>
      </w:r>
    </w:p>
    <w:p w:rsidR="00000000" w:rsidRPr="00EE143F" w:rsidP="00EE143F">
      <w:pPr>
        <w:pStyle w:val="ListBullet"/>
      </w:pPr>
      <w:r w:rsidRPr="00EE143F">
        <w:t xml:space="preserve">gravure printing machine with in-line processes </w:t>
      </w:r>
    </w:p>
    <w:p w:rsidR="00000000" w:rsidRPr="00EE143F" w:rsidP="00EE143F">
      <w:pPr>
        <w:pStyle w:val="ListBullet"/>
      </w:pPr>
      <w:r w:rsidRPr="00EE143F">
        <w:t>indu</w:t>
      </w:r>
      <w:r w:rsidRPr="00EE143F">
        <w:t>stry software packages</w:t>
      </w:r>
    </w:p>
    <w:p w:rsidR="00000000" w:rsidRPr="00EE143F" w:rsidP="00EE143F">
      <w:pPr>
        <w:pStyle w:val="ListBullet"/>
      </w:pPr>
      <w:r w:rsidRPr="00EE143F">
        <w:t>special purpose tools, equipment and materials</w:t>
      </w:r>
    </w:p>
    <w:p w:rsidR="00000000" w:rsidRPr="00EE143F" w:rsidP="00EE143F">
      <w:pPr>
        <w:pStyle w:val="BodyText"/>
      </w:pPr>
    </w:p>
    <w:p w:rsidR="00000000" w:rsidRPr="00EE143F" w:rsidP="00442514">
      <w:pPr>
        <w:pStyle w:val="BodyText"/>
      </w:pPr>
      <w:r w:rsidRPr="00EE143F">
        <w:t>Assessors must satisfy NVR/AQTF assessor requirements.</w:t>
      </w:r>
    </w:p>
    <w:p w:rsidR="00000000" w:rsidRPr="00EE143F" w:rsidP="00EE143F">
      <w:pPr>
        <w:pStyle w:val="Heading1"/>
      </w:pPr>
      <w:bookmarkStart w:id="5" w:name="O_683823"/>
      <w:bookmarkEnd w:id="5"/>
      <w:r w:rsidRPr="00EE143F">
        <w:t>Links</w:t>
      </w:r>
    </w:p>
    <w:p w:rsidR="00000000" w:rsidRPr="00EE143F" w:rsidP="00442514">
      <w:pPr>
        <w:pStyle w:val="BodyText"/>
      </w:pPr>
      <w:r w:rsidRPr="00EE143F">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077FE4">
        <w:rPr>
          <w:rStyle w:val="Hyperlink"/>
        </w:rPr>
        <w:t>https://vetnet.education.gov.au/Pages/TrainingDocs.aspx?q=a74b7a0f-a253-47e3-8be0-5d426e24131d</w:t>
      </w:r>
      <w:r>
        <w:fldChar w:fldCharType="end"/>
      </w:r>
    </w:p>
    <w:p w:rsidR="00000000" w:rsidRPr="00EE143F" w:rsidP="00EE143F"/>
    <w:sectPr w:rsidSect="00EE14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4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43F" w:rsidRPr="00442514" w:rsidP="004425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4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514" w:rsidP="00EE14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42514" w:rsidP="00EE143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442514" w:rsidP="00EE14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4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5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143F" w:rsidRPr="00442514" w:rsidP="004425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4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514" w:rsidRPr="002D2AF8" w:rsidP="00EE143F">
    <w:pPr>
      <w:pStyle w:val="Header"/>
      <w:framePr w:wrap="around"/>
    </w:pPr>
    <w:r>
      <w:fldChar w:fldCharType="begin"/>
    </w:r>
    <w:r>
      <w:instrText xml:space="preserve"> TITLE   \* MERGEFORMAT </w:instrText>
    </w:r>
    <w:r>
      <w:fldChar w:fldCharType="separate"/>
    </w:r>
    <w:r>
      <w:t>Assessment Requirements for ICPPRN222 Produce basic gravure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442514" w:rsidP="00EE14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8497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5A58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4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143F"/>
    <w:pPr>
      <w:spacing w:before="360" w:after="60"/>
      <w:outlineLvl w:val="0"/>
    </w:pPr>
    <w:rPr>
      <w:sz w:val="32"/>
    </w:rPr>
  </w:style>
  <w:style w:type="paragraph" w:styleId="Heading2">
    <w:name w:val="heading 2"/>
    <w:basedOn w:val="HeadingBase"/>
    <w:next w:val="BodyText"/>
    <w:link w:val="Heading2Char"/>
    <w:qFormat/>
    <w:rsid w:val="00EE143F"/>
    <w:pPr>
      <w:keepLines/>
      <w:spacing w:before="240" w:after="120"/>
      <w:outlineLvl w:val="1"/>
    </w:pPr>
    <w:rPr>
      <w:sz w:val="28"/>
      <w:szCs w:val="40"/>
    </w:rPr>
  </w:style>
  <w:style w:type="paragraph" w:styleId="Heading3">
    <w:name w:val="heading 3"/>
    <w:basedOn w:val="HeadingBase"/>
    <w:next w:val="BodyText"/>
    <w:link w:val="Heading3Char"/>
    <w:qFormat/>
    <w:rsid w:val="00EE143F"/>
    <w:pPr>
      <w:spacing w:before="180" w:after="120"/>
      <w:outlineLvl w:val="2"/>
    </w:pPr>
    <w:rPr>
      <w:spacing w:val="-10"/>
      <w:kern w:val="32"/>
    </w:rPr>
  </w:style>
  <w:style w:type="paragraph" w:styleId="Heading4">
    <w:name w:val="heading 4"/>
    <w:basedOn w:val="HeadingBase"/>
    <w:next w:val="BodyText"/>
    <w:link w:val="Heading4Char"/>
    <w:qFormat/>
    <w:rsid w:val="00EE143F"/>
    <w:pPr>
      <w:spacing w:before="160" w:after="120"/>
      <w:outlineLvl w:val="3"/>
    </w:pPr>
    <w:rPr>
      <w:sz w:val="22"/>
    </w:rPr>
  </w:style>
  <w:style w:type="paragraph" w:styleId="Heading5">
    <w:name w:val="heading 5"/>
    <w:basedOn w:val="HeadingBase"/>
    <w:next w:val="Normal"/>
    <w:link w:val="Heading5Char"/>
    <w:qFormat/>
    <w:rsid w:val="00EE143F"/>
    <w:pPr>
      <w:spacing w:before="80"/>
      <w:outlineLvl w:val="4"/>
    </w:pPr>
    <w:rPr>
      <w:color w:val="918585"/>
      <w:sz w:val="20"/>
    </w:rPr>
  </w:style>
  <w:style w:type="paragraph" w:styleId="Heading6">
    <w:name w:val="heading 6"/>
    <w:basedOn w:val="HeadingBase"/>
    <w:next w:val="Normal"/>
    <w:link w:val="Heading6Char"/>
    <w:qFormat/>
    <w:rsid w:val="00EE143F"/>
    <w:pPr>
      <w:spacing w:before="60"/>
      <w:outlineLvl w:val="5"/>
    </w:pPr>
    <w:rPr>
      <w:color w:val="918585"/>
      <w:sz w:val="20"/>
    </w:rPr>
  </w:style>
  <w:style w:type="paragraph" w:styleId="Heading7">
    <w:name w:val="heading 7"/>
    <w:basedOn w:val="Normal"/>
    <w:next w:val="Normal"/>
    <w:link w:val="Heading7Char"/>
    <w:qFormat/>
    <w:rsid w:val="00EE143F"/>
    <w:pPr>
      <w:ind w:left="720"/>
      <w:outlineLvl w:val="6"/>
    </w:pPr>
    <w:rPr>
      <w:i/>
    </w:rPr>
  </w:style>
  <w:style w:type="paragraph" w:styleId="Heading8">
    <w:name w:val="heading 8"/>
    <w:basedOn w:val="Normal"/>
    <w:next w:val="Normal"/>
    <w:link w:val="Heading8Char"/>
    <w:qFormat/>
    <w:rsid w:val="00EE143F"/>
    <w:pPr>
      <w:ind w:left="720"/>
      <w:outlineLvl w:val="7"/>
    </w:pPr>
    <w:rPr>
      <w:i/>
    </w:rPr>
  </w:style>
  <w:style w:type="paragraph" w:styleId="Heading9">
    <w:name w:val="heading 9"/>
    <w:basedOn w:val="Normal"/>
    <w:next w:val="Normal"/>
    <w:link w:val="Heading9Char"/>
    <w:qFormat/>
    <w:rsid w:val="00EE143F"/>
    <w:pPr>
      <w:ind w:left="720"/>
      <w:outlineLvl w:val="8"/>
    </w:pPr>
    <w:rPr>
      <w:i/>
    </w:rPr>
  </w:style>
  <w:style w:type="character" w:default="1" w:styleId="DefaultParagraphFont">
    <w:name w:val="Default Paragraph Font"/>
    <w:uiPriority w:val="1"/>
    <w:unhideWhenUsed/>
    <w:rsid w:val="00EE14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143F"/>
  </w:style>
  <w:style w:type="character" w:customStyle="1" w:styleId="Heading1Char">
    <w:name w:val="Heading 1 Char"/>
    <w:basedOn w:val="DefaultParagraphFont"/>
    <w:link w:val="Heading1"/>
    <w:rsid w:val="00EE143F"/>
    <w:rPr>
      <w:rFonts w:ascii="Times New Roman" w:eastAsia="Times New Roman" w:hAnsi="Times New Roman" w:cs="Times New Roman"/>
      <w:b/>
      <w:sz w:val="32"/>
      <w:szCs w:val="20"/>
      <w:lang w:eastAsia="en-US"/>
    </w:rPr>
  </w:style>
  <w:style w:type="paragraph" w:styleId="BodyText">
    <w:name w:val="Body Text"/>
    <w:basedOn w:val="Normal"/>
    <w:link w:val="BodyTextChar"/>
    <w:rsid w:val="00EE14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143F"/>
    <w:rPr>
      <w:rFonts w:ascii="Times New Roman" w:eastAsia="Times New Roman" w:hAnsi="Times New Roman" w:cs="Times New Roman"/>
      <w:sz w:val="24"/>
      <w:lang w:eastAsia="en-US"/>
    </w:rPr>
  </w:style>
  <w:style w:type="paragraph" w:styleId="ListBullet">
    <w:name w:val="List Bullet"/>
    <w:basedOn w:val="List"/>
    <w:rsid w:val="00EE143F"/>
    <w:pPr>
      <w:numPr>
        <w:numId w:val="12"/>
      </w:numPr>
      <w:tabs>
        <w:tab w:val="clear" w:pos="340"/>
      </w:tabs>
      <w:spacing w:before="40" w:after="40"/>
    </w:pPr>
  </w:style>
  <w:style w:type="character" w:customStyle="1" w:styleId="SpecialBold">
    <w:name w:val="Special Bold"/>
    <w:basedOn w:val="DefaultParagraphFont"/>
    <w:rsid w:val="00EE143F"/>
    <w:rPr>
      <w:b/>
      <w:spacing w:val="0"/>
    </w:rPr>
  </w:style>
  <w:style w:type="paragraph" w:customStyle="1" w:styleId="SuperHeading">
    <w:name w:val="SuperHeading"/>
    <w:basedOn w:val="Normal"/>
    <w:rsid w:val="00EE143F"/>
    <w:pPr>
      <w:spacing w:before="240" w:after="120"/>
      <w:outlineLvl w:val="0"/>
    </w:pPr>
    <w:rPr>
      <w:rFonts w:ascii="Times New Roman" w:hAnsi="Times New Roman"/>
      <w:b/>
      <w:sz w:val="32"/>
    </w:rPr>
  </w:style>
  <w:style w:type="paragraph" w:customStyle="1" w:styleId="AllowPageBreak">
    <w:name w:val="AllowPageBreak"/>
    <w:rsid w:val="00EE14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14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14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14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14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14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14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14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143F"/>
    <w:rPr>
      <w:rFonts w:ascii="Courier New" w:eastAsia="Times New Roman" w:hAnsi="Courier New" w:cs="Times New Roman"/>
      <w:i/>
      <w:szCs w:val="20"/>
      <w:lang w:eastAsia="en-US"/>
    </w:rPr>
  </w:style>
  <w:style w:type="paragraph" w:customStyle="1" w:styleId="HeadingBase">
    <w:name w:val="Heading Base"/>
    <w:rsid w:val="00EE14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143F"/>
    <w:pPr>
      <w:tabs>
        <w:tab w:val="right" w:leader="dot" w:pos="9072"/>
      </w:tabs>
      <w:ind w:left="567"/>
    </w:pPr>
    <w:rPr>
      <w:szCs w:val="22"/>
    </w:rPr>
  </w:style>
  <w:style w:type="paragraph" w:customStyle="1" w:styleId="TOCBase">
    <w:name w:val="TOC Base"/>
    <w:rsid w:val="00EE14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143F"/>
    <w:pPr>
      <w:tabs>
        <w:tab w:val="right" w:leader="dot" w:pos="9072"/>
      </w:tabs>
      <w:spacing w:before="40" w:after="40"/>
      <w:ind w:left="284"/>
    </w:pPr>
    <w:rPr>
      <w:rFonts w:ascii="Times New Roman" w:hAnsi="Times New Roman"/>
    </w:rPr>
  </w:style>
  <w:style w:type="paragraph" w:styleId="TOC1">
    <w:name w:val="toc 1"/>
    <w:basedOn w:val="TOCBase"/>
    <w:next w:val="Normal"/>
    <w:rsid w:val="00EE14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14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143F"/>
    <w:rPr>
      <w:rFonts w:ascii="Times New Roman" w:eastAsia="Times New Roman" w:hAnsi="Times New Roman" w:cs="Times New Roman"/>
      <w:sz w:val="16"/>
      <w:lang w:eastAsia="en-US"/>
    </w:rPr>
  </w:style>
  <w:style w:type="paragraph" w:styleId="Title">
    <w:name w:val="Title"/>
    <w:basedOn w:val="HeadingBase"/>
    <w:link w:val="TitleChar"/>
    <w:qFormat/>
    <w:rsid w:val="00EE143F"/>
    <w:pPr>
      <w:spacing w:before="5040"/>
      <w:jc w:val="center"/>
    </w:pPr>
    <w:rPr>
      <w:sz w:val="48"/>
      <w:szCs w:val="72"/>
      <w:lang w:val="en-US"/>
    </w:rPr>
  </w:style>
  <w:style w:type="character" w:customStyle="1" w:styleId="TitleChar">
    <w:name w:val="Title Char"/>
    <w:basedOn w:val="DefaultParagraphFont"/>
    <w:link w:val="Title"/>
    <w:rsid w:val="00EE14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143F"/>
    <w:pPr>
      <w:tabs>
        <w:tab w:val="left" w:pos="3600"/>
        <w:tab w:val="left" w:pos="3958"/>
      </w:tabs>
    </w:pPr>
  </w:style>
  <w:style w:type="paragraph" w:styleId="List">
    <w:name w:val="List"/>
    <w:basedOn w:val="BodyText"/>
    <w:next w:val="BodyText"/>
    <w:rsid w:val="00EE143F"/>
    <w:pPr>
      <w:tabs>
        <w:tab w:val="left" w:pos="340"/>
      </w:tabs>
      <w:spacing w:before="60" w:after="60"/>
      <w:ind w:left="340" w:hanging="340"/>
    </w:pPr>
  </w:style>
  <w:style w:type="paragraph" w:customStyle="1" w:styleId="Note">
    <w:name w:val="Note"/>
    <w:basedOn w:val="BodyText"/>
    <w:rsid w:val="00EE14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143F"/>
    <w:pPr>
      <w:framePr w:wrap="auto" w:hAnchor="text" w:y="6049"/>
    </w:pPr>
    <w:rPr>
      <w:color w:val="000000"/>
      <w:sz w:val="40"/>
    </w:rPr>
  </w:style>
  <w:style w:type="paragraph" w:customStyle="1" w:styleId="TOCTitle">
    <w:name w:val="TOCTitle"/>
    <w:basedOn w:val="Heading1"/>
    <w:rsid w:val="00EE143F"/>
    <w:pPr>
      <w:spacing w:after="240"/>
      <w:jc w:val="center"/>
      <w:outlineLvl w:val="9"/>
    </w:pPr>
    <w:rPr>
      <w:caps/>
    </w:rPr>
  </w:style>
  <w:style w:type="paragraph" w:customStyle="1" w:styleId="Version">
    <w:name w:val="Version"/>
    <w:rsid w:val="00EE14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143F"/>
    <w:pPr>
      <w:numPr>
        <w:numId w:val="13"/>
      </w:numPr>
      <w:tabs>
        <w:tab w:val="clear" w:pos="680"/>
      </w:tabs>
    </w:pPr>
  </w:style>
  <w:style w:type="paragraph" w:styleId="Index1">
    <w:name w:val="index 1"/>
    <w:basedOn w:val="Normal"/>
    <w:next w:val="Normal"/>
    <w:semiHidden/>
    <w:rsid w:val="00EE143F"/>
    <w:pPr>
      <w:keepNext w:val="0"/>
      <w:tabs>
        <w:tab w:val="right" w:pos="4176"/>
      </w:tabs>
      <w:ind w:left="198" w:hanging="198"/>
    </w:pPr>
    <w:rPr>
      <w:rFonts w:ascii="Garamond" w:hAnsi="Garamond"/>
    </w:rPr>
  </w:style>
  <w:style w:type="paragraph" w:styleId="IndexHeading">
    <w:name w:val="index heading"/>
    <w:basedOn w:val="Normal"/>
    <w:next w:val="Index1"/>
    <w:semiHidden/>
    <w:rsid w:val="00EE143F"/>
    <w:pPr>
      <w:spacing w:before="120" w:after="120"/>
    </w:pPr>
    <w:rPr>
      <w:rFonts w:ascii="Arial" w:hAnsi="Arial"/>
      <w:b/>
      <w:color w:val="918585"/>
      <w:sz w:val="24"/>
    </w:rPr>
  </w:style>
  <w:style w:type="paragraph" w:styleId="Header">
    <w:name w:val="header"/>
    <w:basedOn w:val="Normal"/>
    <w:link w:val="HeaderChar"/>
    <w:rsid w:val="00EE14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143F"/>
    <w:rPr>
      <w:rFonts w:ascii="Times New Roman" w:eastAsia="Times New Roman" w:hAnsi="Times New Roman" w:cs="Times New Roman"/>
      <w:sz w:val="16"/>
      <w:szCs w:val="20"/>
      <w:lang w:val="en-GB" w:eastAsia="en-US"/>
    </w:rPr>
  </w:style>
  <w:style w:type="paragraph" w:customStyle="1" w:styleId="Chapter">
    <w:name w:val="Chapter"/>
    <w:basedOn w:val="Normal"/>
    <w:rsid w:val="00EE143F"/>
    <w:pPr>
      <w:spacing w:before="240"/>
    </w:pPr>
    <w:rPr>
      <w:rFonts w:ascii="Times New Roman" w:hAnsi="Times New Roman"/>
      <w:smallCaps/>
      <w:spacing w:val="80"/>
      <w:sz w:val="28"/>
    </w:rPr>
  </w:style>
  <w:style w:type="paragraph" w:customStyle="1" w:styleId="InChapter">
    <w:name w:val="InChapter"/>
    <w:basedOn w:val="Heading3"/>
    <w:rsid w:val="00EE143F"/>
    <w:pPr>
      <w:spacing w:after="240"/>
      <w:outlineLvl w:val="9"/>
    </w:pPr>
    <w:rPr>
      <w:noProof/>
    </w:rPr>
  </w:style>
  <w:style w:type="paragraph" w:styleId="Index2">
    <w:name w:val="index 2"/>
    <w:basedOn w:val="Normal"/>
    <w:next w:val="Normal"/>
    <w:semiHidden/>
    <w:rsid w:val="00EE143F"/>
    <w:pPr>
      <w:tabs>
        <w:tab w:val="right" w:pos="4176"/>
      </w:tabs>
      <w:ind w:left="568" w:hanging="284"/>
    </w:pPr>
    <w:rPr>
      <w:rFonts w:ascii="Garamond" w:hAnsi="Garamond"/>
    </w:rPr>
  </w:style>
  <w:style w:type="paragraph" w:customStyle="1" w:styleId="Byline">
    <w:name w:val="Byline"/>
    <w:rsid w:val="00EE14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143F"/>
    <w:pPr>
      <w:tabs>
        <w:tab w:val="clear" w:pos="3600"/>
        <w:tab w:val="clear" w:pos="3958"/>
      </w:tabs>
      <w:jc w:val="right"/>
    </w:pPr>
  </w:style>
  <w:style w:type="character" w:styleId="Emphasis">
    <w:name w:val="Emphasis"/>
    <w:basedOn w:val="DefaultParagraphFont"/>
    <w:qFormat/>
    <w:rsid w:val="00EE143F"/>
    <w:rPr>
      <w:i/>
    </w:rPr>
  </w:style>
  <w:style w:type="paragraph" w:styleId="Caption">
    <w:name w:val="caption"/>
    <w:basedOn w:val="BodyText"/>
    <w:next w:val="Normal"/>
    <w:qFormat/>
    <w:rsid w:val="00EE143F"/>
    <w:pPr>
      <w:framePr w:w="2268" w:hSpace="181" w:vSpace="181" w:wrap="around" w:vAnchor="text" w:hAnchor="page" w:x="1135" w:y="285" w:anchorLock="1"/>
    </w:pPr>
    <w:rPr>
      <w:i/>
    </w:rPr>
  </w:style>
  <w:style w:type="paragraph" w:customStyle="1" w:styleId="MiniTOCTitle">
    <w:name w:val="MiniTOCTitle"/>
    <w:basedOn w:val="Heading4"/>
    <w:rsid w:val="00EE143F"/>
    <w:pPr>
      <w:spacing w:before="240"/>
      <w:outlineLvl w:val="9"/>
    </w:pPr>
    <w:rPr>
      <w:noProof/>
      <w:sz w:val="24"/>
    </w:rPr>
  </w:style>
  <w:style w:type="paragraph" w:customStyle="1" w:styleId="MiniTOCItem">
    <w:name w:val="MiniTOCItem"/>
    <w:basedOn w:val="ListBullet"/>
    <w:rsid w:val="00EE143F"/>
    <w:pPr>
      <w:numPr>
        <w:numId w:val="0"/>
      </w:numPr>
      <w:tabs>
        <w:tab w:val="right" w:leader="dot" w:pos="6521"/>
      </w:tabs>
      <w:spacing w:before="0" w:after="0"/>
    </w:pPr>
  </w:style>
  <w:style w:type="paragraph" w:customStyle="1" w:styleId="TOFTitle">
    <w:name w:val="TOFTitle"/>
    <w:basedOn w:val="TOCTitle"/>
    <w:rsid w:val="00EE143F"/>
  </w:style>
  <w:style w:type="paragraph" w:styleId="TableofFigures">
    <w:name w:val="table of figures"/>
    <w:basedOn w:val="Normal"/>
    <w:next w:val="Normal"/>
    <w:semiHidden/>
    <w:rsid w:val="00EE143F"/>
    <w:pPr>
      <w:tabs>
        <w:tab w:val="right" w:leader="dot" w:pos="9072"/>
      </w:tabs>
      <w:ind w:left="970" w:hanging="403"/>
    </w:pPr>
    <w:rPr>
      <w:rFonts w:ascii="Times New Roman" w:hAnsi="Times New Roman"/>
      <w:b/>
    </w:rPr>
  </w:style>
  <w:style w:type="paragraph" w:styleId="ListNumber">
    <w:name w:val="List Number"/>
    <w:basedOn w:val="List"/>
    <w:rsid w:val="00EE143F"/>
    <w:pPr>
      <w:numPr>
        <w:numId w:val="10"/>
      </w:numPr>
    </w:pPr>
  </w:style>
  <w:style w:type="character" w:customStyle="1" w:styleId="WingdingSymbols">
    <w:name w:val="Wingding Symbols"/>
    <w:rsid w:val="00EE143F"/>
    <w:rPr>
      <w:rFonts w:ascii="Wingdings" w:hAnsi="Wingdings"/>
    </w:rPr>
  </w:style>
  <w:style w:type="paragraph" w:customStyle="1" w:styleId="TableHeading">
    <w:name w:val="Table Heading"/>
    <w:basedOn w:val="HeadingBase"/>
    <w:rsid w:val="00EE143F"/>
    <w:pPr>
      <w:keepLines/>
      <w:pBdr>
        <w:bottom w:val="single" w:sz="6" w:space="1" w:color="918585"/>
      </w:pBdr>
      <w:spacing w:before="240"/>
    </w:pPr>
  </w:style>
  <w:style w:type="character" w:customStyle="1" w:styleId="HotSpot">
    <w:name w:val="HotSpot"/>
    <w:rsid w:val="00EE143F"/>
    <w:rPr>
      <w:color w:val="0033CC"/>
      <w:u w:val="none"/>
    </w:rPr>
  </w:style>
  <w:style w:type="paragraph" w:customStyle="1" w:styleId="BodyTextRight">
    <w:name w:val="Body Text Right"/>
    <w:basedOn w:val="BodyText"/>
    <w:rsid w:val="00EE143F"/>
    <w:pPr>
      <w:spacing w:before="0" w:after="0"/>
      <w:jc w:val="right"/>
    </w:pPr>
  </w:style>
  <w:style w:type="paragraph" w:styleId="Index3">
    <w:name w:val="index 3"/>
    <w:basedOn w:val="ListNumber2"/>
    <w:next w:val="Normal"/>
    <w:semiHidden/>
    <w:rsid w:val="00EE143F"/>
    <w:pPr>
      <w:numPr>
        <w:numId w:val="0"/>
      </w:numPr>
      <w:tabs>
        <w:tab w:val="right" w:leader="dot" w:pos="4176"/>
      </w:tabs>
    </w:pPr>
  </w:style>
  <w:style w:type="paragraph" w:styleId="ListNumber2">
    <w:name w:val="List Number 2"/>
    <w:basedOn w:val="List2"/>
    <w:rsid w:val="00EE143F"/>
    <w:pPr>
      <w:numPr>
        <w:numId w:val="9"/>
      </w:numPr>
      <w:tabs>
        <w:tab w:val="clear" w:pos="1060"/>
      </w:tabs>
    </w:pPr>
  </w:style>
  <w:style w:type="paragraph" w:customStyle="1" w:styleId="MarginNote">
    <w:name w:val="Margin Note"/>
    <w:basedOn w:val="BodyText"/>
    <w:rsid w:val="00EE14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14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14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143F"/>
    <w:rPr>
      <w:sz w:val="32"/>
    </w:rPr>
  </w:style>
  <w:style w:type="paragraph" w:customStyle="1" w:styleId="HeadingProcedure">
    <w:name w:val="Heading Procedure"/>
    <w:basedOn w:val="HeadingBase"/>
    <w:next w:val="Normal"/>
    <w:rsid w:val="00EE143F"/>
    <w:pPr>
      <w:tabs>
        <w:tab w:val="left" w:pos="0"/>
      </w:tabs>
      <w:spacing w:before="120" w:after="60"/>
    </w:pPr>
    <w:rPr>
      <w:i/>
      <w:color w:val="918585"/>
      <w:sz w:val="22"/>
    </w:rPr>
  </w:style>
  <w:style w:type="paragraph" w:customStyle="1" w:styleId="TableBodyText">
    <w:name w:val="Table Body Text"/>
    <w:basedOn w:val="BodyText"/>
    <w:rsid w:val="00EE143F"/>
    <w:pPr>
      <w:spacing w:before="60" w:after="60"/>
    </w:pPr>
  </w:style>
  <w:style w:type="paragraph" w:styleId="ListContinue">
    <w:name w:val="List Continue"/>
    <w:basedOn w:val="List"/>
    <w:rsid w:val="00EE143F"/>
    <w:pPr>
      <w:ind w:firstLine="0"/>
    </w:pPr>
  </w:style>
  <w:style w:type="paragraph" w:customStyle="1" w:styleId="ListNote">
    <w:name w:val="List Note"/>
    <w:basedOn w:val="List"/>
    <w:rsid w:val="00EE143F"/>
    <w:pPr>
      <w:pBdr>
        <w:top w:val="single" w:sz="6" w:space="2" w:color="918585"/>
        <w:bottom w:val="single" w:sz="6" w:space="2" w:color="918585"/>
      </w:pBdr>
      <w:tabs>
        <w:tab w:val="left" w:pos="1021"/>
      </w:tabs>
      <w:ind w:firstLine="0"/>
    </w:pPr>
  </w:style>
  <w:style w:type="paragraph" w:customStyle="1" w:styleId="Warning">
    <w:name w:val="Warning"/>
    <w:basedOn w:val="BodyText"/>
    <w:rsid w:val="00EE143F"/>
    <w:pPr>
      <w:shd w:val="clear" w:color="auto" w:fill="D9D9D9"/>
      <w:tabs>
        <w:tab w:val="left" w:pos="992"/>
      </w:tabs>
      <w:ind w:left="119" w:right="119"/>
    </w:pPr>
    <w:rPr>
      <w:sz w:val="20"/>
    </w:rPr>
  </w:style>
  <w:style w:type="paragraph" w:customStyle="1" w:styleId="MarginIcons">
    <w:name w:val="Margin Icons"/>
    <w:basedOn w:val="BodyText"/>
    <w:rsid w:val="00EE14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143F"/>
    <w:rPr>
      <w:rFonts w:ascii="Courier New" w:hAnsi="Courier New"/>
    </w:rPr>
  </w:style>
  <w:style w:type="paragraph" w:customStyle="1" w:styleId="NoteBullet">
    <w:name w:val="Note Bullet"/>
    <w:basedOn w:val="Note"/>
    <w:rsid w:val="00EE143F"/>
    <w:pPr>
      <w:tabs>
        <w:tab w:val="clear" w:pos="680"/>
      </w:tabs>
      <w:spacing w:before="60" w:after="60"/>
    </w:pPr>
  </w:style>
  <w:style w:type="paragraph" w:customStyle="1" w:styleId="SubHeading2">
    <w:name w:val="SubHeading2"/>
    <w:basedOn w:val="HeadingBase"/>
    <w:rsid w:val="00EE143F"/>
    <w:pPr>
      <w:spacing w:before="240" w:after="60"/>
    </w:pPr>
    <w:rPr>
      <w:sz w:val="20"/>
    </w:rPr>
  </w:style>
  <w:style w:type="paragraph" w:customStyle="1" w:styleId="SubHeading1">
    <w:name w:val="SubHeading1"/>
    <w:basedOn w:val="HeadingBase"/>
    <w:rsid w:val="00EE143F"/>
    <w:pPr>
      <w:spacing w:before="240" w:after="60"/>
    </w:pPr>
    <w:rPr>
      <w:color w:val="918585"/>
      <w:sz w:val="22"/>
    </w:rPr>
  </w:style>
  <w:style w:type="paragraph" w:customStyle="1" w:styleId="SideHeading">
    <w:name w:val="Side Heading"/>
    <w:basedOn w:val="HeadingBase"/>
    <w:rsid w:val="00EE14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143F"/>
    <w:pPr>
      <w:tabs>
        <w:tab w:val="num" w:pos="360"/>
      </w:tabs>
    </w:pPr>
  </w:style>
  <w:style w:type="paragraph" w:styleId="PlainText">
    <w:name w:val="Plain Text"/>
    <w:basedOn w:val="Normal"/>
    <w:link w:val="PlainTextChar"/>
    <w:rsid w:val="00EE143F"/>
    <w:rPr>
      <w:sz w:val="20"/>
    </w:rPr>
  </w:style>
  <w:style w:type="character" w:customStyle="1" w:styleId="PlainTextChar">
    <w:name w:val="Plain Text Char"/>
    <w:basedOn w:val="DefaultParagraphFont"/>
    <w:link w:val="PlainText"/>
    <w:rsid w:val="00EE143F"/>
    <w:rPr>
      <w:rFonts w:ascii="Courier New" w:eastAsia="Times New Roman" w:hAnsi="Courier New" w:cs="Times New Roman"/>
      <w:sz w:val="20"/>
      <w:szCs w:val="20"/>
      <w:lang w:eastAsia="en-US"/>
    </w:rPr>
  </w:style>
  <w:style w:type="character" w:customStyle="1" w:styleId="MenuOption">
    <w:name w:val="Menu Option"/>
    <w:basedOn w:val="DefaultParagraphFont"/>
    <w:rsid w:val="00EE143F"/>
    <w:rPr>
      <w:b/>
      <w:smallCaps/>
    </w:rPr>
  </w:style>
  <w:style w:type="paragraph" w:customStyle="1" w:styleId="TableListNumber">
    <w:name w:val="Table List Number"/>
    <w:basedOn w:val="ListNumber"/>
    <w:rsid w:val="00EE143F"/>
    <w:pPr>
      <w:numPr>
        <w:numId w:val="0"/>
      </w:numPr>
    </w:pPr>
  </w:style>
  <w:style w:type="paragraph" w:styleId="TOC4">
    <w:name w:val="toc 4"/>
    <w:basedOn w:val="TOCBase"/>
    <w:next w:val="Normal"/>
    <w:semiHidden/>
    <w:rsid w:val="00EE143F"/>
    <w:pPr>
      <w:tabs>
        <w:tab w:val="right" w:leader="dot" w:pos="9071"/>
      </w:tabs>
      <w:ind w:left="1701"/>
    </w:pPr>
  </w:style>
  <w:style w:type="paragraph" w:customStyle="1" w:styleId="ListAlpha">
    <w:name w:val="List Alpha"/>
    <w:basedOn w:val="List"/>
    <w:rsid w:val="00EE143F"/>
    <w:pPr>
      <w:numPr>
        <w:numId w:val="8"/>
      </w:numPr>
    </w:pPr>
  </w:style>
  <w:style w:type="paragraph" w:customStyle="1" w:styleId="ListAlpha2">
    <w:name w:val="List Alpha 2"/>
    <w:basedOn w:val="List2"/>
    <w:rsid w:val="00EE143F"/>
    <w:pPr>
      <w:numPr>
        <w:numId w:val="7"/>
      </w:numPr>
    </w:pPr>
  </w:style>
  <w:style w:type="paragraph" w:styleId="List2">
    <w:name w:val="List 2"/>
    <w:basedOn w:val="BodyText"/>
    <w:rsid w:val="00EE143F"/>
    <w:pPr>
      <w:tabs>
        <w:tab w:val="left" w:pos="680"/>
      </w:tabs>
      <w:spacing w:before="60" w:after="60"/>
      <w:ind w:left="680" w:hanging="340"/>
    </w:pPr>
  </w:style>
  <w:style w:type="paragraph" w:styleId="List3">
    <w:name w:val="List 3"/>
    <w:basedOn w:val="BodyText"/>
    <w:rsid w:val="00EE143F"/>
    <w:pPr>
      <w:tabs>
        <w:tab w:val="left" w:pos="1021"/>
      </w:tabs>
      <w:spacing w:before="60" w:after="60"/>
      <w:ind w:left="1020" w:hanging="340"/>
    </w:pPr>
  </w:style>
  <w:style w:type="paragraph" w:styleId="List4">
    <w:name w:val="List 4"/>
    <w:basedOn w:val="BodyText"/>
    <w:rsid w:val="00EE143F"/>
    <w:pPr>
      <w:tabs>
        <w:tab w:val="left" w:pos="1361"/>
      </w:tabs>
      <w:spacing w:before="60" w:after="60"/>
      <w:ind w:left="1361" w:hanging="340"/>
    </w:pPr>
  </w:style>
  <w:style w:type="paragraph" w:styleId="List5">
    <w:name w:val="List 5"/>
    <w:basedOn w:val="BodyText"/>
    <w:rsid w:val="00EE143F"/>
    <w:pPr>
      <w:tabs>
        <w:tab w:val="left" w:pos="1701"/>
      </w:tabs>
      <w:spacing w:before="60" w:after="60"/>
      <w:ind w:left="1701" w:hanging="340"/>
    </w:pPr>
  </w:style>
  <w:style w:type="paragraph" w:styleId="ListBullet3">
    <w:name w:val="List Bullet 3"/>
    <w:basedOn w:val="List3"/>
    <w:rsid w:val="00EE143F"/>
    <w:pPr>
      <w:numPr>
        <w:numId w:val="14"/>
      </w:numPr>
      <w:tabs>
        <w:tab w:val="clear" w:pos="1021"/>
      </w:tabs>
      <w:ind w:left="1037" w:hanging="357"/>
    </w:pPr>
  </w:style>
  <w:style w:type="paragraph" w:styleId="ListBullet4">
    <w:name w:val="List Bullet 4"/>
    <w:basedOn w:val="List4"/>
    <w:rsid w:val="00EE143F"/>
    <w:pPr>
      <w:numPr>
        <w:numId w:val="2"/>
      </w:numPr>
      <w:tabs>
        <w:tab w:val="clear" w:pos="1361"/>
      </w:tabs>
    </w:pPr>
  </w:style>
  <w:style w:type="paragraph" w:styleId="ListBullet5">
    <w:name w:val="List Bullet 5"/>
    <w:basedOn w:val="List5"/>
    <w:rsid w:val="00EE143F"/>
    <w:pPr>
      <w:numPr>
        <w:numId w:val="3"/>
      </w:numPr>
    </w:pPr>
  </w:style>
  <w:style w:type="paragraph" w:styleId="ListContinue2">
    <w:name w:val="List Continue 2"/>
    <w:basedOn w:val="List2"/>
    <w:rsid w:val="00EE143F"/>
    <w:pPr>
      <w:ind w:firstLine="0"/>
    </w:pPr>
  </w:style>
  <w:style w:type="paragraph" w:styleId="ListContinue3">
    <w:name w:val="List Continue 3"/>
    <w:basedOn w:val="List3"/>
    <w:rsid w:val="00EE143F"/>
    <w:pPr>
      <w:ind w:left="1021" w:firstLine="0"/>
    </w:pPr>
  </w:style>
  <w:style w:type="paragraph" w:styleId="ListContinue4">
    <w:name w:val="List Continue 4"/>
    <w:basedOn w:val="List4"/>
    <w:rsid w:val="00EE143F"/>
    <w:pPr>
      <w:ind w:firstLine="0"/>
    </w:pPr>
  </w:style>
  <w:style w:type="paragraph" w:styleId="ListContinue5">
    <w:name w:val="List Continue 5"/>
    <w:basedOn w:val="List5"/>
    <w:rsid w:val="00EE143F"/>
    <w:pPr>
      <w:ind w:firstLine="0"/>
    </w:pPr>
  </w:style>
  <w:style w:type="paragraph" w:styleId="ListNumber3">
    <w:name w:val="List Number 3"/>
    <w:basedOn w:val="List3"/>
    <w:rsid w:val="00EE143F"/>
    <w:pPr>
      <w:numPr>
        <w:numId w:val="4"/>
      </w:numPr>
    </w:pPr>
  </w:style>
  <w:style w:type="paragraph" w:styleId="ListNumber4">
    <w:name w:val="List Number 4"/>
    <w:basedOn w:val="List4"/>
    <w:rsid w:val="00EE143F"/>
    <w:pPr>
      <w:numPr>
        <w:numId w:val="5"/>
      </w:numPr>
    </w:pPr>
  </w:style>
  <w:style w:type="paragraph" w:styleId="ListNumber5">
    <w:name w:val="List Number 5"/>
    <w:basedOn w:val="List5"/>
    <w:rsid w:val="00EE143F"/>
    <w:pPr>
      <w:numPr>
        <w:numId w:val="6"/>
      </w:numPr>
    </w:pPr>
  </w:style>
  <w:style w:type="paragraph" w:styleId="BlockText">
    <w:name w:val="Block Text"/>
    <w:basedOn w:val="Normal"/>
    <w:rsid w:val="00EE143F"/>
    <w:pPr>
      <w:spacing w:after="120"/>
      <w:ind w:left="1440" w:right="1440"/>
    </w:pPr>
  </w:style>
  <w:style w:type="character" w:customStyle="1" w:styleId="Subscript">
    <w:name w:val="Subscript"/>
    <w:basedOn w:val="DefaultParagraphFont"/>
    <w:rsid w:val="00EE143F"/>
    <w:rPr>
      <w:sz w:val="16"/>
      <w:vertAlign w:val="subscript"/>
    </w:rPr>
  </w:style>
  <w:style w:type="character" w:customStyle="1" w:styleId="Superscript">
    <w:name w:val="Superscript"/>
    <w:basedOn w:val="DefaultParagraphFont"/>
    <w:rsid w:val="00EE143F"/>
    <w:rPr>
      <w:sz w:val="16"/>
      <w:vertAlign w:val="superscript"/>
    </w:rPr>
  </w:style>
  <w:style w:type="character" w:customStyle="1" w:styleId="Symbols">
    <w:name w:val="Symbols"/>
    <w:basedOn w:val="DefaultParagraphFont"/>
    <w:rsid w:val="00EE143F"/>
    <w:rPr>
      <w:rFonts w:ascii="Symbol" w:hAnsi="Symbol"/>
    </w:rPr>
  </w:style>
  <w:style w:type="character" w:customStyle="1" w:styleId="MenuOptions">
    <w:name w:val="Menu Options"/>
    <w:basedOn w:val="DefaultParagraphFont"/>
    <w:rsid w:val="00EE143F"/>
    <w:rPr>
      <w:rFonts w:ascii="Arial Narrow" w:hAnsi="Arial Narrow"/>
      <w:smallCaps/>
    </w:rPr>
  </w:style>
  <w:style w:type="character" w:customStyle="1" w:styleId="Buttons">
    <w:name w:val="Buttons"/>
    <w:basedOn w:val="DefaultParagraphFont"/>
    <w:rsid w:val="00EE143F"/>
    <w:rPr>
      <w:b/>
    </w:rPr>
  </w:style>
  <w:style w:type="character" w:customStyle="1" w:styleId="Underlined">
    <w:name w:val="Underlined"/>
    <w:basedOn w:val="DefaultParagraphFont"/>
    <w:rsid w:val="00EE143F"/>
    <w:rPr>
      <w:u w:val="single"/>
    </w:rPr>
  </w:style>
  <w:style w:type="paragraph" w:customStyle="1" w:styleId="TableBodyTextRight">
    <w:name w:val="Table Body Text Right"/>
    <w:basedOn w:val="TableBodyText"/>
    <w:rsid w:val="00EE143F"/>
    <w:pPr>
      <w:widowControl w:val="0"/>
      <w:autoSpaceDE w:val="0"/>
      <w:autoSpaceDN w:val="0"/>
      <w:adjustRightInd w:val="0"/>
      <w:jc w:val="right"/>
    </w:pPr>
    <w:rPr>
      <w:rFonts w:cs="Arial"/>
      <w:szCs w:val="18"/>
    </w:rPr>
  </w:style>
  <w:style w:type="paragraph" w:customStyle="1" w:styleId="CopyrightText">
    <w:name w:val="Copyright Text"/>
    <w:basedOn w:val="BodyText"/>
    <w:rsid w:val="00EE143F"/>
    <w:rPr>
      <w:sz w:val="18"/>
    </w:rPr>
  </w:style>
  <w:style w:type="paragraph" w:customStyle="1" w:styleId="BodySmallRight">
    <w:name w:val="Body Small Right"/>
    <w:basedOn w:val="BodyTextRight"/>
    <w:rsid w:val="00EE143F"/>
    <w:rPr>
      <w:sz w:val="18"/>
      <w:szCs w:val="18"/>
    </w:rPr>
  </w:style>
  <w:style w:type="paragraph" w:customStyle="1" w:styleId="MarginEdition">
    <w:name w:val="Margin Edition"/>
    <w:basedOn w:val="MarginNote"/>
    <w:rsid w:val="00EE143F"/>
    <w:pPr>
      <w:spacing w:before="0" w:after="0"/>
    </w:pPr>
    <w:rPr>
      <w:rFonts w:ascii="Times New Roman" w:hAnsi="Times New Roman"/>
      <w:color w:val="999999"/>
    </w:rPr>
  </w:style>
  <w:style w:type="paragraph" w:customStyle="1" w:styleId="Spacer">
    <w:name w:val="Spacer"/>
    <w:basedOn w:val="Normal"/>
    <w:rsid w:val="00EE143F"/>
    <w:rPr>
      <w:sz w:val="2"/>
      <w:szCs w:val="2"/>
    </w:rPr>
  </w:style>
  <w:style w:type="character" w:customStyle="1" w:styleId="Small">
    <w:name w:val="Small"/>
    <w:basedOn w:val="DefaultParagraphFont"/>
    <w:rsid w:val="00EE143F"/>
    <w:rPr>
      <w:sz w:val="16"/>
    </w:rPr>
  </w:style>
  <w:style w:type="paragraph" w:customStyle="1" w:styleId="WideTable">
    <w:name w:val="Wide Table"/>
    <w:basedOn w:val="Normal"/>
    <w:rsid w:val="00EE143F"/>
    <w:pPr>
      <w:ind w:left="-1418"/>
    </w:pPr>
    <w:rPr>
      <w:sz w:val="2"/>
      <w:szCs w:val="2"/>
    </w:rPr>
  </w:style>
  <w:style w:type="character" w:styleId="PageNumber">
    <w:name w:val="page number"/>
    <w:basedOn w:val="DefaultParagraphFont"/>
    <w:rsid w:val="00EE143F"/>
  </w:style>
  <w:style w:type="paragraph" w:styleId="Quote">
    <w:name w:val="Quote"/>
    <w:basedOn w:val="Heading1"/>
    <w:link w:val="QuoteChar"/>
    <w:qFormat/>
    <w:rsid w:val="00EE143F"/>
    <w:rPr>
      <w:b w:val="0"/>
      <w:sz w:val="72"/>
      <w:szCs w:val="72"/>
      <w:lang w:val="en-NZ"/>
    </w:rPr>
  </w:style>
  <w:style w:type="character" w:customStyle="1" w:styleId="QuoteChar">
    <w:name w:val="Quote Char"/>
    <w:basedOn w:val="DefaultParagraphFont"/>
    <w:link w:val="Quote"/>
    <w:rsid w:val="00EE14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143F"/>
    <w:pPr>
      <w:pageBreakBefore/>
    </w:pPr>
  </w:style>
  <w:style w:type="paragraph" w:customStyle="1" w:styleId="Border">
    <w:name w:val="Border"/>
    <w:basedOn w:val="Normal"/>
    <w:qFormat/>
    <w:rsid w:val="00EE14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143F"/>
    <w:rPr>
      <w:b/>
      <w:bCs/>
      <w:i/>
      <w:iCs/>
      <w:color w:val="auto"/>
    </w:rPr>
  </w:style>
  <w:style w:type="paragraph" w:styleId="IntenseQuote">
    <w:name w:val="Intense Quote"/>
    <w:basedOn w:val="Normal"/>
    <w:next w:val="Normal"/>
    <w:link w:val="IntenseQuoteChar"/>
    <w:uiPriority w:val="30"/>
    <w:qFormat/>
    <w:rsid w:val="00EE14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14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143F"/>
    <w:rPr>
      <w:smallCaps/>
      <w:color w:val="auto"/>
      <w:u w:val="single"/>
    </w:rPr>
  </w:style>
  <w:style w:type="character" w:styleId="IntenseReference">
    <w:name w:val="Intense Reference"/>
    <w:basedOn w:val="DefaultParagraphFont"/>
    <w:uiPriority w:val="32"/>
    <w:qFormat/>
    <w:rsid w:val="00EE143F"/>
    <w:rPr>
      <w:b/>
      <w:bCs/>
      <w:smallCaps/>
      <w:color w:val="auto"/>
      <w:spacing w:val="5"/>
      <w:u w:val="single"/>
    </w:rPr>
  </w:style>
  <w:style w:type="paragraph" w:customStyle="1" w:styleId="2ColumnHeading">
    <w:name w:val="2Column Heading"/>
    <w:basedOn w:val="BodyText"/>
    <w:qFormat/>
    <w:rsid w:val="00EE143F"/>
    <w:pPr>
      <w:spacing w:after="60"/>
      <w:ind w:left="-2268"/>
    </w:pPr>
    <w:rPr>
      <w:b/>
    </w:rPr>
  </w:style>
  <w:style w:type="paragraph" w:customStyle="1" w:styleId="Heading1TOC">
    <w:name w:val="Heading1 TOC"/>
    <w:basedOn w:val="Normal"/>
    <w:qFormat/>
    <w:rsid w:val="00EE143F"/>
    <w:pPr>
      <w:spacing w:before="240" w:after="120"/>
    </w:pPr>
    <w:rPr>
      <w:rFonts w:ascii="Times New Roman" w:hAnsi="Times New Roman"/>
      <w:b/>
      <w:sz w:val="32"/>
    </w:rPr>
  </w:style>
  <w:style w:type="paragraph" w:customStyle="1" w:styleId="Heading2TOC">
    <w:name w:val="Heading2 TOC"/>
    <w:basedOn w:val="Normal"/>
    <w:qFormat/>
    <w:rsid w:val="00EE143F"/>
    <w:pPr>
      <w:spacing w:before="240" w:after="60"/>
    </w:pPr>
    <w:rPr>
      <w:rFonts w:ascii="Times New Roman" w:hAnsi="Times New Roman"/>
      <w:b/>
      <w:sz w:val="28"/>
    </w:rPr>
  </w:style>
  <w:style w:type="character" w:customStyle="1" w:styleId="Underline">
    <w:name w:val="Underline"/>
    <w:basedOn w:val="DefaultParagraphFont"/>
    <w:qFormat/>
    <w:rsid w:val="00EE143F"/>
    <w:rPr>
      <w:u w:val="single"/>
    </w:rPr>
  </w:style>
  <w:style w:type="character" w:customStyle="1" w:styleId="BoldandItalics">
    <w:name w:val="Bold and Italics"/>
    <w:qFormat/>
    <w:rsid w:val="00EE143F"/>
    <w:rPr>
      <w:b/>
      <w:i/>
      <w:u w:val="none"/>
    </w:rPr>
  </w:style>
  <w:style w:type="paragraph" w:styleId="BalloonText">
    <w:name w:val="Balloon Text"/>
    <w:basedOn w:val="Normal"/>
    <w:link w:val="BalloonTextChar"/>
    <w:rsid w:val="00EE143F"/>
    <w:rPr>
      <w:rFonts w:ascii="Tahoma" w:hAnsi="Tahoma" w:cs="Tahoma"/>
      <w:sz w:val="16"/>
      <w:szCs w:val="16"/>
    </w:rPr>
  </w:style>
  <w:style w:type="character" w:customStyle="1" w:styleId="BalloonTextChar">
    <w:name w:val="Balloon Text Char"/>
    <w:basedOn w:val="DefaultParagraphFont"/>
    <w:link w:val="BalloonText"/>
    <w:rsid w:val="00EE14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14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14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143F"/>
    <w:rPr>
      <w:b/>
      <w:color w:val="660033"/>
      <w:spacing w:val="0"/>
    </w:rPr>
  </w:style>
  <w:style w:type="paragraph" w:customStyle="1" w:styleId="Nameditemlist">
    <w:name w:val="Named item list"/>
    <w:basedOn w:val="BodyText"/>
    <w:qFormat/>
    <w:rsid w:val="00EE143F"/>
    <w:pPr>
      <w:tabs>
        <w:tab w:val="left" w:pos="2835"/>
      </w:tabs>
      <w:ind w:left="2835" w:hanging="2835"/>
    </w:pPr>
  </w:style>
  <w:style w:type="paragraph" w:customStyle="1" w:styleId="BodyTextnopadding">
    <w:name w:val="Body Text no padding"/>
    <w:basedOn w:val="BodyText"/>
    <w:qFormat/>
    <w:rsid w:val="00EE143F"/>
    <w:pPr>
      <w:spacing w:before="0" w:after="0"/>
    </w:pPr>
  </w:style>
  <w:style w:type="character" w:styleId="Hyperlink">
    <w:name w:val="Hyperlink"/>
    <w:basedOn w:val="DefaultParagraphFont"/>
    <w:uiPriority w:val="99"/>
    <w:unhideWhenUsed/>
    <w:rsid w:val="004425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567</Words>
  <Characters>3409</Characters>
  <Application>Microsoft Office Word</Application>
  <DocSecurity>0</DocSecurity>
  <Lines>87</Lines>
  <Paragraphs>68</Paragraphs>
  <ScaleCrop>false</ScaleCrop>
  <Company>Author-it Software Corporation Ltd.</Company>
  <LinksUpToDate>false</LinksUpToDate>
  <CharactersWithSpaces>3908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ICPPRN222 Produce basic gravure printed product</dc:title>
  <dc:subject>Approved</dc:subject>
  <dc:creator>PwC’s Skills for Australia</dc:creator>
  <cp:keywords>Release: 1</cp:keywords>
  <dc:description>Review Date: 12 April 2008</dc:description>
  <cp:lastModifiedBy>HSD_TPCMSd.prod</cp:lastModifiedBy>
  <cp:revision>3</cp:revision>
  <dcterms:created xsi:type="dcterms:W3CDTF">2018-12-10T06:12:00Z</dcterms:created>
  <dcterms:modified xsi:type="dcterms:W3CDTF">2018-12-10T06:12:00Z</dcterms:modified>
</cp:coreProperties>
</file>