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EB5" w:rsidP="00021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ICPKNW3220 Develop and apply knowledge of the printing and graphic arts industry</w:t>
      </w:r>
      <w:r>
        <w:fldChar w:fldCharType="end"/>
      </w:r>
    </w:p>
    <w:p w:rsidR="00021EB5" w:rsidP="00021EB5">
      <w:pPr>
        <w:pStyle w:val="Version"/>
        <w:sectPr w:rsidSect="009B4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317" w:rsidP="009B4317">
      <w:pPr>
        <w:pStyle w:val="SuperHeading"/>
      </w:pPr>
      <w:r w:rsidRPr="009B4317">
        <w:t>ICPKNW3220 Develop and apply knowledge of the printing and graphic arts industry</w:t>
      </w:r>
    </w:p>
    <w:p w:rsidR="00000000" w:rsidRPr="009B4317" w:rsidP="009B4317">
      <w:pPr>
        <w:pStyle w:val="Heading1"/>
      </w:pPr>
      <w:bookmarkStart w:id="1" w:name="O_1070393"/>
      <w:bookmarkEnd w:id="1"/>
      <w:r w:rsidRPr="009B4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B4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BodyText"/>
            </w:pPr>
            <w:r w:rsidRPr="009B4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rPr>
                <w:rStyle w:val="SpecialBold"/>
              </w:rPr>
              <w:t>Comments</w:t>
            </w:r>
          </w:p>
        </w:tc>
      </w:tr>
      <w:tr w:rsidTr="009B4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BodyText"/>
            </w:pPr>
            <w:r w:rsidRPr="009B4317">
              <w:t>This version first released with ICP Printing and Graphic Arts Training Package Version 4.0.</w:t>
            </w:r>
          </w:p>
        </w:tc>
      </w:tr>
    </w:tbl>
    <w:p w:rsidR="00000000" w:rsidRPr="009B4317" w:rsidP="009B4317">
      <w:pPr>
        <w:pStyle w:val="BodyText"/>
      </w:pPr>
    </w:p>
    <w:p w:rsidR="00000000" w:rsidRPr="009B4317" w:rsidP="009B4317">
      <w:pPr>
        <w:pStyle w:val="AllowPageBreak"/>
      </w:pPr>
    </w:p>
    <w:p w:rsidR="00000000" w:rsidRPr="009B4317" w:rsidP="009B4317">
      <w:pPr>
        <w:pStyle w:val="Heading1"/>
      </w:pPr>
      <w:bookmarkStart w:id="2" w:name="O_1070398"/>
      <w:bookmarkEnd w:id="2"/>
      <w:r w:rsidRPr="009B4317">
        <w:t>Application</w:t>
      </w:r>
    </w:p>
    <w:p w:rsidR="00000000" w:rsidRPr="009B4317" w:rsidP="00021EB5">
      <w:pPr>
        <w:pStyle w:val="BodyText"/>
      </w:pPr>
      <w:r w:rsidRPr="009B4317">
        <w:t>This unit describes the skills and knowledge required to work in or deal with individuals in various sectors of the printing and graphic arts industry.</w:t>
      </w:r>
    </w:p>
    <w:p w:rsidR="00000000" w:rsidRPr="009B4317" w:rsidP="00021EB5">
      <w:pPr>
        <w:pStyle w:val="BodyText"/>
      </w:pPr>
      <w:r w:rsidRPr="009B4317">
        <w:t>It applies to individuals who require detailed technical knowledge in particular ar</w:t>
      </w:r>
      <w:r w:rsidRPr="009B4317">
        <w:t>eas of the industry, together with a working knowledge of related areas. Individuals need the skills to facilitate technical communication and to work as a member of a team.</w:t>
      </w:r>
    </w:p>
    <w:p w:rsidR="00000000" w:rsidRPr="009B4317" w:rsidP="00021EB5">
      <w:pPr>
        <w:pStyle w:val="BodyText"/>
      </w:pPr>
      <w:r w:rsidRPr="009B4317">
        <w:t xml:space="preserve">No licensing, legislative or certification requirements apply to this unit at the </w:t>
      </w:r>
      <w:r w:rsidRPr="009B4317">
        <w:t>time of publication.</w:t>
      </w:r>
    </w:p>
    <w:p w:rsidR="00000000" w:rsidRPr="009B4317" w:rsidP="009B4317">
      <w:pPr>
        <w:pStyle w:val="Heading1"/>
      </w:pPr>
      <w:bookmarkStart w:id="3" w:name="O_1070397"/>
      <w:bookmarkEnd w:id="3"/>
      <w:r w:rsidRPr="009B4317">
        <w:t>Unit Sector</w:t>
      </w:r>
    </w:p>
    <w:p w:rsidR="00000000" w:rsidRPr="009B4317" w:rsidP="00021EB5">
      <w:pPr>
        <w:pStyle w:val="BodyText"/>
      </w:pPr>
      <w:r w:rsidRPr="009B4317">
        <w:t>Holistic knowledge</w:t>
      </w:r>
    </w:p>
    <w:p w:rsidR="00000000" w:rsidRPr="009B4317" w:rsidP="009B4317">
      <w:pPr>
        <w:pStyle w:val="Heading1"/>
      </w:pPr>
      <w:bookmarkStart w:id="4" w:name="O_1070396"/>
      <w:bookmarkEnd w:id="4"/>
      <w:r w:rsidRPr="009B43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8"/>
        <w:gridCol w:w="6558"/>
      </w:tblGrid>
      <w:tr w:rsidTr="009B4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BodyText"/>
            </w:pPr>
            <w:r w:rsidRPr="009B4317">
              <w:rPr>
                <w:rStyle w:val="SpecialBold"/>
              </w:rPr>
              <w:t>ELEMENT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rPr>
                <w:rStyle w:val="SpecialBold"/>
              </w:rPr>
              <w:t>PERFORMANCE CRITERIA</w:t>
            </w:r>
          </w:p>
        </w:tc>
      </w:tr>
      <w:tr w:rsidTr="009B4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BodyText"/>
            </w:pPr>
            <w:r w:rsidRPr="009B4317">
              <w:rPr>
                <w:rStyle w:val="Emphasis"/>
              </w:rPr>
              <w:t>Elements describe the essential outcomes.</w:t>
            </w:r>
          </w:p>
        </w:tc>
        <w:tc>
          <w:tcPr>
            <w:tcW w:w="655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4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List"/>
              <w:rPr>
                <w:lang w:val="en-NZ"/>
              </w:rPr>
            </w:pPr>
            <w:r w:rsidRPr="009B4317">
              <w:t xml:space="preserve">1. Research the printing and graphic arts industry 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"/>
            </w:pPr>
            <w:r w:rsidRPr="009B4317">
              <w:t>1.1 Identify new technology and innovative work processes and suggest for implementation according to enter</w:t>
            </w:r>
            <w:r w:rsidRPr="009B4317">
              <w:t>prise procedures</w:t>
            </w:r>
          </w:p>
          <w:p w:rsidR="00000000" w:rsidRPr="009B4317" w:rsidP="009B4317">
            <w:pPr>
              <w:pStyle w:val="List"/>
            </w:pPr>
            <w:r w:rsidRPr="009B4317">
              <w:t>1.2 Research printing industry trends and apply to personal work practices within scope of own role</w:t>
            </w:r>
          </w:p>
          <w:p w:rsidR="00000000" w:rsidP="009B4317">
            <w:pPr>
              <w:pStyle w:val="List"/>
              <w:rPr>
                <w:lang w:val="en-NZ"/>
              </w:rPr>
            </w:pPr>
            <w:r w:rsidRPr="009B4317">
              <w:t>1.3 Research basic principles and obligations of regulations, standards and industrial awards within the workplace and personal work practi</w:t>
            </w:r>
            <w:r w:rsidRPr="009B4317">
              <w:t>ces</w:t>
            </w:r>
          </w:p>
        </w:tc>
      </w:tr>
      <w:tr w:rsidTr="009B4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List"/>
              <w:rPr>
                <w:lang w:val="en-NZ"/>
              </w:rPr>
            </w:pPr>
            <w:r w:rsidRPr="009B4317">
              <w:t xml:space="preserve">2. Determine printing and graphic arts industry information required </w:t>
            </w:r>
            <w:r w:rsidRPr="009B4317">
              <w:t>for work task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"/>
            </w:pPr>
            <w:r w:rsidRPr="009B4317">
              <w:t>2.1 Identify information requirements for work task</w:t>
            </w:r>
          </w:p>
          <w:p w:rsidR="00000000" w:rsidRPr="009B4317" w:rsidP="009B4317">
            <w:pPr>
              <w:pStyle w:val="List"/>
            </w:pPr>
            <w:r w:rsidRPr="009B4317">
              <w:t>2.2 Determine information required and process to accurately cost work task</w:t>
            </w:r>
          </w:p>
          <w:p w:rsidR="00000000" w:rsidRPr="009B4317" w:rsidP="009B4317">
            <w:pPr>
              <w:pStyle w:val="List"/>
            </w:pPr>
            <w:r w:rsidRPr="009B4317">
              <w:t>2.3 Identify information required to be exchanged between different stages of production to facilitate work task</w:t>
            </w:r>
          </w:p>
          <w:p w:rsidR="00000000" w:rsidRPr="009B4317" w:rsidP="009B4317">
            <w:pPr>
              <w:pStyle w:val="List"/>
            </w:pPr>
            <w:r w:rsidRPr="009B4317">
              <w:t>2.4 Identify principles of production management and determine requirements specific to work task</w:t>
            </w:r>
          </w:p>
          <w:p w:rsidR="00000000" w:rsidP="009B4317">
            <w:pPr>
              <w:pStyle w:val="List"/>
              <w:rPr>
                <w:lang w:val="en-NZ"/>
              </w:rPr>
            </w:pPr>
            <w:r w:rsidRPr="009B4317">
              <w:t>2.5 Identify principles of quality management</w:t>
            </w:r>
            <w:r w:rsidRPr="009B4317">
              <w:t xml:space="preserve"> and determine quality requirements for work task</w:t>
            </w:r>
          </w:p>
        </w:tc>
      </w:tr>
      <w:tr w:rsidTr="009B4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List"/>
              <w:rPr>
                <w:lang w:val="en-NZ"/>
              </w:rPr>
            </w:pPr>
            <w:r w:rsidRPr="009B4317">
              <w:t xml:space="preserve">3. Apply knowledge of printing and graphic arts industry to work tasks  </w:t>
            </w:r>
          </w:p>
        </w:tc>
        <w:tc>
          <w:tcPr>
            <w:tcW w:w="6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"/>
            </w:pPr>
            <w:r w:rsidRPr="009B4317">
              <w:t xml:space="preserve">3.1 Identify job specifications </w:t>
            </w:r>
          </w:p>
          <w:p w:rsidR="00000000" w:rsidRPr="009B4317" w:rsidP="009B4317">
            <w:pPr>
              <w:pStyle w:val="List"/>
            </w:pPr>
            <w:r w:rsidRPr="009B4317">
              <w:t>3.2 Confirm job budget and timeframe</w:t>
            </w:r>
          </w:p>
          <w:p w:rsidR="00000000" w:rsidRPr="009B4317" w:rsidP="009B4317">
            <w:pPr>
              <w:pStyle w:val="List"/>
            </w:pPr>
            <w:r w:rsidRPr="009B4317">
              <w:t>3.3 Research suitable printing processes to meet job requireme</w:t>
            </w:r>
            <w:r w:rsidRPr="009B4317">
              <w:t xml:space="preserve">nts </w:t>
            </w:r>
          </w:p>
          <w:p w:rsidR="00000000" w:rsidRPr="009B4317" w:rsidP="009B4317">
            <w:pPr>
              <w:pStyle w:val="List"/>
            </w:pPr>
            <w:r w:rsidRPr="009B4317">
              <w:t>3.4 Plan and document proposed approach to production</w:t>
            </w:r>
          </w:p>
          <w:p w:rsidR="00000000" w:rsidRPr="009B4317" w:rsidP="009B4317">
            <w:pPr>
              <w:pStyle w:val="List"/>
            </w:pPr>
            <w:r w:rsidRPr="009B4317">
              <w:t>3.5 Seek feedback on proposed approach from required personnel and adjust as required</w:t>
            </w:r>
          </w:p>
        </w:tc>
      </w:tr>
    </w:tbl>
    <w:p w:rsidR="00000000" w:rsidRPr="009B4317" w:rsidP="009B4317">
      <w:pPr>
        <w:pStyle w:val="BodyText"/>
      </w:pPr>
    </w:p>
    <w:p w:rsidR="00000000" w:rsidRPr="009B4317" w:rsidP="009B4317">
      <w:pPr>
        <w:pStyle w:val="AllowPageBreak"/>
      </w:pPr>
    </w:p>
    <w:p w:rsidR="00000000" w:rsidRPr="009B4317" w:rsidP="009B4317">
      <w:pPr>
        <w:pStyle w:val="Heading1"/>
      </w:pPr>
      <w:bookmarkStart w:id="5" w:name="O_1070395"/>
      <w:bookmarkEnd w:id="5"/>
      <w:r w:rsidRPr="009B4317">
        <w:t>Foundation Skills</w:t>
      </w:r>
    </w:p>
    <w:p w:rsidR="00000000" w:rsidRPr="00021EB5" w:rsidP="00021EB5">
      <w:pPr>
        <w:pStyle w:val="BodyText"/>
        <w:rPr>
          <w:i/>
        </w:rPr>
      </w:pPr>
      <w:r w:rsidRPr="00021EB5">
        <w:rPr>
          <w:rStyle w:val="Emphasis"/>
        </w:rPr>
        <w:t>This section describes those language, literacy, numeracy and employment</w:t>
      </w:r>
      <w:r w:rsidRPr="00021EB5">
        <w:rPr>
          <w:rStyle w:val="Emphasis"/>
        </w:rPr>
        <w:t xml:space="preserve">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7382"/>
      </w:tblGrid>
      <w:tr w:rsidTr="009B43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BodyText"/>
            </w:pPr>
            <w:r w:rsidRPr="009B4317">
              <w:rPr>
                <w:rStyle w:val="SpecialBold"/>
              </w:rPr>
              <w:t>Skill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rPr>
                <w:rStyle w:val="SpecialBold"/>
              </w:rPr>
              <w:t>Description</w:t>
            </w:r>
          </w:p>
        </w:tc>
      </w:tr>
      <w:tr w:rsidTr="009B43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t>Numeracy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Bullet"/>
            </w:pPr>
            <w:r w:rsidRPr="009B4317">
              <w:t>Uses mathematical techniques to estimate quantities, usage and costs</w:t>
            </w:r>
          </w:p>
          <w:p w:rsidR="00000000" w:rsidP="009B4317">
            <w:pPr>
              <w:pStyle w:val="ListBullet"/>
              <w:rPr>
                <w:lang w:val="en-NZ"/>
              </w:rPr>
            </w:pPr>
            <w:r w:rsidRPr="009B4317">
              <w:t xml:space="preserve">Interprets and analyses mathematical information included in texts </w:t>
            </w:r>
          </w:p>
        </w:tc>
      </w:tr>
      <w:tr w:rsidTr="009B43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t>Learning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Bullet"/>
            </w:pPr>
            <w:r w:rsidRPr="009B4317">
              <w:t xml:space="preserve">Identifies and adheres to relevant industry standards, regulatory requirements and enterprise procedures </w:t>
            </w:r>
          </w:p>
          <w:p w:rsidR="00000000" w:rsidP="009B4317">
            <w:pPr>
              <w:pStyle w:val="ListBullet"/>
              <w:rPr>
                <w:lang w:val="en-NZ"/>
              </w:rPr>
            </w:pPr>
            <w:r w:rsidRPr="009B4317">
              <w:t>Monitors trends and identifies concepts, principles and features of approaches for use in new contexts</w:t>
            </w:r>
          </w:p>
        </w:tc>
      </w:tr>
      <w:tr w:rsidTr="009B43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t>Problem Solving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Bullet"/>
            </w:pPr>
            <w:r w:rsidRPr="009B4317">
              <w:t>Plans, organises an</w:t>
            </w:r>
            <w:r w:rsidRPr="009B4317">
              <w:t xml:space="preserve">d implements systems and activities to achieve efficient and effective outcomes </w:t>
            </w:r>
          </w:p>
          <w:p w:rsidR="00000000" w:rsidRPr="009B4317" w:rsidP="009B4317">
            <w:pPr>
              <w:pStyle w:val="ListBullet"/>
            </w:pPr>
            <w:r w:rsidRPr="009B4317">
              <w:t xml:space="preserve">Analyses and evaluates information to solve problems and make decisions </w:t>
            </w:r>
          </w:p>
          <w:p w:rsidR="00000000" w:rsidP="009B4317">
            <w:pPr>
              <w:pStyle w:val="ListBullet"/>
              <w:rPr>
                <w:lang w:val="en-NZ"/>
              </w:rPr>
            </w:pPr>
            <w:r w:rsidRPr="009B4317">
              <w:t>Identifies and implements routine procedures to complete tasks</w:t>
            </w:r>
          </w:p>
        </w:tc>
      </w:tr>
      <w:tr w:rsidTr="009B431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317">
            <w:pPr>
              <w:pStyle w:val="BodyText"/>
              <w:rPr>
                <w:lang w:val="en-NZ"/>
              </w:rPr>
            </w:pPr>
            <w:r w:rsidRPr="009B4317">
              <w:t>Technology</w:t>
            </w:r>
          </w:p>
        </w:tc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317" w:rsidP="009B4317">
            <w:pPr>
              <w:pStyle w:val="ListBullet"/>
            </w:pPr>
            <w:r w:rsidRPr="009B4317">
              <w:t>Selects and uses digital t</w:t>
            </w:r>
            <w:r w:rsidRPr="009B4317">
              <w:t>echnologies to access, organise, store and share information</w:t>
            </w:r>
          </w:p>
        </w:tc>
      </w:tr>
    </w:tbl>
    <w:p w:rsidR="00000000" w:rsidRPr="009B4317" w:rsidP="009B4317">
      <w:pPr>
        <w:pStyle w:val="BodyText"/>
      </w:pPr>
    </w:p>
    <w:p w:rsidR="00000000" w:rsidRPr="009B4317" w:rsidP="009B4317">
      <w:pPr>
        <w:pStyle w:val="AllowPageBreak"/>
      </w:pPr>
    </w:p>
    <w:p w:rsidR="00000000" w:rsidRPr="009B4317" w:rsidP="009B4317">
      <w:pPr>
        <w:pStyle w:val="Heading1"/>
      </w:pPr>
      <w:bookmarkStart w:id="6" w:name="O_1070394"/>
      <w:bookmarkEnd w:id="6"/>
      <w:r w:rsidRPr="009B4317">
        <w:t>Unit Mapping Information</w:t>
      </w:r>
    </w:p>
    <w:p w:rsidR="00000000" w:rsidRPr="009B4317" w:rsidP="00021EB5">
      <w:pPr>
        <w:pStyle w:val="BodyText"/>
      </w:pPr>
      <w:r w:rsidRPr="009B4317">
        <w:t>No equivalent unit. Supersedes but is not equivalent to ICPKNW322 Develop knowledge of the printing and graphic arts industry.</w:t>
      </w:r>
    </w:p>
    <w:p w:rsidR="00000000" w:rsidRPr="009B4317" w:rsidP="009B4317">
      <w:pPr>
        <w:pStyle w:val="Heading1"/>
      </w:pPr>
      <w:bookmarkStart w:id="7" w:name="O_1070387"/>
      <w:bookmarkEnd w:id="7"/>
      <w:r w:rsidRPr="009B4317">
        <w:t>Links</w:t>
      </w:r>
    </w:p>
    <w:p w:rsidR="00000000" w:rsidRPr="009B4317" w:rsidP="00021EB5">
      <w:pPr>
        <w:pStyle w:val="BodyText"/>
      </w:pPr>
      <w:r w:rsidRPr="009B431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F2D9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B4317" w:rsidP="009B4317"/>
    <w:sectPr w:rsidSect="009B4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17" w:rsidRPr="00021EB5" w:rsidP="00021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B5" w:rsidP="009B4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EB5" w:rsidP="009B4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1EB5" w:rsidP="009B4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317" w:rsidRPr="00021EB5" w:rsidP="00021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EB5" w:rsidRPr="002D2AF8" w:rsidP="009B4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ICPKNW3220 Develop and apply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21EB5" w:rsidP="009B4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0E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6B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317"/>
  </w:style>
  <w:style w:type="character" w:customStyle="1" w:styleId="Heading1Char">
    <w:name w:val="Heading 1 Char"/>
    <w:basedOn w:val="DefaultParagraphFont"/>
    <w:link w:val="Heading1"/>
    <w:rsid w:val="009B4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3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43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3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317"/>
    <w:rPr>
      <w:b/>
      <w:spacing w:val="0"/>
    </w:rPr>
  </w:style>
  <w:style w:type="character" w:styleId="Emphasis">
    <w:name w:val="Emphasis"/>
    <w:basedOn w:val="DefaultParagraphFont"/>
    <w:qFormat/>
    <w:rsid w:val="009B4317"/>
    <w:rPr>
      <w:i/>
    </w:rPr>
  </w:style>
  <w:style w:type="paragraph" w:customStyle="1" w:styleId="SuperHeading">
    <w:name w:val="SuperHeading"/>
    <w:basedOn w:val="Normal"/>
    <w:rsid w:val="009B4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3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4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3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3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317"/>
  </w:style>
  <w:style w:type="paragraph" w:styleId="TableofFigures">
    <w:name w:val="table of figures"/>
    <w:basedOn w:val="Normal"/>
    <w:next w:val="Normal"/>
    <w:semiHidden/>
    <w:rsid w:val="009B4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317"/>
    <w:rPr>
      <w:rFonts w:ascii="Wingdings" w:hAnsi="Wingdings"/>
    </w:rPr>
  </w:style>
  <w:style w:type="paragraph" w:customStyle="1" w:styleId="TableHeading">
    <w:name w:val="Table Heading"/>
    <w:basedOn w:val="HeadingBase"/>
    <w:rsid w:val="009B4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317"/>
    <w:rPr>
      <w:color w:val="0033CC"/>
      <w:u w:val="none"/>
    </w:rPr>
  </w:style>
  <w:style w:type="paragraph" w:customStyle="1" w:styleId="BodyTextRight">
    <w:name w:val="Body Text Right"/>
    <w:basedOn w:val="BodyText"/>
    <w:rsid w:val="009B4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317"/>
    <w:rPr>
      <w:sz w:val="32"/>
    </w:rPr>
  </w:style>
  <w:style w:type="paragraph" w:customStyle="1" w:styleId="HeadingProcedure">
    <w:name w:val="Heading Procedure"/>
    <w:basedOn w:val="HeadingBase"/>
    <w:next w:val="Normal"/>
    <w:rsid w:val="009B4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317"/>
    <w:pPr>
      <w:spacing w:before="60" w:after="60"/>
    </w:pPr>
  </w:style>
  <w:style w:type="paragraph" w:styleId="ListContinue">
    <w:name w:val="List Continue"/>
    <w:basedOn w:val="List"/>
    <w:rsid w:val="009B4317"/>
    <w:pPr>
      <w:ind w:firstLine="0"/>
    </w:pPr>
  </w:style>
  <w:style w:type="paragraph" w:customStyle="1" w:styleId="ListNote">
    <w:name w:val="List Note"/>
    <w:basedOn w:val="List"/>
    <w:rsid w:val="009B4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317"/>
    <w:rPr>
      <w:rFonts w:ascii="Courier New" w:hAnsi="Courier New"/>
    </w:rPr>
  </w:style>
  <w:style w:type="paragraph" w:customStyle="1" w:styleId="NoteBullet">
    <w:name w:val="Note Bullet"/>
    <w:basedOn w:val="Note"/>
    <w:rsid w:val="009B4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317"/>
    <w:rPr>
      <w:b/>
      <w:smallCaps/>
    </w:rPr>
  </w:style>
  <w:style w:type="paragraph" w:customStyle="1" w:styleId="TableListNumber">
    <w:name w:val="Table List Number"/>
    <w:basedOn w:val="ListNumber"/>
    <w:rsid w:val="009B4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317"/>
    <w:pPr>
      <w:numPr>
        <w:numId w:val="8"/>
      </w:numPr>
    </w:pPr>
  </w:style>
  <w:style w:type="paragraph" w:customStyle="1" w:styleId="ListAlpha2">
    <w:name w:val="List Alpha 2"/>
    <w:basedOn w:val="List2"/>
    <w:rsid w:val="009B4317"/>
    <w:pPr>
      <w:numPr>
        <w:numId w:val="7"/>
      </w:numPr>
    </w:pPr>
  </w:style>
  <w:style w:type="paragraph" w:styleId="List2">
    <w:name w:val="List 2"/>
    <w:basedOn w:val="BodyText"/>
    <w:rsid w:val="009B4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317"/>
    <w:pPr>
      <w:numPr>
        <w:numId w:val="3"/>
      </w:numPr>
    </w:pPr>
  </w:style>
  <w:style w:type="paragraph" w:styleId="ListContinue2">
    <w:name w:val="List Continue 2"/>
    <w:basedOn w:val="List2"/>
    <w:rsid w:val="009B4317"/>
    <w:pPr>
      <w:ind w:firstLine="0"/>
    </w:pPr>
  </w:style>
  <w:style w:type="paragraph" w:styleId="ListContinue3">
    <w:name w:val="List Continue 3"/>
    <w:basedOn w:val="List3"/>
    <w:rsid w:val="009B4317"/>
    <w:pPr>
      <w:ind w:left="1021" w:firstLine="0"/>
    </w:pPr>
  </w:style>
  <w:style w:type="paragraph" w:styleId="ListContinue4">
    <w:name w:val="List Continue 4"/>
    <w:basedOn w:val="List4"/>
    <w:rsid w:val="009B4317"/>
    <w:pPr>
      <w:ind w:firstLine="0"/>
    </w:pPr>
  </w:style>
  <w:style w:type="paragraph" w:styleId="ListContinue5">
    <w:name w:val="List Continue 5"/>
    <w:basedOn w:val="List5"/>
    <w:rsid w:val="009B4317"/>
    <w:pPr>
      <w:ind w:firstLine="0"/>
    </w:pPr>
  </w:style>
  <w:style w:type="paragraph" w:styleId="ListNumber3">
    <w:name w:val="List Number 3"/>
    <w:basedOn w:val="List3"/>
    <w:rsid w:val="009B4317"/>
    <w:pPr>
      <w:numPr>
        <w:numId w:val="4"/>
      </w:numPr>
    </w:pPr>
  </w:style>
  <w:style w:type="paragraph" w:styleId="ListNumber4">
    <w:name w:val="List Number 4"/>
    <w:basedOn w:val="List4"/>
    <w:rsid w:val="009B4317"/>
    <w:pPr>
      <w:numPr>
        <w:numId w:val="5"/>
      </w:numPr>
    </w:pPr>
  </w:style>
  <w:style w:type="paragraph" w:styleId="ListNumber5">
    <w:name w:val="List Number 5"/>
    <w:basedOn w:val="List5"/>
    <w:rsid w:val="009B4317"/>
    <w:pPr>
      <w:numPr>
        <w:numId w:val="6"/>
      </w:numPr>
    </w:pPr>
  </w:style>
  <w:style w:type="paragraph" w:styleId="BlockText">
    <w:name w:val="Block Text"/>
    <w:basedOn w:val="Normal"/>
    <w:rsid w:val="009B4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317"/>
    <w:rPr>
      <w:sz w:val="16"/>
      <w:vertAlign w:val="superscript"/>
    </w:rPr>
  </w:style>
  <w:style w:type="character" w:customStyle="1" w:styleId="Symbols">
    <w:name w:val="Symbols"/>
    <w:basedOn w:val="DefaultParagraphFont"/>
    <w:rsid w:val="009B4317"/>
    <w:rPr>
      <w:rFonts w:ascii="Symbol" w:hAnsi="Symbol"/>
    </w:rPr>
  </w:style>
  <w:style w:type="character" w:customStyle="1" w:styleId="MenuOptions">
    <w:name w:val="Menu Options"/>
    <w:basedOn w:val="DefaultParagraphFont"/>
    <w:rsid w:val="009B4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317"/>
    <w:rPr>
      <w:b/>
    </w:rPr>
  </w:style>
  <w:style w:type="character" w:customStyle="1" w:styleId="Underlined">
    <w:name w:val="Underlined"/>
    <w:basedOn w:val="DefaultParagraphFont"/>
    <w:rsid w:val="009B4317"/>
    <w:rPr>
      <w:u w:val="single"/>
    </w:rPr>
  </w:style>
  <w:style w:type="paragraph" w:customStyle="1" w:styleId="TableBodyTextRight">
    <w:name w:val="Table Body Text Right"/>
    <w:basedOn w:val="TableBodyText"/>
    <w:rsid w:val="009B4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317"/>
    <w:rPr>
      <w:sz w:val="18"/>
    </w:rPr>
  </w:style>
  <w:style w:type="paragraph" w:customStyle="1" w:styleId="BodySmallRight">
    <w:name w:val="Body Small Right"/>
    <w:basedOn w:val="BodyTextRight"/>
    <w:rsid w:val="009B4317"/>
    <w:rPr>
      <w:sz w:val="18"/>
      <w:szCs w:val="18"/>
    </w:rPr>
  </w:style>
  <w:style w:type="paragraph" w:customStyle="1" w:styleId="MarginEdition">
    <w:name w:val="Margin Edition"/>
    <w:basedOn w:val="MarginNote"/>
    <w:rsid w:val="009B4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317"/>
    <w:rPr>
      <w:sz w:val="2"/>
      <w:szCs w:val="2"/>
    </w:rPr>
  </w:style>
  <w:style w:type="character" w:customStyle="1" w:styleId="Small">
    <w:name w:val="Small"/>
    <w:basedOn w:val="DefaultParagraphFont"/>
    <w:rsid w:val="009B4317"/>
    <w:rPr>
      <w:sz w:val="16"/>
    </w:rPr>
  </w:style>
  <w:style w:type="paragraph" w:customStyle="1" w:styleId="WideTable">
    <w:name w:val="Wide Table"/>
    <w:basedOn w:val="Normal"/>
    <w:rsid w:val="009B4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317"/>
  </w:style>
  <w:style w:type="paragraph" w:styleId="Quote">
    <w:name w:val="Quote"/>
    <w:basedOn w:val="Heading1"/>
    <w:link w:val="QuoteChar"/>
    <w:qFormat/>
    <w:rsid w:val="009B4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317"/>
    <w:pPr>
      <w:pageBreakBefore/>
    </w:pPr>
  </w:style>
  <w:style w:type="paragraph" w:customStyle="1" w:styleId="Border">
    <w:name w:val="Border"/>
    <w:basedOn w:val="Normal"/>
    <w:qFormat/>
    <w:rsid w:val="009B4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317"/>
    <w:rPr>
      <w:u w:val="single"/>
    </w:rPr>
  </w:style>
  <w:style w:type="character" w:customStyle="1" w:styleId="BoldandItalics">
    <w:name w:val="Bold and Italics"/>
    <w:qFormat/>
    <w:rsid w:val="009B4317"/>
    <w:rPr>
      <w:b/>
      <w:i/>
      <w:u w:val="none"/>
    </w:rPr>
  </w:style>
  <w:style w:type="paragraph" w:styleId="BalloonText">
    <w:name w:val="Balloon Text"/>
    <w:basedOn w:val="Normal"/>
    <w:link w:val="BalloonTextChar"/>
    <w:rsid w:val="009B4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317"/>
    <w:pPr>
      <w:spacing w:before="0" w:after="0"/>
    </w:pPr>
  </w:style>
  <w:style w:type="paragraph" w:customStyle="1" w:styleId="BodyTextBold">
    <w:name w:val="Body Text Bold"/>
    <w:basedOn w:val="BodyText"/>
    <w:qFormat/>
    <w:rsid w:val="009B4317"/>
    <w:rPr>
      <w:b/>
    </w:rPr>
  </w:style>
  <w:style w:type="character" w:styleId="Hyperlink">
    <w:name w:val="Hyperlink"/>
    <w:basedOn w:val="DefaultParagraphFont"/>
    <w:uiPriority w:val="99"/>
    <w:unhideWhenUsed/>
    <w:rsid w:val="00021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3242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ICPKNW3220 Develop and apply knowledge of the printing and graphic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2021-07-20T05:39:00Z</dcterms:created>
  <dcterms:modified xsi:type="dcterms:W3CDTF">2021-07-20T05:39:00Z</dcterms:modified>
</cp:coreProperties>
</file>