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6BC" w:rsidP="00F616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ICPKNW320 Apply knowledge and requirements of information technology systems in the printing industry</w:t>
      </w:r>
      <w:r>
        <w:fldChar w:fldCharType="end"/>
      </w:r>
    </w:p>
    <w:p w:rsidR="00F616BC" w:rsidP="00F616BC">
      <w:pPr>
        <w:pStyle w:val="Version"/>
        <w:sectPr w:rsidSect="006271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103" w:rsidP="00627103">
      <w:pPr>
        <w:pStyle w:val="SuperHeading"/>
      </w:pPr>
      <w:r w:rsidRPr="00627103">
        <w:t>Assessment Requirements for ICPKNW320 Apply knowledge and requirements of information technology systems in the printing industry</w:t>
      </w:r>
    </w:p>
    <w:p w:rsidR="00000000" w:rsidRPr="00627103" w:rsidP="00627103">
      <w:pPr>
        <w:pStyle w:val="Heading1"/>
      </w:pPr>
      <w:bookmarkStart w:id="1" w:name="O_697824"/>
      <w:bookmarkEnd w:id="1"/>
      <w:r w:rsidRPr="006271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27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03" w:rsidP="00627103">
            <w:pPr>
              <w:pStyle w:val="BodyText"/>
            </w:pPr>
            <w:r w:rsidRPr="0062710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03">
            <w:pPr>
              <w:pStyle w:val="BodyText"/>
              <w:rPr>
                <w:lang w:val="en-NZ"/>
              </w:rPr>
            </w:pPr>
            <w:r w:rsidRPr="00627103">
              <w:rPr>
                <w:rStyle w:val="SpecialBold"/>
              </w:rPr>
              <w:t>Comments</w:t>
            </w:r>
          </w:p>
        </w:tc>
      </w:tr>
      <w:tr w:rsidTr="00627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03">
            <w:pPr>
              <w:pStyle w:val="BodyText"/>
              <w:rPr>
                <w:lang w:val="en-NZ"/>
              </w:rPr>
            </w:pPr>
            <w:r w:rsidRPr="0062710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03" w:rsidP="00627103">
            <w:pPr>
              <w:pStyle w:val="BodyText"/>
            </w:pPr>
            <w:r w:rsidRPr="00627103">
              <w:t>This version first released with ICP Printing and Graphic Arts Training Package Version 1.0.</w:t>
            </w:r>
          </w:p>
        </w:tc>
      </w:tr>
    </w:tbl>
    <w:p w:rsidR="00000000" w:rsidRPr="00627103" w:rsidP="00627103">
      <w:pPr>
        <w:pStyle w:val="BodyText"/>
      </w:pPr>
    </w:p>
    <w:p w:rsidR="00000000" w:rsidRPr="00627103" w:rsidP="00627103">
      <w:pPr>
        <w:pStyle w:val="AllowPageBreak"/>
      </w:pPr>
    </w:p>
    <w:p w:rsidR="00000000" w:rsidRPr="00627103" w:rsidP="00627103">
      <w:pPr>
        <w:pStyle w:val="Heading1"/>
      </w:pPr>
      <w:bookmarkStart w:id="2" w:name="O_697825"/>
      <w:bookmarkEnd w:id="2"/>
      <w:r w:rsidRPr="00627103">
        <w:t>Performance Evidence</w:t>
      </w:r>
    </w:p>
    <w:p w:rsidR="00000000" w:rsidRPr="00627103" w:rsidP="00627103">
      <w:pPr>
        <w:pStyle w:val="BodyText"/>
      </w:pPr>
      <w:r w:rsidRPr="00627103">
        <w:t>Evidence of the ability to:</w:t>
      </w:r>
    </w:p>
    <w:p w:rsidR="00000000" w:rsidRPr="00627103" w:rsidP="00627103">
      <w:pPr>
        <w:pStyle w:val="ListBullet"/>
      </w:pPr>
      <w:r w:rsidRPr="00627103">
        <w:t>use appropriate information technology vocabulary and terminology in written and oral communic</w:t>
      </w:r>
      <w:r w:rsidRPr="00627103">
        <w:t>ations with tradespeople, colleagues, management or clients</w:t>
      </w:r>
    </w:p>
    <w:p w:rsidR="00000000" w:rsidRPr="00627103" w:rsidP="00627103">
      <w:pPr>
        <w:pStyle w:val="ListBullet"/>
      </w:pPr>
      <w:r w:rsidRPr="00627103">
        <w:t>keep up to date with information technology trends and standards in the printing industry</w:t>
      </w:r>
    </w:p>
    <w:p w:rsidR="00000000" w:rsidRPr="00627103" w:rsidP="00627103">
      <w:pPr>
        <w:pStyle w:val="ListBullet"/>
      </w:pPr>
      <w:r w:rsidRPr="00627103">
        <w:t>apply relevant legislative and workplace requirements when completing tasks</w:t>
      </w:r>
    </w:p>
    <w:p w:rsidR="00000000" w:rsidRPr="00627103" w:rsidP="00627103">
      <w:pPr>
        <w:pStyle w:val="ListBullet"/>
      </w:pPr>
      <w:r w:rsidRPr="00627103">
        <w:t>evaluate and review output settings, output requirements and server and server administration systems</w:t>
      </w:r>
    </w:p>
    <w:p w:rsidR="00000000" w:rsidRPr="00627103" w:rsidP="00627103">
      <w:pPr>
        <w:pStyle w:val="ListBullet"/>
      </w:pPr>
      <w:r w:rsidRPr="00627103">
        <w:t>identify and use markup or scripting languages in development work</w:t>
      </w:r>
    </w:p>
    <w:p w:rsidR="00000000" w:rsidRPr="00627103" w:rsidP="00627103">
      <w:pPr>
        <w:pStyle w:val="ListBullet"/>
      </w:pPr>
      <w:r w:rsidRPr="00627103">
        <w:t>select appropriate visual graphic, audio, video and animation formats in development wo</w:t>
      </w:r>
      <w:r w:rsidRPr="00627103">
        <w:t xml:space="preserve">rk </w:t>
      </w:r>
    </w:p>
    <w:p w:rsidR="00000000" w:rsidRPr="00627103" w:rsidP="00627103">
      <w:pPr>
        <w:pStyle w:val="ListBullet"/>
      </w:pPr>
      <w:r w:rsidRPr="00627103">
        <w:t>investigate and use information technology systems and software for different jobs.</w:t>
      </w:r>
    </w:p>
    <w:p w:rsidR="00000000" w:rsidRPr="00627103" w:rsidP="00627103">
      <w:pPr>
        <w:pStyle w:val="BodyText"/>
      </w:pPr>
    </w:p>
    <w:p w:rsidR="00000000" w:rsidRPr="00627103" w:rsidP="00627103">
      <w:pPr>
        <w:pStyle w:val="BodyText"/>
      </w:pPr>
      <w:r w:rsidRPr="00627103">
        <w:t>Note: If a specific volume or frequency is not stated, then evidence must be provided at least once.</w:t>
      </w:r>
    </w:p>
    <w:p w:rsidR="00000000" w:rsidRPr="00627103" w:rsidP="00627103">
      <w:pPr>
        <w:pStyle w:val="AllowPageBreak"/>
      </w:pPr>
    </w:p>
    <w:p w:rsidR="00000000" w:rsidRPr="00627103" w:rsidP="00627103">
      <w:pPr>
        <w:pStyle w:val="Heading1"/>
      </w:pPr>
      <w:bookmarkStart w:id="3" w:name="O_697826"/>
      <w:bookmarkEnd w:id="3"/>
      <w:r w:rsidRPr="00627103">
        <w:t>Knowledge Evidence</w:t>
      </w:r>
    </w:p>
    <w:p w:rsidR="00000000" w:rsidRPr="00627103" w:rsidP="00627103">
      <w:pPr>
        <w:pStyle w:val="BodyText"/>
      </w:pPr>
      <w:r w:rsidRPr="00627103">
        <w:t>To complete the unit requireme</w:t>
      </w:r>
      <w:r w:rsidRPr="00627103">
        <w:t>nts safely and effectively, the individual must:</w:t>
      </w:r>
    </w:p>
    <w:p w:rsidR="00000000" w:rsidRPr="00627103" w:rsidP="00627103">
      <w:pPr>
        <w:pStyle w:val="ListBullet"/>
      </w:pPr>
      <w:r w:rsidRPr="00627103">
        <w:t>describe legislative and enterprise requirements that affect work practice</w:t>
      </w:r>
    </w:p>
    <w:p w:rsidR="00000000" w:rsidRPr="00627103" w:rsidP="00627103">
      <w:pPr>
        <w:pStyle w:val="ListBullet"/>
      </w:pPr>
      <w:r w:rsidRPr="00627103">
        <w:t xml:space="preserve">describe the basic principles behind the following pre-press functions: </w:t>
      </w:r>
    </w:p>
    <w:p w:rsidR="00000000" w:rsidRPr="00627103" w:rsidP="00627103">
      <w:pPr>
        <w:pStyle w:val="ListBullet2"/>
      </w:pPr>
      <w:r w:rsidRPr="00627103">
        <w:t>image production (typesetting, scanning, graphic arts cam</w:t>
      </w:r>
      <w:r w:rsidRPr="00627103">
        <w:t xml:space="preserve">era) </w:t>
      </w:r>
    </w:p>
    <w:p w:rsidR="00000000" w:rsidRPr="00627103" w:rsidP="00627103">
      <w:pPr>
        <w:pStyle w:val="ListBullet2"/>
      </w:pPr>
      <w:r w:rsidRPr="00627103">
        <w:t>image combining (manual and electronic)</w:t>
      </w:r>
    </w:p>
    <w:p w:rsidR="00000000" w:rsidRPr="00627103" w:rsidP="00627103">
      <w:pPr>
        <w:pStyle w:val="ListBullet2"/>
      </w:pPr>
      <w:r w:rsidRPr="00627103">
        <w:t>image output (film, plates, direct to press)</w:t>
      </w:r>
    </w:p>
    <w:p w:rsidR="00000000" w:rsidRPr="00627103" w:rsidP="00627103">
      <w:pPr>
        <w:pStyle w:val="ListBullet"/>
      </w:pPr>
      <w:r w:rsidRPr="00627103">
        <w:t>describe the basic principles and capabilities behind digital workflows and computer networks</w:t>
      </w:r>
    </w:p>
    <w:p w:rsidR="00000000" w:rsidRPr="00627103" w:rsidP="00627103">
      <w:pPr>
        <w:pStyle w:val="ListBullet"/>
      </w:pPr>
      <w:r w:rsidRPr="00627103">
        <w:t>describe the type of information technology systems used in the:</w:t>
      </w:r>
    </w:p>
    <w:p w:rsidR="00000000" w:rsidRPr="00627103" w:rsidP="00627103">
      <w:pPr>
        <w:pStyle w:val="ListBullet2"/>
      </w:pPr>
      <w:r w:rsidRPr="00627103">
        <w:t>printing sector</w:t>
      </w:r>
    </w:p>
    <w:p w:rsidR="00000000" w:rsidRPr="00627103" w:rsidP="00627103">
      <w:pPr>
        <w:pStyle w:val="ListBullet2"/>
      </w:pPr>
      <w:r w:rsidRPr="00627103">
        <w:t>converting, binding and finishing sector</w:t>
      </w:r>
    </w:p>
    <w:p w:rsidR="00000000" w:rsidRPr="00627103" w:rsidP="00627103">
      <w:pPr>
        <w:pStyle w:val="ListBullet"/>
      </w:pPr>
      <w:r w:rsidRPr="00627103">
        <w:t>describe the relationship between ranges of visual colour Red, Green, Blue (RGB) and Cyan, Magenta, Yellow, Key (black) (CMYK)</w:t>
      </w:r>
    </w:p>
    <w:p w:rsidR="00000000" w:rsidRPr="00627103" w:rsidP="00627103">
      <w:pPr>
        <w:pStyle w:val="ListBullet"/>
      </w:pPr>
      <w:r w:rsidRPr="00627103">
        <w:t>explain the main cost elements in pre-press production</w:t>
      </w:r>
    </w:p>
    <w:p w:rsidR="00000000" w:rsidRPr="00627103" w:rsidP="00627103">
      <w:pPr>
        <w:pStyle w:val="ListBullet"/>
      </w:pPr>
      <w:r w:rsidRPr="00627103">
        <w:t>explain the basi</w:t>
      </w:r>
      <w:r w:rsidRPr="00627103">
        <w:t>c principles of efficient production management</w:t>
      </w:r>
    </w:p>
    <w:p w:rsidR="00000000" w:rsidRPr="00627103" w:rsidP="00627103">
      <w:pPr>
        <w:pStyle w:val="ListBullet"/>
      </w:pPr>
      <w:r w:rsidRPr="00627103">
        <w:t>describe the types of information that need to be exchanged between different stages of production.</w:t>
      </w:r>
    </w:p>
    <w:p w:rsidR="00000000" w:rsidRPr="00627103" w:rsidP="00627103">
      <w:pPr>
        <w:pStyle w:val="AllowPageBreak"/>
      </w:pPr>
    </w:p>
    <w:p w:rsidR="00000000" w:rsidRPr="00627103" w:rsidP="00627103">
      <w:pPr>
        <w:pStyle w:val="Heading1"/>
      </w:pPr>
      <w:bookmarkStart w:id="4" w:name="O_697827"/>
      <w:bookmarkEnd w:id="4"/>
      <w:r w:rsidRPr="00627103">
        <w:t>Assessment Conditions</w:t>
      </w:r>
    </w:p>
    <w:p w:rsidR="00000000" w:rsidRPr="00627103" w:rsidP="00627103">
      <w:pPr>
        <w:pStyle w:val="BodyText"/>
      </w:pPr>
      <w:r w:rsidRPr="00627103">
        <w:t>Gather evidence to demonstrate consistent performance in conditions t</w:t>
      </w:r>
      <w:r w:rsidRPr="00627103">
        <w:t>hat are safe and replicate the workplace. Noise levels, production flow, interruptions and time variances must be typical of those experienced in the printing industry and include access to:</w:t>
      </w:r>
    </w:p>
    <w:p w:rsidR="00000000" w:rsidRPr="00627103" w:rsidP="00627103">
      <w:pPr>
        <w:pStyle w:val="ListBullet"/>
      </w:pPr>
      <w:r w:rsidRPr="00627103">
        <w:t>special purpose tools, equipment and materials</w:t>
      </w:r>
    </w:p>
    <w:p w:rsidR="00000000" w:rsidRPr="00627103" w:rsidP="00627103">
      <w:pPr>
        <w:pStyle w:val="ListBullet"/>
      </w:pPr>
      <w:r w:rsidRPr="00627103">
        <w:t>industry software packages.</w:t>
      </w:r>
    </w:p>
    <w:p w:rsidR="00000000" w:rsidRPr="00627103" w:rsidP="00627103">
      <w:pPr>
        <w:pStyle w:val="BodyText"/>
      </w:pPr>
    </w:p>
    <w:p w:rsidR="00000000" w:rsidRPr="00627103" w:rsidP="00627103">
      <w:pPr>
        <w:pStyle w:val="BodyText"/>
      </w:pPr>
      <w:r w:rsidRPr="00627103">
        <w:t>Assessors must satisfy NVR/AQTF assessor requirements.</w:t>
      </w:r>
    </w:p>
    <w:p w:rsidR="00000000" w:rsidRPr="00627103" w:rsidP="00627103">
      <w:pPr>
        <w:pStyle w:val="AllowPageBreak"/>
      </w:pPr>
    </w:p>
    <w:p w:rsidR="00000000" w:rsidRPr="00627103" w:rsidP="00627103">
      <w:pPr>
        <w:pStyle w:val="Heading1"/>
      </w:pPr>
      <w:bookmarkStart w:id="5" w:name="O_697830"/>
      <w:bookmarkEnd w:id="5"/>
      <w:r w:rsidRPr="00627103">
        <w:t>Links</w:t>
      </w:r>
    </w:p>
    <w:p w:rsidR="00000000" w:rsidRPr="00627103" w:rsidP="00627103">
      <w:pPr>
        <w:pStyle w:val="BodyText"/>
      </w:pPr>
      <w:r w:rsidRPr="00627103">
        <w:t>Companion volumes are available from the IBSA website: http://www.ibsa.org.au/companion_volumes - http://www.ibsa.org.au/companion_volumes</w:t>
      </w:r>
    </w:p>
    <w:p w:rsidR="00000000" w:rsidRPr="00627103" w:rsidP="00627103"/>
    <w:sectPr w:rsidSect="006271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03" w:rsidRPr="00F616BC" w:rsidP="00F616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6BC" w:rsidP="006271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16BC" w:rsidP="006271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16BC" w:rsidP="006271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03" w:rsidRPr="00F616BC" w:rsidP="00F616B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6BC" w:rsidRPr="002D2AF8" w:rsidP="006271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ICPKNW320 Apply knowledge and requirements of information technology systems in the printing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2015</w:t>
    </w:r>
    <w:r>
      <w:fldChar w:fldCharType="end"/>
    </w:r>
  </w:p>
  <w:p w:rsidR="00F616BC" w:rsidP="006271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4274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D6D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78EA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1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1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1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1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1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1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1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1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1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1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1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103"/>
  </w:style>
  <w:style w:type="character" w:customStyle="1" w:styleId="Heading1Char">
    <w:name w:val="Heading 1 Char"/>
    <w:basedOn w:val="DefaultParagraphFont"/>
    <w:link w:val="Heading1"/>
    <w:rsid w:val="006271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1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1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10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7103"/>
    <w:rPr>
      <w:b/>
      <w:spacing w:val="0"/>
    </w:rPr>
  </w:style>
  <w:style w:type="paragraph" w:styleId="ListBullet2">
    <w:name w:val="List Bullet 2"/>
    <w:basedOn w:val="List2"/>
    <w:rsid w:val="0062710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71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1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71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1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1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1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1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1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1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1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1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1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1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1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1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1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1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1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1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1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1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1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71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1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1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71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1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1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1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1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1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1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1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1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103"/>
    <w:rPr>
      <w:i/>
    </w:rPr>
  </w:style>
  <w:style w:type="paragraph" w:styleId="Caption">
    <w:name w:val="caption"/>
    <w:basedOn w:val="BodyText"/>
    <w:next w:val="Normal"/>
    <w:qFormat/>
    <w:rsid w:val="006271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1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1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103"/>
  </w:style>
  <w:style w:type="paragraph" w:styleId="TableofFigures">
    <w:name w:val="table of figures"/>
    <w:basedOn w:val="Normal"/>
    <w:next w:val="Normal"/>
    <w:semiHidden/>
    <w:rsid w:val="006271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103"/>
    <w:pPr>
      <w:numPr>
        <w:numId w:val="11"/>
      </w:numPr>
    </w:pPr>
  </w:style>
  <w:style w:type="character" w:customStyle="1" w:styleId="WingdingSymbols">
    <w:name w:val="Wingding Symbols"/>
    <w:rsid w:val="00627103"/>
    <w:rPr>
      <w:rFonts w:ascii="Wingdings" w:hAnsi="Wingdings"/>
    </w:rPr>
  </w:style>
  <w:style w:type="paragraph" w:customStyle="1" w:styleId="TableHeading">
    <w:name w:val="Table Heading"/>
    <w:basedOn w:val="HeadingBase"/>
    <w:rsid w:val="006271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103"/>
    <w:rPr>
      <w:color w:val="0033CC"/>
      <w:u w:val="none"/>
    </w:rPr>
  </w:style>
  <w:style w:type="paragraph" w:customStyle="1" w:styleId="BodyTextRight">
    <w:name w:val="Body Text Right"/>
    <w:basedOn w:val="BodyText"/>
    <w:rsid w:val="006271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1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1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1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1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1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103"/>
    <w:rPr>
      <w:sz w:val="32"/>
    </w:rPr>
  </w:style>
  <w:style w:type="paragraph" w:customStyle="1" w:styleId="HeadingProcedure">
    <w:name w:val="Heading Procedure"/>
    <w:basedOn w:val="HeadingBase"/>
    <w:next w:val="Normal"/>
    <w:rsid w:val="006271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103"/>
    <w:pPr>
      <w:spacing w:before="60" w:after="60"/>
    </w:pPr>
  </w:style>
  <w:style w:type="paragraph" w:styleId="ListContinue">
    <w:name w:val="List Continue"/>
    <w:basedOn w:val="List"/>
    <w:rsid w:val="00627103"/>
    <w:pPr>
      <w:ind w:firstLine="0"/>
    </w:pPr>
  </w:style>
  <w:style w:type="paragraph" w:customStyle="1" w:styleId="ListNote">
    <w:name w:val="List Note"/>
    <w:basedOn w:val="List"/>
    <w:rsid w:val="006271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1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1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103"/>
    <w:rPr>
      <w:rFonts w:ascii="Courier New" w:hAnsi="Courier New"/>
    </w:rPr>
  </w:style>
  <w:style w:type="paragraph" w:customStyle="1" w:styleId="NoteBullet">
    <w:name w:val="Note Bullet"/>
    <w:basedOn w:val="Note"/>
    <w:rsid w:val="006271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1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1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1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1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271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1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103"/>
    <w:rPr>
      <w:b/>
      <w:smallCaps/>
    </w:rPr>
  </w:style>
  <w:style w:type="paragraph" w:customStyle="1" w:styleId="TableListNumber">
    <w:name w:val="Table List Number"/>
    <w:basedOn w:val="ListNumber"/>
    <w:rsid w:val="006271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1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103"/>
    <w:pPr>
      <w:numPr>
        <w:numId w:val="9"/>
      </w:numPr>
    </w:pPr>
  </w:style>
  <w:style w:type="paragraph" w:customStyle="1" w:styleId="ListAlpha2">
    <w:name w:val="List Alpha 2"/>
    <w:basedOn w:val="List2"/>
    <w:rsid w:val="00627103"/>
    <w:pPr>
      <w:numPr>
        <w:numId w:val="8"/>
      </w:numPr>
    </w:pPr>
  </w:style>
  <w:style w:type="paragraph" w:styleId="List2">
    <w:name w:val="List 2"/>
    <w:basedOn w:val="BodyText"/>
    <w:rsid w:val="006271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1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1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1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10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1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7103"/>
    <w:pPr>
      <w:numPr>
        <w:numId w:val="4"/>
      </w:numPr>
    </w:pPr>
  </w:style>
  <w:style w:type="paragraph" w:styleId="ListContinue2">
    <w:name w:val="List Continue 2"/>
    <w:basedOn w:val="List2"/>
    <w:rsid w:val="00627103"/>
    <w:pPr>
      <w:ind w:firstLine="0"/>
    </w:pPr>
  </w:style>
  <w:style w:type="paragraph" w:styleId="ListContinue3">
    <w:name w:val="List Continue 3"/>
    <w:basedOn w:val="List3"/>
    <w:rsid w:val="00627103"/>
    <w:pPr>
      <w:ind w:left="1021" w:firstLine="0"/>
    </w:pPr>
  </w:style>
  <w:style w:type="paragraph" w:styleId="ListContinue4">
    <w:name w:val="List Continue 4"/>
    <w:basedOn w:val="List4"/>
    <w:rsid w:val="00627103"/>
    <w:pPr>
      <w:ind w:firstLine="0"/>
    </w:pPr>
  </w:style>
  <w:style w:type="paragraph" w:styleId="ListContinue5">
    <w:name w:val="List Continue 5"/>
    <w:basedOn w:val="List5"/>
    <w:rsid w:val="00627103"/>
    <w:pPr>
      <w:ind w:firstLine="0"/>
    </w:pPr>
  </w:style>
  <w:style w:type="paragraph" w:styleId="ListNumber3">
    <w:name w:val="List Number 3"/>
    <w:basedOn w:val="List3"/>
    <w:rsid w:val="00627103"/>
    <w:pPr>
      <w:numPr>
        <w:numId w:val="5"/>
      </w:numPr>
    </w:pPr>
  </w:style>
  <w:style w:type="paragraph" w:styleId="ListNumber4">
    <w:name w:val="List Number 4"/>
    <w:basedOn w:val="List4"/>
    <w:rsid w:val="00627103"/>
    <w:pPr>
      <w:numPr>
        <w:numId w:val="6"/>
      </w:numPr>
    </w:pPr>
  </w:style>
  <w:style w:type="paragraph" w:styleId="ListNumber5">
    <w:name w:val="List Number 5"/>
    <w:basedOn w:val="List5"/>
    <w:rsid w:val="00627103"/>
    <w:pPr>
      <w:numPr>
        <w:numId w:val="7"/>
      </w:numPr>
    </w:pPr>
  </w:style>
  <w:style w:type="paragraph" w:styleId="BlockText">
    <w:name w:val="Block Text"/>
    <w:basedOn w:val="Normal"/>
    <w:rsid w:val="006271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1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103"/>
    <w:rPr>
      <w:sz w:val="16"/>
      <w:vertAlign w:val="superscript"/>
    </w:rPr>
  </w:style>
  <w:style w:type="character" w:customStyle="1" w:styleId="Symbols">
    <w:name w:val="Symbols"/>
    <w:basedOn w:val="DefaultParagraphFont"/>
    <w:rsid w:val="00627103"/>
    <w:rPr>
      <w:rFonts w:ascii="Symbol" w:hAnsi="Symbol"/>
    </w:rPr>
  </w:style>
  <w:style w:type="character" w:customStyle="1" w:styleId="MenuOptions">
    <w:name w:val="Menu Options"/>
    <w:basedOn w:val="DefaultParagraphFont"/>
    <w:rsid w:val="006271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103"/>
    <w:rPr>
      <w:b/>
    </w:rPr>
  </w:style>
  <w:style w:type="character" w:customStyle="1" w:styleId="Underlined">
    <w:name w:val="Underlined"/>
    <w:basedOn w:val="DefaultParagraphFont"/>
    <w:rsid w:val="00627103"/>
    <w:rPr>
      <w:u w:val="single"/>
    </w:rPr>
  </w:style>
  <w:style w:type="paragraph" w:customStyle="1" w:styleId="TableBodyTextRight">
    <w:name w:val="Table Body Text Right"/>
    <w:basedOn w:val="TableBodyText"/>
    <w:rsid w:val="006271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103"/>
    <w:rPr>
      <w:sz w:val="18"/>
    </w:rPr>
  </w:style>
  <w:style w:type="paragraph" w:customStyle="1" w:styleId="BodySmallRight">
    <w:name w:val="Body Small Right"/>
    <w:basedOn w:val="BodyTextRight"/>
    <w:rsid w:val="00627103"/>
    <w:rPr>
      <w:sz w:val="18"/>
      <w:szCs w:val="18"/>
    </w:rPr>
  </w:style>
  <w:style w:type="paragraph" w:customStyle="1" w:styleId="MarginEdition">
    <w:name w:val="Margin Edition"/>
    <w:basedOn w:val="MarginNote"/>
    <w:rsid w:val="006271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103"/>
    <w:rPr>
      <w:sz w:val="2"/>
      <w:szCs w:val="2"/>
    </w:rPr>
  </w:style>
  <w:style w:type="character" w:customStyle="1" w:styleId="Small">
    <w:name w:val="Small"/>
    <w:basedOn w:val="DefaultParagraphFont"/>
    <w:rsid w:val="00627103"/>
    <w:rPr>
      <w:sz w:val="16"/>
    </w:rPr>
  </w:style>
  <w:style w:type="paragraph" w:customStyle="1" w:styleId="WideTable">
    <w:name w:val="Wide Table"/>
    <w:basedOn w:val="Normal"/>
    <w:rsid w:val="006271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103"/>
  </w:style>
  <w:style w:type="paragraph" w:styleId="Quote">
    <w:name w:val="Quote"/>
    <w:basedOn w:val="Heading1"/>
    <w:link w:val="QuoteChar"/>
    <w:qFormat/>
    <w:rsid w:val="006271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1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103"/>
    <w:pPr>
      <w:pageBreakBefore/>
    </w:pPr>
  </w:style>
  <w:style w:type="paragraph" w:customStyle="1" w:styleId="Border">
    <w:name w:val="Border"/>
    <w:basedOn w:val="Normal"/>
    <w:qFormat/>
    <w:rsid w:val="006271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1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1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1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1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1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1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1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1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103"/>
    <w:rPr>
      <w:u w:val="single"/>
    </w:rPr>
  </w:style>
  <w:style w:type="character" w:customStyle="1" w:styleId="BoldandItalics">
    <w:name w:val="Bold and Italics"/>
    <w:qFormat/>
    <w:rsid w:val="00627103"/>
    <w:rPr>
      <w:b/>
      <w:i/>
      <w:u w:val="none"/>
    </w:rPr>
  </w:style>
  <w:style w:type="paragraph" w:styleId="BalloonText">
    <w:name w:val="Balloon Text"/>
    <w:basedOn w:val="Normal"/>
    <w:link w:val="BalloonTextChar"/>
    <w:rsid w:val="006271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1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1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1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1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10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2397</Characters>
  <Application>Microsoft Office Word</Application>
  <DocSecurity>0</DocSecurity>
  <Lines>64</Lines>
  <Paragraphs>40</Paragraphs>
  <ScaleCrop>false</ScaleCrop>
  <Company>Author-it Software Corporation Ltd.</Company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ICPKNW320 Apply knowledge and requirements of information technology systems in the printing industry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2015-04-09T06:30:00Z</dcterms:created>
  <dcterms:modified xsi:type="dcterms:W3CDTF">2015-04-09T06:30:00Z</dcterms:modified>
</cp:coreProperties>
</file>