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85C" w:rsidP="0050385C">
      <w:pPr>
        <w:pStyle w:val="Title"/>
      </w:pPr>
      <w:r>
        <w:fldChar w:fldCharType="begin"/>
      </w:r>
      <w:r>
        <w:instrText xml:space="preserve"> TITLE   \* MERGEFORMAT </w:instrText>
      </w:r>
      <w:r>
        <w:fldChar w:fldCharType="separate"/>
      </w:r>
      <w:r>
        <w:t>Assessment Requirements for ICPINK331 Manufacture inks and coatings</w:t>
      </w:r>
      <w:r>
        <w:fldChar w:fldCharType="end"/>
      </w:r>
    </w:p>
    <w:p w:rsidR="0050385C" w:rsidP="0050385C">
      <w:pPr>
        <w:pStyle w:val="Version"/>
        <w:sectPr w:rsidSect="000553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364" w:rsidP="00055364">
      <w:pPr>
        <w:pStyle w:val="SuperHeading"/>
      </w:pPr>
      <w:r w:rsidRPr="00055364">
        <w:t>Assessment Requirements for ICPINK331 Manufacture inks and coatings</w:t>
      </w:r>
    </w:p>
    <w:p w:rsidR="00000000" w:rsidRPr="00055364" w:rsidP="00055364">
      <w:pPr>
        <w:pStyle w:val="Heading1"/>
      </w:pPr>
      <w:bookmarkStart w:id="1" w:name="O_697957"/>
      <w:bookmarkEnd w:id="1"/>
      <w:r w:rsidRPr="00055364">
        <w:t>Modification History</w:t>
      </w:r>
    </w:p>
    <w:tbl>
      <w:tblPr>
        <w:tblW w:w="0" w:type="auto"/>
        <w:tblLayout w:type="fixed"/>
        <w:tblCellMar>
          <w:left w:w="62" w:type="dxa"/>
          <w:right w:w="62" w:type="dxa"/>
        </w:tblCellMar>
        <w:tblLook w:val="0000"/>
      </w:tblPr>
      <w:tblGrid>
        <w:gridCol w:w="2627"/>
        <w:gridCol w:w="6337"/>
      </w:tblGrid>
      <w:tr w:rsidTr="0005536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364" w:rsidP="00055364">
            <w:pPr>
              <w:pStyle w:val="BodyText"/>
            </w:pPr>
            <w:r w:rsidRPr="0005536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364">
            <w:pPr>
              <w:pStyle w:val="BodyText"/>
              <w:rPr>
                <w:lang w:val="en-NZ"/>
              </w:rPr>
            </w:pPr>
            <w:r w:rsidRPr="00055364">
              <w:rPr>
                <w:rStyle w:val="SpecialBold"/>
              </w:rPr>
              <w:t>Comments</w:t>
            </w:r>
          </w:p>
        </w:tc>
      </w:tr>
      <w:tr w:rsidTr="0005536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364">
            <w:pPr>
              <w:pStyle w:val="BodyText"/>
              <w:rPr>
                <w:lang w:val="en-NZ"/>
              </w:rPr>
            </w:pPr>
            <w:r w:rsidRPr="0005536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364" w:rsidP="00055364">
            <w:pPr>
              <w:pStyle w:val="BodyText"/>
            </w:pPr>
            <w:r w:rsidRPr="00055364">
              <w:t>This version first released with ICP Printing and Graphic Arts Training Package Version 1.0.</w:t>
            </w:r>
          </w:p>
        </w:tc>
      </w:tr>
    </w:tbl>
    <w:p w:rsidR="00000000" w:rsidRPr="00055364" w:rsidP="00055364">
      <w:pPr>
        <w:pStyle w:val="BodyText"/>
      </w:pPr>
    </w:p>
    <w:p w:rsidR="00000000" w:rsidRPr="00055364" w:rsidP="00055364">
      <w:pPr>
        <w:pStyle w:val="AllowPageBreak"/>
      </w:pPr>
    </w:p>
    <w:p w:rsidR="00000000" w:rsidRPr="00055364" w:rsidP="00055364">
      <w:pPr>
        <w:pStyle w:val="Heading1"/>
      </w:pPr>
      <w:bookmarkStart w:id="2" w:name="O_697958"/>
      <w:bookmarkEnd w:id="2"/>
      <w:r w:rsidRPr="00055364">
        <w:t>Performance Evidence</w:t>
      </w:r>
    </w:p>
    <w:p w:rsidR="00000000" w:rsidRPr="00055364" w:rsidP="0050385C">
      <w:pPr>
        <w:pStyle w:val="BodyText"/>
      </w:pPr>
      <w:r w:rsidRPr="00055364">
        <w:t>Evidence of the ability to:</w:t>
      </w:r>
    </w:p>
    <w:p w:rsidR="00000000" w:rsidRPr="00055364" w:rsidP="00055364">
      <w:pPr>
        <w:pStyle w:val="ListBullet"/>
      </w:pPr>
      <w:r w:rsidRPr="00055364">
        <w:t>find, interpret and use information from various sources to carry out tasks according to requirements</w:t>
      </w:r>
    </w:p>
    <w:p w:rsidR="00000000" w:rsidRPr="00055364" w:rsidP="00055364">
      <w:pPr>
        <w:pStyle w:val="ListBullet"/>
      </w:pPr>
      <w:r w:rsidRPr="00055364">
        <w:t>use a mixer disperser and EITHER a bead mill OR a three-roll mill to manufacture TWO batches of ink or c</w:t>
      </w:r>
      <w:r w:rsidRPr="00055364">
        <w:t>oating according to manufacturer’s and job specifications, health and safety requirements and enterprise procedures including:</w:t>
      </w:r>
    </w:p>
    <w:p w:rsidR="00000000" w:rsidRPr="00055364" w:rsidP="00055364">
      <w:pPr>
        <w:pStyle w:val="ListBullet2"/>
      </w:pPr>
      <w:r w:rsidRPr="00055364">
        <w:t>selecting, checking and setting up chemicals, ink, materials and equipment</w:t>
      </w:r>
    </w:p>
    <w:p w:rsidR="00000000" w:rsidRPr="00055364" w:rsidP="00055364">
      <w:pPr>
        <w:pStyle w:val="ListBullet2"/>
      </w:pPr>
      <w:r w:rsidRPr="00055364">
        <w:t>carrying out quality checks during blending and making required adjustments to process or equipment</w:t>
      </w:r>
    </w:p>
    <w:p w:rsidR="00000000" w:rsidRPr="00055364" w:rsidP="00055364">
      <w:pPr>
        <w:pStyle w:val="ListBullet2"/>
      </w:pPr>
      <w:r w:rsidRPr="00055364">
        <w:t>completing required records</w:t>
      </w:r>
    </w:p>
    <w:p w:rsidR="00000000" w:rsidRPr="00055364" w:rsidP="00055364">
      <w:pPr>
        <w:pStyle w:val="ListBullet2"/>
      </w:pPr>
      <w:r w:rsidRPr="00055364">
        <w:t>shutting down equipment</w:t>
      </w:r>
    </w:p>
    <w:p w:rsidR="00000000" w:rsidRPr="00055364" w:rsidP="00055364">
      <w:pPr>
        <w:pStyle w:val="ListBullet2"/>
      </w:pPr>
      <w:r w:rsidRPr="00055364">
        <w:t>cleaning and removal of waste.</w:t>
      </w:r>
    </w:p>
    <w:p w:rsidR="00000000" w:rsidRPr="00055364" w:rsidP="00055364">
      <w:pPr>
        <w:pStyle w:val="BodyText"/>
      </w:pPr>
    </w:p>
    <w:p w:rsidR="00000000" w:rsidRPr="00055364" w:rsidP="0050385C">
      <w:pPr>
        <w:pStyle w:val="BodyText"/>
      </w:pPr>
      <w:r w:rsidRPr="00055364">
        <w:t>Note: If a specific volume or frequency is not stated, then evidence mus</w:t>
      </w:r>
      <w:r w:rsidRPr="00055364">
        <w:t>t be provided at least once.</w:t>
      </w:r>
    </w:p>
    <w:p w:rsidR="00000000" w:rsidRPr="00055364" w:rsidP="00055364">
      <w:pPr>
        <w:pStyle w:val="Heading1"/>
      </w:pPr>
      <w:bookmarkStart w:id="3" w:name="O_697959"/>
      <w:bookmarkEnd w:id="3"/>
      <w:r w:rsidRPr="00055364">
        <w:t>Knowledge Evidence</w:t>
      </w:r>
    </w:p>
    <w:p w:rsidR="00000000" w:rsidRPr="00055364" w:rsidP="0050385C">
      <w:pPr>
        <w:pStyle w:val="BodyText"/>
      </w:pPr>
      <w:r w:rsidRPr="00055364">
        <w:t>To complete the unit requirements safely and effectively, the individual must:</w:t>
      </w:r>
    </w:p>
    <w:p w:rsidR="00000000" w:rsidRPr="00055364" w:rsidP="00055364">
      <w:pPr>
        <w:pStyle w:val="ListBullet"/>
      </w:pPr>
      <w:r w:rsidRPr="00055364">
        <w:t>identify and briefly describe the enterprise procedures for:</w:t>
      </w:r>
    </w:p>
    <w:p w:rsidR="00000000" w:rsidRPr="00055364" w:rsidP="00055364">
      <w:pPr>
        <w:pStyle w:val="ListBullet2"/>
      </w:pPr>
      <w:r w:rsidRPr="00055364">
        <w:t>using the batch coding system in the work area</w:t>
      </w:r>
    </w:p>
    <w:p w:rsidR="00000000" w:rsidRPr="00055364" w:rsidP="00055364">
      <w:pPr>
        <w:pStyle w:val="ListBullet2"/>
      </w:pPr>
      <w:r w:rsidRPr="00055364">
        <w:t>po</w:t>
      </w:r>
      <w:r w:rsidRPr="00055364">
        <w:t>tting off the mill</w:t>
      </w:r>
    </w:p>
    <w:p w:rsidR="00000000" w:rsidRPr="00055364" w:rsidP="00055364">
      <w:pPr>
        <w:pStyle w:val="ListBullet2"/>
      </w:pPr>
      <w:r w:rsidRPr="00055364">
        <w:t>labelling ink containers</w:t>
      </w:r>
    </w:p>
    <w:p w:rsidR="00000000" w:rsidRPr="00055364" w:rsidP="00055364">
      <w:pPr>
        <w:pStyle w:val="ListBullet"/>
      </w:pPr>
      <w:r w:rsidRPr="00055364">
        <w:t>identify health and safety requirements and environmental issues in relation to:</w:t>
      </w:r>
    </w:p>
    <w:p w:rsidR="00000000" w:rsidRPr="00055364" w:rsidP="00055364">
      <w:pPr>
        <w:pStyle w:val="ListBullet2"/>
      </w:pPr>
      <w:r w:rsidRPr="00055364">
        <w:t>adding powders during the mixing stage of ink manufacture</w:t>
      </w:r>
    </w:p>
    <w:p w:rsidR="00000000" w:rsidRPr="00055364" w:rsidP="00055364">
      <w:pPr>
        <w:pStyle w:val="ListBullet2"/>
      </w:pPr>
      <w:r w:rsidRPr="00055364">
        <w:t>cleaning bowls, vats and pots</w:t>
      </w:r>
    </w:p>
    <w:p w:rsidR="00000000" w:rsidRPr="00055364" w:rsidP="00055364">
      <w:pPr>
        <w:pStyle w:val="ListBullet2"/>
      </w:pPr>
      <w:r w:rsidRPr="00055364">
        <w:t>the manufacture of ink or coating</w:t>
      </w:r>
    </w:p>
    <w:p w:rsidR="00000000" w:rsidRPr="00055364" w:rsidP="00055364">
      <w:pPr>
        <w:pStyle w:val="ListBullet2"/>
      </w:pPr>
      <w:r w:rsidRPr="00055364">
        <w:t>the fitting and use of safety equipment</w:t>
      </w:r>
    </w:p>
    <w:p w:rsidR="00000000" w:rsidRPr="00055364" w:rsidP="00055364">
      <w:pPr>
        <w:pStyle w:val="ListBullet"/>
      </w:pPr>
      <w:r w:rsidRPr="00055364">
        <w:t>specify the checks, tests and/or monitoring required during the process including:</w:t>
      </w:r>
    </w:p>
    <w:p w:rsidR="00000000" w:rsidRPr="00055364" w:rsidP="00055364">
      <w:pPr>
        <w:pStyle w:val="ListBullet2"/>
      </w:pPr>
      <w:r w:rsidRPr="00055364">
        <w:t>when preparing containers and equipment for ink or coating manufacture</w:t>
      </w:r>
    </w:p>
    <w:p w:rsidR="00000000" w:rsidRPr="00055364" w:rsidP="00055364">
      <w:pPr>
        <w:pStyle w:val="ListBullet2"/>
      </w:pPr>
      <w:r w:rsidRPr="00055364">
        <w:t>when measuring raw materials for ink production</w:t>
      </w:r>
    </w:p>
    <w:p w:rsidR="00000000" w:rsidRPr="00055364" w:rsidP="00055364">
      <w:pPr>
        <w:pStyle w:val="ListBullet2"/>
      </w:pPr>
      <w:r w:rsidRPr="00055364">
        <w:t>at each stag</w:t>
      </w:r>
      <w:r w:rsidRPr="00055364">
        <w:t>e of the ink or coating manufacture process</w:t>
      </w:r>
    </w:p>
    <w:p w:rsidR="00000000" w:rsidRPr="00055364" w:rsidP="00055364">
      <w:pPr>
        <w:pStyle w:val="ListBullet2"/>
      </w:pPr>
      <w:r w:rsidRPr="00055364">
        <w:t>how the grind of the ink is determined</w:t>
      </w:r>
    </w:p>
    <w:p w:rsidR="00000000" w:rsidRPr="00055364" w:rsidP="00055364">
      <w:pPr>
        <w:pStyle w:val="ListBullet2"/>
      </w:pPr>
      <w:r w:rsidRPr="00055364">
        <w:t>the ink texture and viscosity during the milling process</w:t>
      </w:r>
    </w:p>
    <w:p w:rsidR="00000000" w:rsidRPr="00055364" w:rsidP="00055364">
      <w:pPr>
        <w:pStyle w:val="ListBullet"/>
      </w:pPr>
      <w:r w:rsidRPr="00055364">
        <w:t>explain the technical aspects of the ink or coating manufacturing process including:</w:t>
      </w:r>
    </w:p>
    <w:p w:rsidR="00000000" w:rsidRPr="00055364" w:rsidP="00055364">
      <w:pPr>
        <w:pStyle w:val="ListBullet2"/>
      </w:pPr>
      <w:r w:rsidRPr="00055364">
        <w:t>the purpose of using low spee</w:t>
      </w:r>
      <w:r w:rsidRPr="00055364">
        <w:t>d early in the mixing process</w:t>
      </w:r>
    </w:p>
    <w:p w:rsidR="00000000" w:rsidRPr="00055364" w:rsidP="00055364">
      <w:pPr>
        <w:pStyle w:val="ListBullet2"/>
      </w:pPr>
      <w:r w:rsidRPr="00055364">
        <w:t>the function of antioxidants in the mixing process</w:t>
      </w:r>
    </w:p>
    <w:p w:rsidR="00000000" w:rsidRPr="00055364" w:rsidP="00055364">
      <w:pPr>
        <w:pStyle w:val="ListBullet2"/>
      </w:pPr>
      <w:r w:rsidRPr="00055364">
        <w:t>the factors that determine the position of the mixing head</w:t>
      </w:r>
    </w:p>
    <w:p w:rsidR="00000000" w:rsidRPr="00055364" w:rsidP="00055364">
      <w:pPr>
        <w:pStyle w:val="ListBullet2"/>
      </w:pPr>
      <w:r w:rsidRPr="00055364">
        <w:t>the action taken when the mixture has a skin on it</w:t>
      </w:r>
    </w:p>
    <w:p w:rsidR="00000000" w:rsidRPr="00055364" w:rsidP="00055364">
      <w:pPr>
        <w:pStyle w:val="ListBullet2"/>
      </w:pPr>
      <w:r w:rsidRPr="00055364">
        <w:t>the particular requirements for coating manufacture</w:t>
      </w:r>
    </w:p>
    <w:p w:rsidR="00000000" w:rsidRPr="00055364" w:rsidP="00055364">
      <w:pPr>
        <w:pStyle w:val="ListBullet2"/>
      </w:pPr>
      <w:r w:rsidRPr="00055364">
        <w:t>the characteristics of the end product of the mixing phase of ink manufacture</w:t>
      </w:r>
    </w:p>
    <w:p w:rsidR="00000000" w:rsidRPr="00055364" w:rsidP="00055364">
      <w:pPr>
        <w:pStyle w:val="ListBullet2"/>
      </w:pPr>
      <w:r w:rsidRPr="00055364">
        <w:t>the purpose of and ideal conditions for milling ink</w:t>
      </w:r>
    </w:p>
    <w:p w:rsidR="00000000" w:rsidRPr="00055364" w:rsidP="00055364">
      <w:pPr>
        <w:pStyle w:val="ListBullet2"/>
      </w:pPr>
      <w:r w:rsidRPr="00055364">
        <w:t>the adjustment of the mill for low or high grind values.</w:t>
      </w:r>
    </w:p>
    <w:p w:rsidR="00000000" w:rsidRPr="00055364" w:rsidP="00055364">
      <w:pPr>
        <w:pStyle w:val="AllowPageBreak"/>
      </w:pPr>
    </w:p>
    <w:p w:rsidR="00000000" w:rsidRPr="00055364" w:rsidP="00055364">
      <w:pPr>
        <w:pStyle w:val="Heading1"/>
      </w:pPr>
      <w:bookmarkStart w:id="4" w:name="O_697960"/>
      <w:bookmarkEnd w:id="4"/>
      <w:r w:rsidRPr="00055364">
        <w:t>Assessment Conditions</w:t>
      </w:r>
    </w:p>
    <w:p w:rsidR="00000000" w:rsidRPr="00055364" w:rsidP="0050385C">
      <w:pPr>
        <w:pStyle w:val="BodyText"/>
      </w:pPr>
      <w:r w:rsidRPr="00055364">
        <w:t>Gather evidence to demonstrate</w:t>
      </w:r>
      <w:r w:rsidRPr="00055364">
        <w:t xml:space="preserve"> consistent performance in conditions that are safe and replicate the workplace. Noise levels, production flow, interruptions and time variances must be typical of those experienced in the ink manufacture field of work and include access to: </w:t>
      </w:r>
    </w:p>
    <w:p w:rsidR="00000000" w:rsidRPr="00055364" w:rsidP="00055364">
      <w:pPr>
        <w:pStyle w:val="ListBullet"/>
      </w:pPr>
      <w:r w:rsidRPr="00055364">
        <w:t>enterprise d</w:t>
      </w:r>
      <w:r w:rsidRPr="00055364">
        <w:t>ocuments and procedures</w:t>
      </w:r>
    </w:p>
    <w:p w:rsidR="00000000" w:rsidRPr="00055364" w:rsidP="00055364">
      <w:pPr>
        <w:pStyle w:val="ListBullet"/>
      </w:pPr>
      <w:r w:rsidRPr="00055364">
        <w:t>raw materials and consumables</w:t>
      </w:r>
    </w:p>
    <w:p w:rsidR="00000000" w:rsidRPr="00055364" w:rsidP="00055364">
      <w:pPr>
        <w:pStyle w:val="ListBullet"/>
      </w:pPr>
      <w:r w:rsidRPr="00055364">
        <w:t>machines and equipment</w:t>
      </w:r>
    </w:p>
    <w:p w:rsidR="00000000" w:rsidRPr="00055364" w:rsidP="00055364">
      <w:pPr>
        <w:pStyle w:val="ListBullet"/>
      </w:pPr>
      <w:r w:rsidRPr="00055364">
        <w:t>cleaning chemicals.</w:t>
      </w:r>
    </w:p>
    <w:p w:rsidR="00000000" w:rsidRPr="00055364" w:rsidP="00055364">
      <w:pPr>
        <w:pStyle w:val="BodyText"/>
      </w:pPr>
    </w:p>
    <w:p w:rsidR="00000000" w:rsidRPr="00055364" w:rsidP="0050385C">
      <w:pPr>
        <w:pStyle w:val="BodyText"/>
      </w:pPr>
      <w:r w:rsidRPr="00055364">
        <w:t>Assessors must satisfy NVR/AQTF assessor requirements.</w:t>
      </w:r>
    </w:p>
    <w:p w:rsidR="00000000" w:rsidRPr="00055364" w:rsidP="00055364">
      <w:pPr>
        <w:pStyle w:val="Heading1"/>
      </w:pPr>
      <w:bookmarkStart w:id="5" w:name="O_697963"/>
      <w:bookmarkEnd w:id="5"/>
      <w:r w:rsidRPr="00055364">
        <w:t>Links</w:t>
      </w:r>
    </w:p>
    <w:p w:rsidR="00000000" w:rsidRPr="00055364" w:rsidP="0050385C">
      <w:pPr>
        <w:pStyle w:val="BodyText"/>
      </w:pPr>
      <w:r w:rsidRPr="00055364">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3210F">
        <w:rPr>
          <w:rStyle w:val="Hyperlink"/>
        </w:rPr>
        <w:t>https://vetnet.education.gov.au/Pages/TrainingDocs.aspx?q=a74b7a0f-a253-47e3-8be0-5d426e24131d</w:t>
      </w:r>
      <w:r>
        <w:fldChar w:fldCharType="end"/>
      </w:r>
    </w:p>
    <w:p w:rsidR="00000000" w:rsidRPr="00055364" w:rsidP="00055364"/>
    <w:sectPr w:rsidSect="000553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64" w:rsidRPr="0050385C" w:rsidP="005038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5C" w:rsidP="000553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0385C" w:rsidP="0005536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0385C" w:rsidP="000553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364" w:rsidRPr="0050385C" w:rsidP="005038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3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5C" w:rsidRPr="002D2AF8" w:rsidP="00055364">
    <w:pPr>
      <w:pStyle w:val="Header"/>
      <w:framePr w:wrap="around"/>
    </w:pPr>
    <w:r>
      <w:fldChar w:fldCharType="begin"/>
    </w:r>
    <w:r>
      <w:instrText xml:space="preserve"> TITLE   \* MERGEFORMAT </w:instrText>
    </w:r>
    <w:r>
      <w:fldChar w:fldCharType="separate"/>
    </w:r>
    <w:r>
      <w:t>Assessment Requirements for ICPINK331 Manufacture inks and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0385C" w:rsidP="000553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1E6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EE2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98E7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3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364"/>
    <w:pPr>
      <w:spacing w:before="360" w:after="60"/>
      <w:outlineLvl w:val="0"/>
    </w:pPr>
    <w:rPr>
      <w:sz w:val="32"/>
    </w:rPr>
  </w:style>
  <w:style w:type="paragraph" w:styleId="Heading2">
    <w:name w:val="heading 2"/>
    <w:basedOn w:val="HeadingBase"/>
    <w:next w:val="BodyText"/>
    <w:link w:val="Heading2Char"/>
    <w:qFormat/>
    <w:rsid w:val="00055364"/>
    <w:pPr>
      <w:keepLines/>
      <w:spacing w:before="240" w:after="120"/>
      <w:outlineLvl w:val="1"/>
    </w:pPr>
    <w:rPr>
      <w:sz w:val="28"/>
      <w:szCs w:val="40"/>
    </w:rPr>
  </w:style>
  <w:style w:type="paragraph" w:styleId="Heading3">
    <w:name w:val="heading 3"/>
    <w:basedOn w:val="HeadingBase"/>
    <w:next w:val="BodyText"/>
    <w:link w:val="Heading3Char"/>
    <w:qFormat/>
    <w:rsid w:val="00055364"/>
    <w:pPr>
      <w:spacing w:before="180" w:after="120"/>
      <w:outlineLvl w:val="2"/>
    </w:pPr>
    <w:rPr>
      <w:spacing w:val="-10"/>
      <w:kern w:val="32"/>
    </w:rPr>
  </w:style>
  <w:style w:type="paragraph" w:styleId="Heading4">
    <w:name w:val="heading 4"/>
    <w:basedOn w:val="HeadingBase"/>
    <w:next w:val="BodyText"/>
    <w:link w:val="Heading4Char"/>
    <w:qFormat/>
    <w:rsid w:val="00055364"/>
    <w:pPr>
      <w:spacing w:before="160" w:after="120"/>
      <w:outlineLvl w:val="3"/>
    </w:pPr>
    <w:rPr>
      <w:sz w:val="22"/>
    </w:rPr>
  </w:style>
  <w:style w:type="paragraph" w:styleId="Heading5">
    <w:name w:val="heading 5"/>
    <w:basedOn w:val="HeadingBase"/>
    <w:next w:val="Normal"/>
    <w:link w:val="Heading5Char"/>
    <w:qFormat/>
    <w:rsid w:val="00055364"/>
    <w:pPr>
      <w:spacing w:before="80"/>
      <w:outlineLvl w:val="4"/>
    </w:pPr>
    <w:rPr>
      <w:color w:val="918585"/>
      <w:sz w:val="20"/>
    </w:rPr>
  </w:style>
  <w:style w:type="paragraph" w:styleId="Heading6">
    <w:name w:val="heading 6"/>
    <w:basedOn w:val="HeadingBase"/>
    <w:next w:val="Normal"/>
    <w:link w:val="Heading6Char"/>
    <w:qFormat/>
    <w:rsid w:val="00055364"/>
    <w:pPr>
      <w:spacing w:before="60"/>
      <w:outlineLvl w:val="5"/>
    </w:pPr>
    <w:rPr>
      <w:color w:val="918585"/>
      <w:sz w:val="20"/>
    </w:rPr>
  </w:style>
  <w:style w:type="paragraph" w:styleId="Heading7">
    <w:name w:val="heading 7"/>
    <w:basedOn w:val="Normal"/>
    <w:next w:val="Normal"/>
    <w:link w:val="Heading7Char"/>
    <w:qFormat/>
    <w:rsid w:val="00055364"/>
    <w:pPr>
      <w:ind w:left="720"/>
      <w:outlineLvl w:val="6"/>
    </w:pPr>
    <w:rPr>
      <w:i/>
    </w:rPr>
  </w:style>
  <w:style w:type="paragraph" w:styleId="Heading8">
    <w:name w:val="heading 8"/>
    <w:basedOn w:val="Normal"/>
    <w:next w:val="Normal"/>
    <w:link w:val="Heading8Char"/>
    <w:qFormat/>
    <w:rsid w:val="00055364"/>
    <w:pPr>
      <w:ind w:left="720"/>
      <w:outlineLvl w:val="7"/>
    </w:pPr>
    <w:rPr>
      <w:i/>
    </w:rPr>
  </w:style>
  <w:style w:type="paragraph" w:styleId="Heading9">
    <w:name w:val="heading 9"/>
    <w:basedOn w:val="Normal"/>
    <w:next w:val="Normal"/>
    <w:link w:val="Heading9Char"/>
    <w:qFormat/>
    <w:rsid w:val="00055364"/>
    <w:pPr>
      <w:ind w:left="720"/>
      <w:outlineLvl w:val="8"/>
    </w:pPr>
    <w:rPr>
      <w:i/>
    </w:rPr>
  </w:style>
  <w:style w:type="character" w:default="1" w:styleId="DefaultParagraphFont">
    <w:name w:val="Default Paragraph Font"/>
    <w:uiPriority w:val="1"/>
    <w:unhideWhenUsed/>
    <w:rsid w:val="000553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364"/>
  </w:style>
  <w:style w:type="character" w:customStyle="1" w:styleId="Heading1Char">
    <w:name w:val="Heading 1 Char"/>
    <w:basedOn w:val="DefaultParagraphFont"/>
    <w:link w:val="Heading1"/>
    <w:rsid w:val="00055364"/>
    <w:rPr>
      <w:rFonts w:ascii="Times New Roman" w:eastAsia="Times New Roman" w:hAnsi="Times New Roman" w:cs="Times New Roman"/>
      <w:b/>
      <w:sz w:val="32"/>
      <w:szCs w:val="20"/>
      <w:lang w:eastAsia="en-US"/>
    </w:rPr>
  </w:style>
  <w:style w:type="paragraph" w:styleId="BodyText">
    <w:name w:val="Body Text"/>
    <w:basedOn w:val="Normal"/>
    <w:link w:val="BodyTextChar"/>
    <w:rsid w:val="000553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364"/>
    <w:rPr>
      <w:rFonts w:ascii="Times New Roman" w:eastAsia="Times New Roman" w:hAnsi="Times New Roman" w:cs="Times New Roman"/>
      <w:sz w:val="24"/>
      <w:lang w:eastAsia="en-US"/>
    </w:rPr>
  </w:style>
  <w:style w:type="paragraph" w:styleId="ListBullet">
    <w:name w:val="List Bullet"/>
    <w:basedOn w:val="List"/>
    <w:rsid w:val="00055364"/>
    <w:pPr>
      <w:numPr>
        <w:numId w:val="13"/>
      </w:numPr>
      <w:tabs>
        <w:tab w:val="clear" w:pos="340"/>
      </w:tabs>
      <w:spacing w:before="40" w:after="40"/>
    </w:pPr>
  </w:style>
  <w:style w:type="character" w:customStyle="1" w:styleId="SpecialBold">
    <w:name w:val="Special Bold"/>
    <w:basedOn w:val="DefaultParagraphFont"/>
    <w:rsid w:val="00055364"/>
    <w:rPr>
      <w:b/>
      <w:spacing w:val="0"/>
    </w:rPr>
  </w:style>
  <w:style w:type="paragraph" w:styleId="ListBullet2">
    <w:name w:val="List Bullet 2"/>
    <w:basedOn w:val="List2"/>
    <w:rsid w:val="00055364"/>
    <w:pPr>
      <w:numPr>
        <w:numId w:val="14"/>
      </w:numPr>
      <w:tabs>
        <w:tab w:val="clear" w:pos="680"/>
      </w:tabs>
    </w:pPr>
  </w:style>
  <w:style w:type="paragraph" w:customStyle="1" w:styleId="SuperHeading">
    <w:name w:val="SuperHeading"/>
    <w:basedOn w:val="Normal"/>
    <w:rsid w:val="00055364"/>
    <w:pPr>
      <w:spacing w:before="240" w:after="120"/>
      <w:outlineLvl w:val="0"/>
    </w:pPr>
    <w:rPr>
      <w:rFonts w:ascii="Times New Roman" w:hAnsi="Times New Roman"/>
      <w:b/>
      <w:sz w:val="32"/>
    </w:rPr>
  </w:style>
  <w:style w:type="paragraph" w:customStyle="1" w:styleId="AllowPageBreak">
    <w:name w:val="AllowPageBreak"/>
    <w:rsid w:val="000553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53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3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3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3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3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3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3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364"/>
    <w:rPr>
      <w:rFonts w:ascii="Courier New" w:eastAsia="Times New Roman" w:hAnsi="Courier New" w:cs="Times New Roman"/>
      <w:i/>
      <w:szCs w:val="20"/>
      <w:lang w:eastAsia="en-US"/>
    </w:rPr>
  </w:style>
  <w:style w:type="paragraph" w:customStyle="1" w:styleId="HeadingBase">
    <w:name w:val="Heading Base"/>
    <w:rsid w:val="000553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364"/>
    <w:pPr>
      <w:tabs>
        <w:tab w:val="right" w:leader="dot" w:pos="9072"/>
      </w:tabs>
      <w:ind w:left="567"/>
    </w:pPr>
    <w:rPr>
      <w:szCs w:val="22"/>
    </w:rPr>
  </w:style>
  <w:style w:type="paragraph" w:customStyle="1" w:styleId="TOCBase">
    <w:name w:val="TOC Base"/>
    <w:rsid w:val="000553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364"/>
    <w:pPr>
      <w:tabs>
        <w:tab w:val="right" w:leader="dot" w:pos="9072"/>
      </w:tabs>
      <w:spacing w:before="40" w:after="40"/>
      <w:ind w:left="284"/>
    </w:pPr>
    <w:rPr>
      <w:rFonts w:ascii="Times New Roman" w:hAnsi="Times New Roman"/>
    </w:rPr>
  </w:style>
  <w:style w:type="paragraph" w:styleId="TOC1">
    <w:name w:val="toc 1"/>
    <w:basedOn w:val="TOCBase"/>
    <w:next w:val="Normal"/>
    <w:rsid w:val="000553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3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364"/>
    <w:rPr>
      <w:rFonts w:ascii="Times New Roman" w:eastAsia="Times New Roman" w:hAnsi="Times New Roman" w:cs="Times New Roman"/>
      <w:sz w:val="16"/>
      <w:lang w:eastAsia="en-US"/>
    </w:rPr>
  </w:style>
  <w:style w:type="paragraph" w:styleId="Title">
    <w:name w:val="Title"/>
    <w:basedOn w:val="HeadingBase"/>
    <w:link w:val="TitleChar"/>
    <w:qFormat/>
    <w:rsid w:val="00055364"/>
    <w:pPr>
      <w:spacing w:before="5040"/>
      <w:jc w:val="center"/>
    </w:pPr>
    <w:rPr>
      <w:sz w:val="48"/>
      <w:szCs w:val="72"/>
      <w:lang w:val="en-US"/>
    </w:rPr>
  </w:style>
  <w:style w:type="character" w:customStyle="1" w:styleId="TitleChar">
    <w:name w:val="Title Char"/>
    <w:basedOn w:val="DefaultParagraphFont"/>
    <w:link w:val="Title"/>
    <w:rsid w:val="000553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364"/>
    <w:pPr>
      <w:tabs>
        <w:tab w:val="left" w:pos="3600"/>
        <w:tab w:val="left" w:pos="3958"/>
      </w:tabs>
    </w:pPr>
  </w:style>
  <w:style w:type="paragraph" w:styleId="List">
    <w:name w:val="List"/>
    <w:basedOn w:val="BodyText"/>
    <w:next w:val="BodyText"/>
    <w:rsid w:val="00055364"/>
    <w:pPr>
      <w:tabs>
        <w:tab w:val="left" w:pos="340"/>
      </w:tabs>
      <w:spacing w:before="60" w:after="60"/>
      <w:ind w:left="340" w:hanging="340"/>
    </w:pPr>
  </w:style>
  <w:style w:type="paragraph" w:customStyle="1" w:styleId="Note">
    <w:name w:val="Note"/>
    <w:basedOn w:val="BodyText"/>
    <w:rsid w:val="000553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364"/>
    <w:pPr>
      <w:framePr w:wrap="auto" w:hAnchor="text" w:y="6049"/>
    </w:pPr>
    <w:rPr>
      <w:color w:val="000000"/>
      <w:sz w:val="40"/>
    </w:rPr>
  </w:style>
  <w:style w:type="paragraph" w:customStyle="1" w:styleId="TOCTitle">
    <w:name w:val="TOCTitle"/>
    <w:basedOn w:val="Heading1"/>
    <w:rsid w:val="00055364"/>
    <w:pPr>
      <w:spacing w:after="240"/>
      <w:jc w:val="center"/>
      <w:outlineLvl w:val="9"/>
    </w:pPr>
    <w:rPr>
      <w:caps/>
    </w:rPr>
  </w:style>
  <w:style w:type="paragraph" w:customStyle="1" w:styleId="Version">
    <w:name w:val="Version"/>
    <w:rsid w:val="000553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364"/>
    <w:pPr>
      <w:keepNext w:val="0"/>
      <w:tabs>
        <w:tab w:val="right" w:pos="4176"/>
      </w:tabs>
      <w:ind w:left="198" w:hanging="198"/>
    </w:pPr>
    <w:rPr>
      <w:rFonts w:ascii="Garamond" w:hAnsi="Garamond"/>
    </w:rPr>
  </w:style>
  <w:style w:type="paragraph" w:styleId="IndexHeading">
    <w:name w:val="index heading"/>
    <w:basedOn w:val="Normal"/>
    <w:next w:val="Index1"/>
    <w:semiHidden/>
    <w:rsid w:val="00055364"/>
    <w:pPr>
      <w:spacing w:before="120" w:after="120"/>
    </w:pPr>
    <w:rPr>
      <w:rFonts w:ascii="Arial" w:hAnsi="Arial"/>
      <w:b/>
      <w:color w:val="918585"/>
      <w:sz w:val="24"/>
    </w:rPr>
  </w:style>
  <w:style w:type="paragraph" w:styleId="Header">
    <w:name w:val="header"/>
    <w:basedOn w:val="Normal"/>
    <w:link w:val="HeaderChar"/>
    <w:rsid w:val="000553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364"/>
    <w:rPr>
      <w:rFonts w:ascii="Times New Roman" w:eastAsia="Times New Roman" w:hAnsi="Times New Roman" w:cs="Times New Roman"/>
      <w:sz w:val="16"/>
      <w:szCs w:val="20"/>
      <w:lang w:val="en-GB" w:eastAsia="en-US"/>
    </w:rPr>
  </w:style>
  <w:style w:type="paragraph" w:customStyle="1" w:styleId="Chapter">
    <w:name w:val="Chapter"/>
    <w:basedOn w:val="Normal"/>
    <w:rsid w:val="00055364"/>
    <w:pPr>
      <w:spacing w:before="240"/>
    </w:pPr>
    <w:rPr>
      <w:rFonts w:ascii="Times New Roman" w:hAnsi="Times New Roman"/>
      <w:smallCaps/>
      <w:spacing w:val="80"/>
      <w:sz w:val="28"/>
    </w:rPr>
  </w:style>
  <w:style w:type="paragraph" w:customStyle="1" w:styleId="InChapter">
    <w:name w:val="InChapter"/>
    <w:basedOn w:val="Heading3"/>
    <w:rsid w:val="00055364"/>
    <w:pPr>
      <w:spacing w:after="240"/>
      <w:outlineLvl w:val="9"/>
    </w:pPr>
    <w:rPr>
      <w:noProof/>
    </w:rPr>
  </w:style>
  <w:style w:type="paragraph" w:styleId="Index2">
    <w:name w:val="index 2"/>
    <w:basedOn w:val="Normal"/>
    <w:next w:val="Normal"/>
    <w:semiHidden/>
    <w:rsid w:val="00055364"/>
    <w:pPr>
      <w:tabs>
        <w:tab w:val="right" w:pos="4176"/>
      </w:tabs>
      <w:ind w:left="568" w:hanging="284"/>
    </w:pPr>
    <w:rPr>
      <w:rFonts w:ascii="Garamond" w:hAnsi="Garamond"/>
    </w:rPr>
  </w:style>
  <w:style w:type="paragraph" w:customStyle="1" w:styleId="Byline">
    <w:name w:val="Byline"/>
    <w:rsid w:val="000553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364"/>
    <w:pPr>
      <w:tabs>
        <w:tab w:val="clear" w:pos="3600"/>
        <w:tab w:val="clear" w:pos="3958"/>
      </w:tabs>
      <w:jc w:val="right"/>
    </w:pPr>
  </w:style>
  <w:style w:type="character" w:styleId="Emphasis">
    <w:name w:val="Emphasis"/>
    <w:basedOn w:val="DefaultParagraphFont"/>
    <w:qFormat/>
    <w:rsid w:val="00055364"/>
    <w:rPr>
      <w:i/>
    </w:rPr>
  </w:style>
  <w:style w:type="paragraph" w:styleId="Caption">
    <w:name w:val="caption"/>
    <w:basedOn w:val="BodyText"/>
    <w:next w:val="Normal"/>
    <w:qFormat/>
    <w:rsid w:val="00055364"/>
    <w:pPr>
      <w:framePr w:w="2268" w:hSpace="181" w:vSpace="181" w:wrap="around" w:vAnchor="text" w:hAnchor="page" w:x="1135" w:y="285" w:anchorLock="1"/>
    </w:pPr>
    <w:rPr>
      <w:i/>
    </w:rPr>
  </w:style>
  <w:style w:type="paragraph" w:customStyle="1" w:styleId="MiniTOCTitle">
    <w:name w:val="MiniTOCTitle"/>
    <w:basedOn w:val="Heading4"/>
    <w:rsid w:val="00055364"/>
    <w:pPr>
      <w:spacing w:before="240"/>
      <w:outlineLvl w:val="9"/>
    </w:pPr>
    <w:rPr>
      <w:noProof/>
      <w:sz w:val="24"/>
    </w:rPr>
  </w:style>
  <w:style w:type="paragraph" w:customStyle="1" w:styleId="MiniTOCItem">
    <w:name w:val="MiniTOCItem"/>
    <w:basedOn w:val="ListBullet"/>
    <w:rsid w:val="00055364"/>
    <w:pPr>
      <w:numPr>
        <w:numId w:val="0"/>
      </w:numPr>
      <w:tabs>
        <w:tab w:val="right" w:leader="dot" w:pos="6521"/>
      </w:tabs>
      <w:spacing w:before="0" w:after="0"/>
    </w:pPr>
  </w:style>
  <w:style w:type="paragraph" w:customStyle="1" w:styleId="TOFTitle">
    <w:name w:val="TOFTitle"/>
    <w:basedOn w:val="TOCTitle"/>
    <w:rsid w:val="00055364"/>
  </w:style>
  <w:style w:type="paragraph" w:styleId="TableofFigures">
    <w:name w:val="table of figures"/>
    <w:basedOn w:val="Normal"/>
    <w:next w:val="Normal"/>
    <w:semiHidden/>
    <w:rsid w:val="00055364"/>
    <w:pPr>
      <w:tabs>
        <w:tab w:val="right" w:leader="dot" w:pos="9072"/>
      </w:tabs>
      <w:ind w:left="970" w:hanging="403"/>
    </w:pPr>
    <w:rPr>
      <w:rFonts w:ascii="Times New Roman" w:hAnsi="Times New Roman"/>
      <w:b/>
    </w:rPr>
  </w:style>
  <w:style w:type="paragraph" w:styleId="ListNumber">
    <w:name w:val="List Number"/>
    <w:basedOn w:val="List"/>
    <w:rsid w:val="00055364"/>
    <w:pPr>
      <w:numPr>
        <w:numId w:val="11"/>
      </w:numPr>
    </w:pPr>
  </w:style>
  <w:style w:type="character" w:customStyle="1" w:styleId="WingdingSymbols">
    <w:name w:val="Wingding Symbols"/>
    <w:rsid w:val="00055364"/>
    <w:rPr>
      <w:rFonts w:ascii="Wingdings" w:hAnsi="Wingdings"/>
    </w:rPr>
  </w:style>
  <w:style w:type="paragraph" w:customStyle="1" w:styleId="TableHeading">
    <w:name w:val="Table Heading"/>
    <w:basedOn w:val="HeadingBase"/>
    <w:rsid w:val="00055364"/>
    <w:pPr>
      <w:keepLines/>
      <w:pBdr>
        <w:bottom w:val="single" w:sz="6" w:space="1" w:color="918585"/>
      </w:pBdr>
      <w:spacing w:before="240"/>
    </w:pPr>
  </w:style>
  <w:style w:type="character" w:customStyle="1" w:styleId="HotSpot">
    <w:name w:val="HotSpot"/>
    <w:rsid w:val="00055364"/>
    <w:rPr>
      <w:color w:val="0033CC"/>
      <w:u w:val="none"/>
    </w:rPr>
  </w:style>
  <w:style w:type="paragraph" w:customStyle="1" w:styleId="BodyTextRight">
    <w:name w:val="Body Text Right"/>
    <w:basedOn w:val="BodyText"/>
    <w:rsid w:val="00055364"/>
    <w:pPr>
      <w:spacing w:before="0" w:after="0"/>
      <w:jc w:val="right"/>
    </w:pPr>
  </w:style>
  <w:style w:type="paragraph" w:styleId="Index3">
    <w:name w:val="index 3"/>
    <w:basedOn w:val="ListNumber2"/>
    <w:next w:val="Normal"/>
    <w:semiHidden/>
    <w:rsid w:val="00055364"/>
    <w:pPr>
      <w:numPr>
        <w:numId w:val="0"/>
      </w:numPr>
      <w:tabs>
        <w:tab w:val="right" w:leader="dot" w:pos="4176"/>
      </w:tabs>
    </w:pPr>
  </w:style>
  <w:style w:type="paragraph" w:styleId="ListNumber2">
    <w:name w:val="List Number 2"/>
    <w:basedOn w:val="List2"/>
    <w:rsid w:val="00055364"/>
    <w:pPr>
      <w:numPr>
        <w:numId w:val="10"/>
      </w:numPr>
      <w:tabs>
        <w:tab w:val="clear" w:pos="1060"/>
      </w:tabs>
    </w:pPr>
  </w:style>
  <w:style w:type="paragraph" w:customStyle="1" w:styleId="MarginNote">
    <w:name w:val="Margin Note"/>
    <w:basedOn w:val="BodyText"/>
    <w:rsid w:val="000553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3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3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364"/>
    <w:rPr>
      <w:sz w:val="32"/>
    </w:rPr>
  </w:style>
  <w:style w:type="paragraph" w:customStyle="1" w:styleId="HeadingProcedure">
    <w:name w:val="Heading Procedure"/>
    <w:basedOn w:val="HeadingBase"/>
    <w:next w:val="Normal"/>
    <w:rsid w:val="00055364"/>
    <w:pPr>
      <w:tabs>
        <w:tab w:val="left" w:pos="0"/>
      </w:tabs>
      <w:spacing w:before="120" w:after="60"/>
    </w:pPr>
    <w:rPr>
      <w:i/>
      <w:color w:val="918585"/>
      <w:sz w:val="22"/>
    </w:rPr>
  </w:style>
  <w:style w:type="paragraph" w:customStyle="1" w:styleId="TableBodyText">
    <w:name w:val="Table Body Text"/>
    <w:basedOn w:val="BodyText"/>
    <w:rsid w:val="00055364"/>
    <w:pPr>
      <w:spacing w:before="60" w:after="60"/>
    </w:pPr>
  </w:style>
  <w:style w:type="paragraph" w:styleId="ListContinue">
    <w:name w:val="List Continue"/>
    <w:basedOn w:val="List"/>
    <w:rsid w:val="00055364"/>
    <w:pPr>
      <w:ind w:firstLine="0"/>
    </w:pPr>
  </w:style>
  <w:style w:type="paragraph" w:customStyle="1" w:styleId="ListNote">
    <w:name w:val="List Note"/>
    <w:basedOn w:val="List"/>
    <w:rsid w:val="00055364"/>
    <w:pPr>
      <w:pBdr>
        <w:top w:val="single" w:sz="6" w:space="2" w:color="918585"/>
        <w:bottom w:val="single" w:sz="6" w:space="2" w:color="918585"/>
      </w:pBdr>
      <w:tabs>
        <w:tab w:val="left" w:pos="1021"/>
      </w:tabs>
      <w:ind w:firstLine="0"/>
    </w:pPr>
  </w:style>
  <w:style w:type="paragraph" w:customStyle="1" w:styleId="Warning">
    <w:name w:val="Warning"/>
    <w:basedOn w:val="BodyText"/>
    <w:rsid w:val="00055364"/>
    <w:pPr>
      <w:shd w:val="clear" w:color="auto" w:fill="D9D9D9"/>
      <w:tabs>
        <w:tab w:val="left" w:pos="992"/>
      </w:tabs>
      <w:ind w:left="119" w:right="119"/>
    </w:pPr>
    <w:rPr>
      <w:sz w:val="20"/>
    </w:rPr>
  </w:style>
  <w:style w:type="paragraph" w:customStyle="1" w:styleId="MarginIcons">
    <w:name w:val="Margin Icons"/>
    <w:basedOn w:val="BodyText"/>
    <w:rsid w:val="000553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364"/>
    <w:rPr>
      <w:rFonts w:ascii="Courier New" w:hAnsi="Courier New"/>
    </w:rPr>
  </w:style>
  <w:style w:type="paragraph" w:customStyle="1" w:styleId="NoteBullet">
    <w:name w:val="Note Bullet"/>
    <w:basedOn w:val="Note"/>
    <w:rsid w:val="00055364"/>
    <w:pPr>
      <w:tabs>
        <w:tab w:val="clear" w:pos="680"/>
      </w:tabs>
      <w:spacing w:before="60" w:after="60"/>
    </w:pPr>
  </w:style>
  <w:style w:type="paragraph" w:customStyle="1" w:styleId="SubHeading2">
    <w:name w:val="SubHeading2"/>
    <w:basedOn w:val="HeadingBase"/>
    <w:rsid w:val="00055364"/>
    <w:pPr>
      <w:spacing w:before="240" w:after="60"/>
    </w:pPr>
    <w:rPr>
      <w:sz w:val="20"/>
    </w:rPr>
  </w:style>
  <w:style w:type="paragraph" w:customStyle="1" w:styleId="SubHeading1">
    <w:name w:val="SubHeading1"/>
    <w:basedOn w:val="HeadingBase"/>
    <w:rsid w:val="00055364"/>
    <w:pPr>
      <w:spacing w:before="240" w:after="60"/>
    </w:pPr>
    <w:rPr>
      <w:color w:val="918585"/>
      <w:sz w:val="22"/>
    </w:rPr>
  </w:style>
  <w:style w:type="paragraph" w:customStyle="1" w:styleId="SideHeading">
    <w:name w:val="Side Heading"/>
    <w:basedOn w:val="HeadingBase"/>
    <w:rsid w:val="000553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364"/>
    <w:pPr>
      <w:numPr>
        <w:numId w:val="12"/>
      </w:numPr>
    </w:pPr>
  </w:style>
  <w:style w:type="paragraph" w:styleId="PlainText">
    <w:name w:val="Plain Text"/>
    <w:basedOn w:val="Normal"/>
    <w:link w:val="PlainTextChar"/>
    <w:rsid w:val="00055364"/>
    <w:rPr>
      <w:sz w:val="20"/>
    </w:rPr>
  </w:style>
  <w:style w:type="character" w:customStyle="1" w:styleId="PlainTextChar">
    <w:name w:val="Plain Text Char"/>
    <w:basedOn w:val="DefaultParagraphFont"/>
    <w:link w:val="PlainText"/>
    <w:rsid w:val="00055364"/>
    <w:rPr>
      <w:rFonts w:ascii="Courier New" w:eastAsia="Times New Roman" w:hAnsi="Courier New" w:cs="Times New Roman"/>
      <w:sz w:val="20"/>
      <w:szCs w:val="20"/>
      <w:lang w:eastAsia="en-US"/>
    </w:rPr>
  </w:style>
  <w:style w:type="character" w:customStyle="1" w:styleId="MenuOption">
    <w:name w:val="Menu Option"/>
    <w:basedOn w:val="DefaultParagraphFont"/>
    <w:rsid w:val="00055364"/>
    <w:rPr>
      <w:b/>
      <w:smallCaps/>
    </w:rPr>
  </w:style>
  <w:style w:type="paragraph" w:customStyle="1" w:styleId="TableListNumber">
    <w:name w:val="Table List Number"/>
    <w:basedOn w:val="ListNumber"/>
    <w:rsid w:val="00055364"/>
    <w:pPr>
      <w:numPr>
        <w:numId w:val="0"/>
      </w:numPr>
    </w:pPr>
  </w:style>
  <w:style w:type="paragraph" w:styleId="TOC4">
    <w:name w:val="toc 4"/>
    <w:basedOn w:val="TOCBase"/>
    <w:next w:val="Normal"/>
    <w:semiHidden/>
    <w:rsid w:val="00055364"/>
    <w:pPr>
      <w:tabs>
        <w:tab w:val="right" w:leader="dot" w:pos="9071"/>
      </w:tabs>
      <w:ind w:left="1701"/>
    </w:pPr>
  </w:style>
  <w:style w:type="paragraph" w:customStyle="1" w:styleId="ListAlpha">
    <w:name w:val="List Alpha"/>
    <w:basedOn w:val="List"/>
    <w:rsid w:val="00055364"/>
    <w:pPr>
      <w:numPr>
        <w:numId w:val="9"/>
      </w:numPr>
    </w:pPr>
  </w:style>
  <w:style w:type="paragraph" w:customStyle="1" w:styleId="ListAlpha2">
    <w:name w:val="List Alpha 2"/>
    <w:basedOn w:val="List2"/>
    <w:rsid w:val="00055364"/>
    <w:pPr>
      <w:numPr>
        <w:numId w:val="8"/>
      </w:numPr>
    </w:pPr>
  </w:style>
  <w:style w:type="paragraph" w:styleId="List2">
    <w:name w:val="List 2"/>
    <w:basedOn w:val="BodyText"/>
    <w:rsid w:val="00055364"/>
    <w:pPr>
      <w:tabs>
        <w:tab w:val="left" w:pos="680"/>
      </w:tabs>
      <w:spacing w:before="60" w:after="60"/>
      <w:ind w:left="680" w:hanging="340"/>
    </w:pPr>
  </w:style>
  <w:style w:type="paragraph" w:styleId="List3">
    <w:name w:val="List 3"/>
    <w:basedOn w:val="BodyText"/>
    <w:rsid w:val="00055364"/>
    <w:pPr>
      <w:tabs>
        <w:tab w:val="left" w:pos="1021"/>
      </w:tabs>
      <w:spacing w:before="60" w:after="60"/>
      <w:ind w:left="1020" w:hanging="340"/>
    </w:pPr>
  </w:style>
  <w:style w:type="paragraph" w:styleId="List4">
    <w:name w:val="List 4"/>
    <w:basedOn w:val="BodyText"/>
    <w:rsid w:val="00055364"/>
    <w:pPr>
      <w:tabs>
        <w:tab w:val="left" w:pos="1361"/>
      </w:tabs>
      <w:spacing w:before="60" w:after="60"/>
      <w:ind w:left="1361" w:hanging="340"/>
    </w:pPr>
  </w:style>
  <w:style w:type="paragraph" w:styleId="List5">
    <w:name w:val="List 5"/>
    <w:basedOn w:val="BodyText"/>
    <w:rsid w:val="00055364"/>
    <w:pPr>
      <w:tabs>
        <w:tab w:val="left" w:pos="1701"/>
      </w:tabs>
      <w:spacing w:before="60" w:after="60"/>
      <w:ind w:left="1701" w:hanging="340"/>
    </w:pPr>
  </w:style>
  <w:style w:type="paragraph" w:styleId="ListBullet3">
    <w:name w:val="List Bullet 3"/>
    <w:basedOn w:val="List3"/>
    <w:rsid w:val="00055364"/>
    <w:pPr>
      <w:numPr>
        <w:numId w:val="15"/>
      </w:numPr>
      <w:tabs>
        <w:tab w:val="clear" w:pos="1021"/>
      </w:tabs>
      <w:ind w:left="1037" w:hanging="357"/>
    </w:pPr>
  </w:style>
  <w:style w:type="paragraph" w:styleId="ListBullet4">
    <w:name w:val="List Bullet 4"/>
    <w:basedOn w:val="List4"/>
    <w:rsid w:val="00055364"/>
    <w:pPr>
      <w:numPr>
        <w:numId w:val="3"/>
      </w:numPr>
      <w:tabs>
        <w:tab w:val="clear" w:pos="1361"/>
      </w:tabs>
    </w:pPr>
  </w:style>
  <w:style w:type="paragraph" w:styleId="ListBullet5">
    <w:name w:val="List Bullet 5"/>
    <w:basedOn w:val="List5"/>
    <w:rsid w:val="00055364"/>
    <w:pPr>
      <w:numPr>
        <w:numId w:val="4"/>
      </w:numPr>
    </w:pPr>
  </w:style>
  <w:style w:type="paragraph" w:styleId="ListContinue2">
    <w:name w:val="List Continue 2"/>
    <w:basedOn w:val="List2"/>
    <w:rsid w:val="00055364"/>
    <w:pPr>
      <w:ind w:firstLine="0"/>
    </w:pPr>
  </w:style>
  <w:style w:type="paragraph" w:styleId="ListContinue3">
    <w:name w:val="List Continue 3"/>
    <w:basedOn w:val="List3"/>
    <w:rsid w:val="00055364"/>
    <w:pPr>
      <w:ind w:left="1021" w:firstLine="0"/>
    </w:pPr>
  </w:style>
  <w:style w:type="paragraph" w:styleId="ListContinue4">
    <w:name w:val="List Continue 4"/>
    <w:basedOn w:val="List4"/>
    <w:rsid w:val="00055364"/>
    <w:pPr>
      <w:ind w:firstLine="0"/>
    </w:pPr>
  </w:style>
  <w:style w:type="paragraph" w:styleId="ListContinue5">
    <w:name w:val="List Continue 5"/>
    <w:basedOn w:val="List5"/>
    <w:rsid w:val="00055364"/>
    <w:pPr>
      <w:ind w:firstLine="0"/>
    </w:pPr>
  </w:style>
  <w:style w:type="paragraph" w:styleId="ListNumber3">
    <w:name w:val="List Number 3"/>
    <w:basedOn w:val="List3"/>
    <w:rsid w:val="00055364"/>
    <w:pPr>
      <w:numPr>
        <w:numId w:val="5"/>
      </w:numPr>
    </w:pPr>
  </w:style>
  <w:style w:type="paragraph" w:styleId="ListNumber4">
    <w:name w:val="List Number 4"/>
    <w:basedOn w:val="List4"/>
    <w:rsid w:val="00055364"/>
    <w:pPr>
      <w:numPr>
        <w:numId w:val="6"/>
      </w:numPr>
    </w:pPr>
  </w:style>
  <w:style w:type="paragraph" w:styleId="ListNumber5">
    <w:name w:val="List Number 5"/>
    <w:basedOn w:val="List5"/>
    <w:rsid w:val="00055364"/>
    <w:pPr>
      <w:numPr>
        <w:numId w:val="7"/>
      </w:numPr>
    </w:pPr>
  </w:style>
  <w:style w:type="paragraph" w:styleId="BlockText">
    <w:name w:val="Block Text"/>
    <w:basedOn w:val="Normal"/>
    <w:rsid w:val="00055364"/>
    <w:pPr>
      <w:spacing w:after="120"/>
      <w:ind w:left="1440" w:right="1440"/>
    </w:pPr>
  </w:style>
  <w:style w:type="character" w:customStyle="1" w:styleId="Subscript">
    <w:name w:val="Subscript"/>
    <w:basedOn w:val="DefaultParagraphFont"/>
    <w:rsid w:val="00055364"/>
    <w:rPr>
      <w:sz w:val="16"/>
      <w:vertAlign w:val="subscript"/>
    </w:rPr>
  </w:style>
  <w:style w:type="character" w:customStyle="1" w:styleId="Superscript">
    <w:name w:val="Superscript"/>
    <w:basedOn w:val="DefaultParagraphFont"/>
    <w:rsid w:val="00055364"/>
    <w:rPr>
      <w:sz w:val="16"/>
      <w:vertAlign w:val="superscript"/>
    </w:rPr>
  </w:style>
  <w:style w:type="character" w:customStyle="1" w:styleId="Symbols">
    <w:name w:val="Symbols"/>
    <w:basedOn w:val="DefaultParagraphFont"/>
    <w:rsid w:val="00055364"/>
    <w:rPr>
      <w:rFonts w:ascii="Symbol" w:hAnsi="Symbol"/>
    </w:rPr>
  </w:style>
  <w:style w:type="character" w:customStyle="1" w:styleId="MenuOptions">
    <w:name w:val="Menu Options"/>
    <w:basedOn w:val="DefaultParagraphFont"/>
    <w:rsid w:val="00055364"/>
    <w:rPr>
      <w:rFonts w:ascii="Arial Narrow" w:hAnsi="Arial Narrow"/>
      <w:smallCaps/>
    </w:rPr>
  </w:style>
  <w:style w:type="character" w:customStyle="1" w:styleId="Buttons">
    <w:name w:val="Buttons"/>
    <w:basedOn w:val="DefaultParagraphFont"/>
    <w:rsid w:val="00055364"/>
    <w:rPr>
      <w:b/>
    </w:rPr>
  </w:style>
  <w:style w:type="character" w:customStyle="1" w:styleId="Underlined">
    <w:name w:val="Underlined"/>
    <w:basedOn w:val="DefaultParagraphFont"/>
    <w:rsid w:val="00055364"/>
    <w:rPr>
      <w:u w:val="single"/>
    </w:rPr>
  </w:style>
  <w:style w:type="paragraph" w:customStyle="1" w:styleId="TableBodyTextRight">
    <w:name w:val="Table Body Text Right"/>
    <w:basedOn w:val="TableBodyText"/>
    <w:rsid w:val="00055364"/>
    <w:pPr>
      <w:widowControl w:val="0"/>
      <w:autoSpaceDE w:val="0"/>
      <w:autoSpaceDN w:val="0"/>
      <w:adjustRightInd w:val="0"/>
      <w:jc w:val="right"/>
    </w:pPr>
    <w:rPr>
      <w:rFonts w:cs="Arial"/>
      <w:szCs w:val="18"/>
    </w:rPr>
  </w:style>
  <w:style w:type="paragraph" w:customStyle="1" w:styleId="CopyrightText">
    <w:name w:val="Copyright Text"/>
    <w:basedOn w:val="BodyText"/>
    <w:rsid w:val="00055364"/>
    <w:rPr>
      <w:sz w:val="18"/>
    </w:rPr>
  </w:style>
  <w:style w:type="paragraph" w:customStyle="1" w:styleId="BodySmallRight">
    <w:name w:val="Body Small Right"/>
    <w:basedOn w:val="BodyTextRight"/>
    <w:rsid w:val="00055364"/>
    <w:rPr>
      <w:sz w:val="18"/>
      <w:szCs w:val="18"/>
    </w:rPr>
  </w:style>
  <w:style w:type="paragraph" w:customStyle="1" w:styleId="MarginEdition">
    <w:name w:val="Margin Edition"/>
    <w:basedOn w:val="MarginNote"/>
    <w:rsid w:val="00055364"/>
    <w:pPr>
      <w:spacing w:before="0" w:after="0"/>
    </w:pPr>
    <w:rPr>
      <w:rFonts w:ascii="Times New Roman" w:hAnsi="Times New Roman"/>
      <w:color w:val="999999"/>
    </w:rPr>
  </w:style>
  <w:style w:type="paragraph" w:customStyle="1" w:styleId="Spacer">
    <w:name w:val="Spacer"/>
    <w:basedOn w:val="Normal"/>
    <w:rsid w:val="00055364"/>
    <w:rPr>
      <w:sz w:val="2"/>
      <w:szCs w:val="2"/>
    </w:rPr>
  </w:style>
  <w:style w:type="character" w:customStyle="1" w:styleId="Small">
    <w:name w:val="Small"/>
    <w:basedOn w:val="DefaultParagraphFont"/>
    <w:rsid w:val="00055364"/>
    <w:rPr>
      <w:sz w:val="16"/>
    </w:rPr>
  </w:style>
  <w:style w:type="paragraph" w:customStyle="1" w:styleId="WideTable">
    <w:name w:val="Wide Table"/>
    <w:basedOn w:val="Normal"/>
    <w:rsid w:val="00055364"/>
    <w:pPr>
      <w:ind w:left="-1418"/>
    </w:pPr>
    <w:rPr>
      <w:sz w:val="2"/>
      <w:szCs w:val="2"/>
    </w:rPr>
  </w:style>
  <w:style w:type="character" w:styleId="PageNumber">
    <w:name w:val="page number"/>
    <w:basedOn w:val="DefaultParagraphFont"/>
    <w:rsid w:val="00055364"/>
  </w:style>
  <w:style w:type="paragraph" w:styleId="Quote">
    <w:name w:val="Quote"/>
    <w:basedOn w:val="Heading1"/>
    <w:link w:val="QuoteChar"/>
    <w:qFormat/>
    <w:rsid w:val="00055364"/>
    <w:rPr>
      <w:b w:val="0"/>
      <w:sz w:val="72"/>
      <w:szCs w:val="72"/>
      <w:lang w:val="en-NZ"/>
    </w:rPr>
  </w:style>
  <w:style w:type="character" w:customStyle="1" w:styleId="QuoteChar">
    <w:name w:val="Quote Char"/>
    <w:basedOn w:val="DefaultParagraphFont"/>
    <w:link w:val="Quote"/>
    <w:rsid w:val="000553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364"/>
    <w:pPr>
      <w:pageBreakBefore/>
    </w:pPr>
  </w:style>
  <w:style w:type="paragraph" w:customStyle="1" w:styleId="Border">
    <w:name w:val="Border"/>
    <w:basedOn w:val="Normal"/>
    <w:qFormat/>
    <w:rsid w:val="000553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364"/>
    <w:rPr>
      <w:b/>
      <w:bCs/>
      <w:i/>
      <w:iCs/>
      <w:color w:val="auto"/>
    </w:rPr>
  </w:style>
  <w:style w:type="paragraph" w:styleId="IntenseQuote">
    <w:name w:val="Intense Quote"/>
    <w:basedOn w:val="Normal"/>
    <w:next w:val="Normal"/>
    <w:link w:val="IntenseQuoteChar"/>
    <w:uiPriority w:val="30"/>
    <w:qFormat/>
    <w:rsid w:val="000553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3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364"/>
    <w:rPr>
      <w:smallCaps/>
      <w:color w:val="auto"/>
      <w:u w:val="single"/>
    </w:rPr>
  </w:style>
  <w:style w:type="character" w:styleId="IntenseReference">
    <w:name w:val="Intense Reference"/>
    <w:basedOn w:val="DefaultParagraphFont"/>
    <w:uiPriority w:val="32"/>
    <w:qFormat/>
    <w:rsid w:val="00055364"/>
    <w:rPr>
      <w:b/>
      <w:bCs/>
      <w:smallCaps/>
      <w:color w:val="auto"/>
      <w:spacing w:val="5"/>
      <w:u w:val="single"/>
    </w:rPr>
  </w:style>
  <w:style w:type="paragraph" w:customStyle="1" w:styleId="2ColumnHeading">
    <w:name w:val="2Column Heading"/>
    <w:basedOn w:val="BodyText"/>
    <w:qFormat/>
    <w:rsid w:val="00055364"/>
    <w:pPr>
      <w:spacing w:after="60"/>
      <w:ind w:left="-2268"/>
    </w:pPr>
    <w:rPr>
      <w:b/>
    </w:rPr>
  </w:style>
  <w:style w:type="paragraph" w:customStyle="1" w:styleId="Heading1TOC">
    <w:name w:val="Heading1 TOC"/>
    <w:basedOn w:val="Normal"/>
    <w:qFormat/>
    <w:rsid w:val="00055364"/>
    <w:pPr>
      <w:spacing w:before="240" w:after="120"/>
    </w:pPr>
    <w:rPr>
      <w:rFonts w:ascii="Times New Roman" w:hAnsi="Times New Roman"/>
      <w:b/>
      <w:sz w:val="32"/>
    </w:rPr>
  </w:style>
  <w:style w:type="paragraph" w:customStyle="1" w:styleId="Heading2TOC">
    <w:name w:val="Heading2 TOC"/>
    <w:basedOn w:val="Normal"/>
    <w:qFormat/>
    <w:rsid w:val="00055364"/>
    <w:pPr>
      <w:spacing w:before="240" w:after="60"/>
    </w:pPr>
    <w:rPr>
      <w:rFonts w:ascii="Times New Roman" w:hAnsi="Times New Roman"/>
      <w:b/>
      <w:sz w:val="28"/>
    </w:rPr>
  </w:style>
  <w:style w:type="character" w:customStyle="1" w:styleId="Underline">
    <w:name w:val="Underline"/>
    <w:basedOn w:val="DefaultParagraphFont"/>
    <w:qFormat/>
    <w:rsid w:val="00055364"/>
    <w:rPr>
      <w:u w:val="single"/>
    </w:rPr>
  </w:style>
  <w:style w:type="character" w:customStyle="1" w:styleId="BoldandItalics">
    <w:name w:val="Bold and Italics"/>
    <w:qFormat/>
    <w:rsid w:val="00055364"/>
    <w:rPr>
      <w:b/>
      <w:i/>
      <w:u w:val="none"/>
    </w:rPr>
  </w:style>
  <w:style w:type="paragraph" w:styleId="BalloonText">
    <w:name w:val="Balloon Text"/>
    <w:basedOn w:val="Normal"/>
    <w:link w:val="BalloonTextChar"/>
    <w:rsid w:val="00055364"/>
    <w:rPr>
      <w:rFonts w:ascii="Tahoma" w:hAnsi="Tahoma" w:cs="Tahoma"/>
      <w:sz w:val="16"/>
      <w:szCs w:val="16"/>
    </w:rPr>
  </w:style>
  <w:style w:type="character" w:customStyle="1" w:styleId="BalloonTextChar">
    <w:name w:val="Balloon Text Char"/>
    <w:basedOn w:val="DefaultParagraphFont"/>
    <w:link w:val="BalloonText"/>
    <w:rsid w:val="000553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3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3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364"/>
    <w:rPr>
      <w:b/>
      <w:color w:val="660033"/>
      <w:spacing w:val="0"/>
    </w:rPr>
  </w:style>
  <w:style w:type="paragraph" w:customStyle="1" w:styleId="Nameditemlist">
    <w:name w:val="Named item list"/>
    <w:basedOn w:val="BodyText"/>
    <w:qFormat/>
    <w:rsid w:val="00055364"/>
    <w:pPr>
      <w:tabs>
        <w:tab w:val="left" w:pos="2835"/>
      </w:tabs>
      <w:ind w:left="2835" w:hanging="2835"/>
    </w:pPr>
  </w:style>
  <w:style w:type="paragraph" w:customStyle="1" w:styleId="BodyTextnopadding">
    <w:name w:val="Body Text no padding"/>
    <w:basedOn w:val="BodyText"/>
    <w:qFormat/>
    <w:rsid w:val="00055364"/>
    <w:pPr>
      <w:spacing w:before="0" w:after="0"/>
    </w:pPr>
  </w:style>
  <w:style w:type="character" w:styleId="Hyperlink">
    <w:name w:val="Hyperlink"/>
    <w:basedOn w:val="DefaultParagraphFont"/>
    <w:uiPriority w:val="99"/>
    <w:unhideWhenUsed/>
    <w:rsid w:val="005038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2768</Characters>
  <Application>Microsoft Office Word</Application>
  <DocSecurity>0</DocSecurity>
  <Lines>76</Lines>
  <Paragraphs>64</Paragraphs>
  <ScaleCrop>false</ScaleCrop>
  <Company>Author-it Software Corporation Ltd.</Company>
  <LinksUpToDate>false</LinksUpToDate>
  <CharactersWithSpaces>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ICPINK331 Manufacture inks and coatings</dc:title>
  <dc:subject>Approved</dc:subject>
  <dc:creator>PwC’s Skills for Australia</dc:creator>
  <cp:keywords>Release: 1</cp:keywords>
  <dc:description>Review Date: 12 April 2008</dc:description>
  <cp:lastModifiedBy>HSD_TPCMSd.prod</cp:lastModifiedBy>
  <cp:revision>3</cp:revision>
  <dcterms:created xsi:type="dcterms:W3CDTF">2018-12-10T05:54:00Z</dcterms:created>
  <dcterms:modified xsi:type="dcterms:W3CDTF">2018-12-10T05:54:00Z</dcterms:modified>
</cp:coreProperties>
</file>