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6F0" w:rsidP="00FD0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ICPDMT296 Create and test an interactive CD-ROM/DVD</w:t>
      </w:r>
      <w:r>
        <w:fldChar w:fldCharType="end"/>
      </w:r>
    </w:p>
    <w:p w:rsidR="00FD06F0" w:rsidP="00FD06F0">
      <w:pPr>
        <w:pStyle w:val="Version"/>
        <w:sectPr w:rsidSect="009D1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E37" w:rsidP="009D1E37">
      <w:pPr>
        <w:pStyle w:val="SuperHeading"/>
      </w:pPr>
      <w:r w:rsidRPr="009D1E37">
        <w:t>ICPDMT296 Create and test an interactive CD-ROM/DVD</w:t>
      </w:r>
    </w:p>
    <w:p w:rsidR="00000000" w:rsidRPr="009D1E37" w:rsidP="009D1E37">
      <w:pPr>
        <w:pStyle w:val="Heading1"/>
      </w:pPr>
      <w:bookmarkStart w:id="1" w:name="O_698061"/>
      <w:bookmarkEnd w:id="1"/>
      <w:r w:rsidRPr="009D1E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1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rPr>
                <w:rStyle w:val="SpecialBold"/>
              </w:rPr>
              <w:t>Comments</w:t>
            </w:r>
          </w:p>
        </w:tc>
      </w:tr>
      <w:tr w:rsidTr="009D1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t>This version first released with ICP Printing and Graphic Arts Training Package Version 1.0.</w:t>
            </w:r>
          </w:p>
        </w:tc>
      </w:tr>
    </w:tbl>
    <w:p w:rsidR="00FD06F0" w:rsidP="009D1E37">
      <w:pPr>
        <w:pStyle w:val="BodyText"/>
      </w:pPr>
    </w:p>
    <w:p w:rsidR="00FD06F0" w:rsidP="009D1E37">
      <w:pPr>
        <w:pStyle w:val="BodyText"/>
      </w:pPr>
    </w:p>
    <w:p w:rsidR="00000000" w:rsidRPr="009D1E37" w:rsidP="009D1E37">
      <w:pPr>
        <w:pStyle w:val="Heading1"/>
      </w:pPr>
      <w:bookmarkStart w:id="2" w:name="O_698062"/>
      <w:bookmarkEnd w:id="2"/>
      <w:r w:rsidRPr="009D1E37">
        <w:t>Application</w:t>
      </w:r>
    </w:p>
    <w:p w:rsidR="00000000" w:rsidRPr="009D1E37" w:rsidP="00FD06F0">
      <w:pPr>
        <w:pStyle w:val="BodyText"/>
      </w:pPr>
      <w:r w:rsidRPr="009D1E37">
        <w:t>This unit describes the skills and knowledge required to produce an intera</w:t>
      </w:r>
      <w:r w:rsidRPr="009D1E37">
        <w:t>ctive CD-ROM/DVD.</w:t>
      </w:r>
    </w:p>
    <w:p w:rsidR="00000000" w:rsidRPr="009D1E37" w:rsidP="00FD06F0">
      <w:pPr>
        <w:pStyle w:val="BodyText"/>
      </w:pPr>
      <w:r w:rsidRPr="009D1E37">
        <w:t>It applies to individuals who are responsible for the creation and testing of all interactive functions to ensure that the automatic start and other functions operate correctly.</w:t>
      </w:r>
    </w:p>
    <w:p w:rsidR="00000000" w:rsidRPr="009D1E37" w:rsidP="00FD06F0">
      <w:pPr>
        <w:pStyle w:val="BodyText"/>
      </w:pPr>
      <w:r w:rsidRPr="009D1E37">
        <w:t>No licensing, legislative or certification requirements ap</w:t>
      </w:r>
      <w:r w:rsidRPr="009D1E37">
        <w:t>ply to this unit at the time of publication.</w:t>
      </w:r>
    </w:p>
    <w:p w:rsidR="00000000" w:rsidRPr="009D1E37" w:rsidP="009D1E37">
      <w:pPr>
        <w:pStyle w:val="Heading1"/>
      </w:pPr>
      <w:bookmarkStart w:id="3" w:name="O_698065"/>
      <w:bookmarkEnd w:id="3"/>
      <w:r w:rsidRPr="009D1E37">
        <w:t>Unit Sector</w:t>
      </w:r>
    </w:p>
    <w:p w:rsidR="00FD06F0" w:rsidP="00FD06F0">
      <w:pPr>
        <w:pStyle w:val="BodyText"/>
      </w:pPr>
      <w:r w:rsidRPr="009D1E37">
        <w:t>Digital media technologies</w:t>
      </w:r>
    </w:p>
    <w:p w:rsidR="00000000" w:rsidRPr="009D1E37" w:rsidP="009D1E37">
      <w:pPr>
        <w:pStyle w:val="Heading1"/>
      </w:pPr>
      <w:bookmarkStart w:id="4" w:name="O_698066"/>
      <w:bookmarkEnd w:id="4"/>
      <w:r w:rsidRPr="009D1E3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D1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rPr>
                <w:rStyle w:val="SpecialBold"/>
              </w:rPr>
              <w:t>PERFORMANCE CRITERIA</w:t>
            </w:r>
          </w:p>
        </w:tc>
      </w:tr>
      <w:tr w:rsidTr="009D1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1 Confirm data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t xml:space="preserve">1.1 All details required for job are checked and confirmed against job specifications </w:t>
            </w:r>
          </w:p>
          <w:p w:rsidR="00000000" w:rsidRPr="009D1E37" w:rsidP="009D1E37">
            <w:pPr>
              <w:pStyle w:val="BodyText"/>
            </w:pPr>
            <w:r w:rsidRPr="009D1E37">
              <w:t>1.2 Media content is tested to ensure all in</w:t>
            </w:r>
            <w:r w:rsidRPr="009D1E37">
              <w:t xml:space="preserve">teractivity performs according to job specifications </w:t>
            </w:r>
          </w:p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1.3 Media is compressed correctly with images at right resolution and any text in correct format</w:t>
            </w:r>
          </w:p>
        </w:tc>
      </w:tr>
      <w:tr w:rsidTr="009D1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2 Prepare CD-ROM/DVD structure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t>2.1 Target audience is identified from job specifications</w:t>
            </w:r>
          </w:p>
          <w:p w:rsidR="00000000" w:rsidRPr="009D1E37" w:rsidP="009D1E37">
            <w:pPr>
              <w:pStyle w:val="BodyText"/>
            </w:pPr>
            <w:r w:rsidRPr="009D1E37">
              <w:t xml:space="preserve">2.2 Welcome page is developed that identifies navigational structure of media </w:t>
            </w:r>
          </w:p>
          <w:p w:rsidR="00000000" w:rsidRPr="009D1E37" w:rsidP="009D1E37">
            <w:pPr>
              <w:pStyle w:val="BodyText"/>
            </w:pPr>
            <w:r w:rsidRPr="009D1E37">
              <w:t>2.3 Folders for containing media are prepared according to interactivity requirements</w:t>
            </w:r>
          </w:p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2.4 All files are named using correct filename convention</w:t>
            </w:r>
          </w:p>
        </w:tc>
      </w:tr>
      <w:tr w:rsidTr="009D1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3 Set up auto functions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t>3.1 Auto</w:t>
            </w:r>
            <w:r w:rsidRPr="009D1E37">
              <w:t xml:space="preserve">run is set up to automatically start up CD-ROM/DVD media </w:t>
            </w:r>
          </w:p>
          <w:p w:rsidR="00000000" w:rsidRPr="009D1E37" w:rsidP="009D1E37">
            <w:pPr>
              <w:pStyle w:val="BodyText"/>
            </w:pPr>
            <w:r w:rsidRPr="009D1E37">
              <w:t xml:space="preserve">3.2 ShelExec.exe is incorporated into autorun script to ensure default programs within shell are started </w:t>
            </w:r>
          </w:p>
          <w:p w:rsidR="00000000" w:rsidRPr="009D1E37" w:rsidP="009D1E37">
            <w:pPr>
              <w:pStyle w:val="BodyText"/>
            </w:pPr>
            <w:r w:rsidRPr="009D1E37">
              <w:t xml:space="preserve">3.3 Autorun is linked to reader in case target audience does not have one pre-installed </w:t>
            </w:r>
          </w:p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3.4</w:t>
            </w:r>
            <w:r w:rsidRPr="009D1E37">
              <w:t xml:space="preserve"> Where autorun is linked to Adobe Reader, JavaScript is added to appropriate folder to launch PDF file </w:t>
            </w:r>
          </w:p>
        </w:tc>
      </w:tr>
      <w:tr w:rsidTr="009D1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4 Burn CD-ROM/DVD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t xml:space="preserve">4.1 CD-ROM/DVD layout is validated and saved correctly </w:t>
            </w:r>
          </w:p>
          <w:p w:rsidR="00000000" w:rsidRPr="009D1E37" w:rsidP="009D1E37">
            <w:pPr>
              <w:pStyle w:val="BodyText"/>
            </w:pPr>
            <w:r w:rsidRPr="009D1E37">
              <w:t xml:space="preserve">4.2 Preferred CD-ROM/DVD format is chosen for job </w:t>
            </w:r>
          </w:p>
          <w:p w:rsidR="00000000" w:rsidRPr="009D1E37" w:rsidP="009D1E37">
            <w:pPr>
              <w:pStyle w:val="BodyText"/>
            </w:pPr>
            <w:r w:rsidRPr="009D1E37">
              <w:t>4.3 Test CD-ROM/DVD is bur</w:t>
            </w:r>
            <w:r w:rsidRPr="009D1E37">
              <w:t xml:space="preserve">ned to test automatic functions and confirm interactivity across different platforms </w:t>
            </w:r>
          </w:p>
          <w:p w:rsidR="00000000" w:rsidRPr="009D1E37" w:rsidP="009D1E37">
            <w:pPr>
              <w:pStyle w:val="BodyText"/>
            </w:pPr>
            <w:r w:rsidRPr="009D1E37">
              <w:t xml:space="preserve">4.4 Master disc is produced for mass duplication </w:t>
            </w:r>
          </w:p>
        </w:tc>
      </w:tr>
    </w:tbl>
    <w:p w:rsidR="00000000" w:rsidRPr="009D1E37" w:rsidP="009D1E37">
      <w:pPr>
        <w:pStyle w:val="BodyText"/>
      </w:pPr>
    </w:p>
    <w:p w:rsidR="00000000" w:rsidRPr="009D1E37" w:rsidP="009D1E37">
      <w:pPr>
        <w:pStyle w:val="AllowPageBreak"/>
      </w:pPr>
    </w:p>
    <w:p w:rsidR="00000000" w:rsidRPr="009D1E37" w:rsidP="009D1E37">
      <w:pPr>
        <w:pStyle w:val="Heading1"/>
      </w:pPr>
      <w:bookmarkStart w:id="5" w:name="O_698067"/>
      <w:bookmarkEnd w:id="5"/>
      <w:r w:rsidRPr="009D1E37">
        <w:t>Foundation Skills</w:t>
      </w:r>
    </w:p>
    <w:p w:rsidR="00000000" w:rsidRPr="00FD06F0" w:rsidP="00FD06F0">
      <w:pPr>
        <w:pStyle w:val="BodyText"/>
        <w:rPr>
          <w:i/>
        </w:rPr>
      </w:pPr>
      <w:r w:rsidRPr="00FD06F0">
        <w:rPr>
          <w:rStyle w:val="Emphasis"/>
        </w:rPr>
        <w:t>This section describes language, literacy, numeracy and employment skills incorpora</w:t>
      </w:r>
      <w:r w:rsidRPr="00FD06F0">
        <w:rPr>
          <w:rStyle w:val="Emphasis"/>
        </w:rPr>
        <w:t>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D1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rPr>
                <w:rStyle w:val="SpecialBold"/>
              </w:rPr>
              <w:t>Description</w:t>
            </w:r>
          </w:p>
        </w:tc>
      </w:tr>
      <w:tr w:rsidTr="009D1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1.1-1.3,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ListBullet"/>
              <w:rPr>
                <w:lang w:val="en-NZ"/>
              </w:rPr>
            </w:pPr>
            <w:r w:rsidRPr="009D1E37">
              <w:t>Interprets textual information to determine job requirements</w:t>
            </w:r>
          </w:p>
        </w:tc>
      </w:tr>
      <w:tr w:rsidTr="009D1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2.2, 2.4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ListBullet"/>
            </w:pPr>
            <w:r w:rsidRPr="009D1E37">
              <w:t xml:space="preserve">Uses correct terminology and format to convey navigational structures </w:t>
            </w:r>
          </w:p>
          <w:p w:rsidR="00000000" w:rsidP="009D1E37">
            <w:pPr>
              <w:pStyle w:val="ListBullet"/>
              <w:rPr>
                <w:lang w:val="en-NZ"/>
              </w:rPr>
            </w:pPr>
            <w:r w:rsidRPr="009D1E37">
              <w:t xml:space="preserve">Uses required file naming conventions </w:t>
            </w:r>
          </w:p>
        </w:tc>
      </w:tr>
      <w:tr w:rsidTr="009D1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ListBullet"/>
              <w:rPr>
                <w:lang w:val="en-NZ"/>
              </w:rPr>
            </w:pPr>
            <w:r w:rsidRPr="009D1E37">
              <w:t>Uses mathematical techniques to determine and confirm correct image resolution</w:t>
            </w:r>
          </w:p>
        </w:tc>
      </w:tr>
      <w:tr w:rsidTr="009D1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 xml:space="preserve">Get the work </w:t>
            </w:r>
            <w:r w:rsidRPr="009D1E37">
              <w:t>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 xml:space="preserve">1.2, 1.3, 2.1-2.4, </w:t>
            </w:r>
            <w:r w:rsidRPr="009D1E37">
              <w:t>3.1-3.4,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ListBullet"/>
            </w:pPr>
            <w:r w:rsidRPr="009D1E37">
              <w:t xml:space="preserve">Takes responsibility for planning, organising and implementing tasks required to produce products that </w:t>
            </w:r>
            <w:r w:rsidRPr="009D1E37">
              <w:t xml:space="preserve">meet job requirements </w:t>
            </w:r>
          </w:p>
          <w:p w:rsidR="00000000" w:rsidRPr="009D1E37" w:rsidP="009D1E37">
            <w:pPr>
              <w:pStyle w:val="ListBullet"/>
            </w:pPr>
            <w:r w:rsidRPr="009D1E37">
              <w:t xml:space="preserve">Analyses job requirements to decide on appropriate formats, functions and structures </w:t>
            </w:r>
          </w:p>
          <w:p w:rsidR="00000000" w:rsidRPr="009D1E37" w:rsidP="009D1E37">
            <w:pPr>
              <w:pStyle w:val="ListBullet"/>
            </w:pPr>
            <w:r w:rsidRPr="009D1E37">
              <w:t>Systema</w:t>
            </w:r>
            <w:r w:rsidRPr="009D1E37">
              <w:t xml:space="preserve">tically tests functionality of CDs or DVDs to identify operational errors </w:t>
            </w:r>
          </w:p>
          <w:p w:rsidR="00000000" w:rsidRPr="009D1E37" w:rsidP="009D1E37">
            <w:pPr>
              <w:pStyle w:val="ListBullet"/>
            </w:pPr>
            <w:r w:rsidRPr="009D1E37">
              <w:t>Understands the purposes, specific functions and key features of common digital systems and tools, and operates them effectively to complete routine tasks</w:t>
            </w:r>
          </w:p>
        </w:tc>
      </w:tr>
    </w:tbl>
    <w:p w:rsidR="00000000" w:rsidRPr="009D1E37" w:rsidP="009D1E37">
      <w:pPr>
        <w:pStyle w:val="BodyText"/>
      </w:pPr>
    </w:p>
    <w:p w:rsidR="00000000" w:rsidRPr="009D1E37" w:rsidP="009D1E37">
      <w:pPr>
        <w:pStyle w:val="AllowPageBreak"/>
      </w:pPr>
    </w:p>
    <w:p w:rsidR="00000000" w:rsidRPr="009D1E37" w:rsidP="009D1E37">
      <w:pPr>
        <w:pStyle w:val="Heading1"/>
      </w:pPr>
      <w:bookmarkStart w:id="6" w:name="O_698069"/>
      <w:bookmarkEnd w:id="6"/>
      <w:r w:rsidRPr="009D1E37">
        <w:t>Unit Ma</w:t>
      </w:r>
      <w:r w:rsidRPr="009D1E37">
        <w:t>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D1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rPr>
                <w:rStyle w:val="SpecialBold"/>
              </w:rPr>
              <w:t xml:space="preserve">Code and title </w:t>
            </w:r>
          </w:p>
          <w:p w:rsidR="00000000" w:rsidRPr="009D1E37" w:rsidP="009D1E37">
            <w:pPr>
              <w:pStyle w:val="BodyText"/>
            </w:pPr>
            <w:r w:rsidRPr="009D1E3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rPr>
                <w:rStyle w:val="SpecialBold"/>
              </w:rPr>
              <w:t>Code and title</w:t>
            </w:r>
          </w:p>
          <w:p w:rsidR="00000000" w:rsidRPr="009D1E37" w:rsidP="009D1E37">
            <w:pPr>
              <w:pStyle w:val="BodyText"/>
            </w:pPr>
            <w:r w:rsidRPr="009D1E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rPr>
                <w:rStyle w:val="SpecialBold"/>
              </w:rPr>
              <w:t>Equivalence status</w:t>
            </w:r>
          </w:p>
        </w:tc>
      </w:tr>
      <w:tr w:rsidTr="009D1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ICPDMT296 Create and test an interactive CD-ROM/DVD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ICPMM296C Create and test a CD-ROM/DVD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t>Updated to meet Standards for Training Packages.</w:t>
            </w:r>
          </w:p>
          <w:p w:rsidR="00000000" w:rsidP="009D1E37">
            <w:pPr>
              <w:pStyle w:val="BodyText"/>
              <w:rPr>
                <w:lang w:val="en-NZ"/>
              </w:rPr>
            </w:pPr>
            <w:r w:rsidRPr="009D1E37">
              <w:t>Title changed.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37" w:rsidP="009D1E37">
            <w:pPr>
              <w:pStyle w:val="BodyText"/>
            </w:pPr>
            <w:r w:rsidRPr="009D1E37">
              <w:t>Equivalent unit</w:t>
            </w:r>
          </w:p>
        </w:tc>
      </w:tr>
    </w:tbl>
    <w:p w:rsidR="00000000" w:rsidRPr="009D1E37" w:rsidP="009D1E37">
      <w:pPr>
        <w:pStyle w:val="BodyText"/>
      </w:pPr>
    </w:p>
    <w:p w:rsidR="00000000" w:rsidRPr="009D1E37" w:rsidP="009D1E37">
      <w:pPr>
        <w:pStyle w:val="AllowPageBreak"/>
      </w:pPr>
    </w:p>
    <w:p w:rsidR="00000000" w:rsidRPr="009D1E37" w:rsidP="009D1E37">
      <w:pPr>
        <w:pStyle w:val="Heading1"/>
      </w:pPr>
      <w:bookmarkStart w:id="7" w:name="O_698076"/>
      <w:bookmarkEnd w:id="7"/>
      <w:r w:rsidRPr="009D1E37">
        <w:t>Links</w:t>
      </w:r>
    </w:p>
    <w:p w:rsidR="00000000" w:rsidRPr="009D1E37" w:rsidP="00FD06F0">
      <w:pPr>
        <w:pStyle w:val="BodyText"/>
      </w:pPr>
      <w:r w:rsidRPr="009D1E3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20DC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D1E37" w:rsidP="009D1E37"/>
    <w:sectPr w:rsidSect="009D1E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37" w:rsidRPr="00FD06F0" w:rsidP="00FD0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F0" w:rsidP="009D1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6F0" w:rsidP="009D1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06F0" w:rsidP="009D1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E37" w:rsidRPr="00FD06F0" w:rsidP="00FD0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F0" w:rsidRPr="002D2AF8" w:rsidP="009D1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ICPDMT296 Create and test an interactive CD-ROM/DVD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D06F0" w:rsidP="009D1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D62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B29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E37"/>
  </w:style>
  <w:style w:type="character" w:customStyle="1" w:styleId="Heading1Char">
    <w:name w:val="Heading 1 Char"/>
    <w:basedOn w:val="DefaultParagraphFont"/>
    <w:link w:val="Heading1"/>
    <w:rsid w:val="009D1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E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E37"/>
    <w:rPr>
      <w:b/>
      <w:spacing w:val="0"/>
    </w:rPr>
  </w:style>
  <w:style w:type="character" w:styleId="Emphasis">
    <w:name w:val="Emphasis"/>
    <w:basedOn w:val="DefaultParagraphFont"/>
    <w:qFormat/>
    <w:rsid w:val="009D1E37"/>
    <w:rPr>
      <w:i/>
    </w:rPr>
  </w:style>
  <w:style w:type="paragraph" w:customStyle="1" w:styleId="SuperHeading">
    <w:name w:val="SuperHeading"/>
    <w:basedOn w:val="Normal"/>
    <w:rsid w:val="009D1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E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E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E37"/>
  </w:style>
  <w:style w:type="paragraph" w:styleId="TableofFigures">
    <w:name w:val="table of figures"/>
    <w:basedOn w:val="Normal"/>
    <w:next w:val="Normal"/>
    <w:semiHidden/>
    <w:rsid w:val="009D1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E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E37"/>
    <w:rPr>
      <w:rFonts w:ascii="Wingdings" w:hAnsi="Wingdings"/>
    </w:rPr>
  </w:style>
  <w:style w:type="paragraph" w:customStyle="1" w:styleId="TableHeading">
    <w:name w:val="Table Heading"/>
    <w:basedOn w:val="HeadingBase"/>
    <w:rsid w:val="009D1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E37"/>
    <w:rPr>
      <w:color w:val="0033CC"/>
      <w:u w:val="none"/>
    </w:rPr>
  </w:style>
  <w:style w:type="paragraph" w:customStyle="1" w:styleId="BodyTextRight">
    <w:name w:val="Body Text Right"/>
    <w:basedOn w:val="BodyText"/>
    <w:rsid w:val="009D1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E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E37"/>
    <w:rPr>
      <w:sz w:val="32"/>
    </w:rPr>
  </w:style>
  <w:style w:type="paragraph" w:customStyle="1" w:styleId="HeadingProcedure">
    <w:name w:val="Heading Procedure"/>
    <w:basedOn w:val="HeadingBase"/>
    <w:next w:val="Normal"/>
    <w:rsid w:val="009D1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E37"/>
    <w:pPr>
      <w:spacing w:before="60" w:after="60"/>
    </w:pPr>
  </w:style>
  <w:style w:type="paragraph" w:styleId="ListContinue">
    <w:name w:val="List Continue"/>
    <w:basedOn w:val="List"/>
    <w:rsid w:val="009D1E37"/>
    <w:pPr>
      <w:ind w:firstLine="0"/>
    </w:pPr>
  </w:style>
  <w:style w:type="paragraph" w:customStyle="1" w:styleId="ListNote">
    <w:name w:val="List Note"/>
    <w:basedOn w:val="List"/>
    <w:rsid w:val="009D1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E37"/>
    <w:rPr>
      <w:rFonts w:ascii="Courier New" w:hAnsi="Courier New"/>
    </w:rPr>
  </w:style>
  <w:style w:type="paragraph" w:customStyle="1" w:styleId="NoteBullet">
    <w:name w:val="Note Bullet"/>
    <w:basedOn w:val="Note"/>
    <w:rsid w:val="009D1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E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E37"/>
    <w:rPr>
      <w:b/>
      <w:smallCaps/>
    </w:rPr>
  </w:style>
  <w:style w:type="paragraph" w:customStyle="1" w:styleId="TableListNumber">
    <w:name w:val="Table List Number"/>
    <w:basedOn w:val="ListNumber"/>
    <w:rsid w:val="009D1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E37"/>
    <w:pPr>
      <w:numPr>
        <w:numId w:val="8"/>
      </w:numPr>
    </w:pPr>
  </w:style>
  <w:style w:type="paragraph" w:customStyle="1" w:styleId="ListAlpha2">
    <w:name w:val="List Alpha 2"/>
    <w:basedOn w:val="List2"/>
    <w:rsid w:val="009D1E37"/>
    <w:pPr>
      <w:numPr>
        <w:numId w:val="7"/>
      </w:numPr>
    </w:pPr>
  </w:style>
  <w:style w:type="paragraph" w:styleId="List2">
    <w:name w:val="List 2"/>
    <w:basedOn w:val="BodyText"/>
    <w:rsid w:val="009D1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E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E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E37"/>
    <w:pPr>
      <w:numPr>
        <w:numId w:val="3"/>
      </w:numPr>
    </w:pPr>
  </w:style>
  <w:style w:type="paragraph" w:styleId="ListContinue2">
    <w:name w:val="List Continue 2"/>
    <w:basedOn w:val="List2"/>
    <w:rsid w:val="009D1E37"/>
    <w:pPr>
      <w:ind w:firstLine="0"/>
    </w:pPr>
  </w:style>
  <w:style w:type="paragraph" w:styleId="ListContinue3">
    <w:name w:val="List Continue 3"/>
    <w:basedOn w:val="List3"/>
    <w:rsid w:val="009D1E37"/>
    <w:pPr>
      <w:ind w:left="1021" w:firstLine="0"/>
    </w:pPr>
  </w:style>
  <w:style w:type="paragraph" w:styleId="ListContinue4">
    <w:name w:val="List Continue 4"/>
    <w:basedOn w:val="List4"/>
    <w:rsid w:val="009D1E37"/>
    <w:pPr>
      <w:ind w:firstLine="0"/>
    </w:pPr>
  </w:style>
  <w:style w:type="paragraph" w:styleId="ListContinue5">
    <w:name w:val="List Continue 5"/>
    <w:basedOn w:val="List5"/>
    <w:rsid w:val="009D1E37"/>
    <w:pPr>
      <w:ind w:firstLine="0"/>
    </w:pPr>
  </w:style>
  <w:style w:type="paragraph" w:styleId="ListNumber3">
    <w:name w:val="List Number 3"/>
    <w:basedOn w:val="List3"/>
    <w:rsid w:val="009D1E37"/>
    <w:pPr>
      <w:numPr>
        <w:numId w:val="4"/>
      </w:numPr>
    </w:pPr>
  </w:style>
  <w:style w:type="paragraph" w:styleId="ListNumber4">
    <w:name w:val="List Number 4"/>
    <w:basedOn w:val="List4"/>
    <w:rsid w:val="009D1E37"/>
    <w:pPr>
      <w:numPr>
        <w:numId w:val="5"/>
      </w:numPr>
    </w:pPr>
  </w:style>
  <w:style w:type="paragraph" w:styleId="ListNumber5">
    <w:name w:val="List Number 5"/>
    <w:basedOn w:val="List5"/>
    <w:rsid w:val="009D1E37"/>
    <w:pPr>
      <w:numPr>
        <w:numId w:val="6"/>
      </w:numPr>
    </w:pPr>
  </w:style>
  <w:style w:type="paragraph" w:styleId="BlockText">
    <w:name w:val="Block Text"/>
    <w:basedOn w:val="Normal"/>
    <w:rsid w:val="009D1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E37"/>
    <w:rPr>
      <w:sz w:val="16"/>
      <w:vertAlign w:val="superscript"/>
    </w:rPr>
  </w:style>
  <w:style w:type="character" w:customStyle="1" w:styleId="Symbols">
    <w:name w:val="Symbols"/>
    <w:basedOn w:val="DefaultParagraphFont"/>
    <w:rsid w:val="009D1E37"/>
    <w:rPr>
      <w:rFonts w:ascii="Symbol" w:hAnsi="Symbol"/>
    </w:rPr>
  </w:style>
  <w:style w:type="character" w:customStyle="1" w:styleId="MenuOptions">
    <w:name w:val="Menu Options"/>
    <w:basedOn w:val="DefaultParagraphFont"/>
    <w:rsid w:val="009D1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E37"/>
    <w:rPr>
      <w:b/>
    </w:rPr>
  </w:style>
  <w:style w:type="character" w:customStyle="1" w:styleId="Underlined">
    <w:name w:val="Underlined"/>
    <w:basedOn w:val="DefaultParagraphFont"/>
    <w:rsid w:val="009D1E37"/>
    <w:rPr>
      <w:u w:val="single"/>
    </w:rPr>
  </w:style>
  <w:style w:type="paragraph" w:customStyle="1" w:styleId="TableBodyTextRight">
    <w:name w:val="Table Body Text Right"/>
    <w:basedOn w:val="TableBodyText"/>
    <w:rsid w:val="009D1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E37"/>
    <w:rPr>
      <w:sz w:val="18"/>
    </w:rPr>
  </w:style>
  <w:style w:type="paragraph" w:customStyle="1" w:styleId="BodySmallRight">
    <w:name w:val="Body Small Right"/>
    <w:basedOn w:val="BodyTextRight"/>
    <w:rsid w:val="009D1E37"/>
    <w:rPr>
      <w:sz w:val="18"/>
      <w:szCs w:val="18"/>
    </w:rPr>
  </w:style>
  <w:style w:type="paragraph" w:customStyle="1" w:styleId="MarginEdition">
    <w:name w:val="Margin Edition"/>
    <w:basedOn w:val="MarginNote"/>
    <w:rsid w:val="009D1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E37"/>
    <w:rPr>
      <w:sz w:val="2"/>
      <w:szCs w:val="2"/>
    </w:rPr>
  </w:style>
  <w:style w:type="character" w:customStyle="1" w:styleId="Small">
    <w:name w:val="Small"/>
    <w:basedOn w:val="DefaultParagraphFont"/>
    <w:rsid w:val="009D1E37"/>
    <w:rPr>
      <w:sz w:val="16"/>
    </w:rPr>
  </w:style>
  <w:style w:type="paragraph" w:customStyle="1" w:styleId="WideTable">
    <w:name w:val="Wide Table"/>
    <w:basedOn w:val="Normal"/>
    <w:rsid w:val="009D1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E37"/>
  </w:style>
  <w:style w:type="paragraph" w:styleId="Quote">
    <w:name w:val="Quote"/>
    <w:basedOn w:val="Heading1"/>
    <w:link w:val="QuoteChar"/>
    <w:qFormat/>
    <w:rsid w:val="009D1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E37"/>
    <w:pPr>
      <w:pageBreakBefore/>
    </w:pPr>
  </w:style>
  <w:style w:type="paragraph" w:customStyle="1" w:styleId="Border">
    <w:name w:val="Border"/>
    <w:basedOn w:val="Normal"/>
    <w:qFormat/>
    <w:rsid w:val="009D1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E37"/>
    <w:rPr>
      <w:u w:val="single"/>
    </w:rPr>
  </w:style>
  <w:style w:type="character" w:customStyle="1" w:styleId="BoldandItalics">
    <w:name w:val="Bold and Italics"/>
    <w:qFormat/>
    <w:rsid w:val="009D1E37"/>
    <w:rPr>
      <w:b/>
      <w:i/>
      <w:u w:val="none"/>
    </w:rPr>
  </w:style>
  <w:style w:type="paragraph" w:styleId="BalloonText">
    <w:name w:val="Balloon Text"/>
    <w:basedOn w:val="Normal"/>
    <w:link w:val="BalloonTextChar"/>
    <w:rsid w:val="009D1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E37"/>
    <w:pPr>
      <w:spacing w:before="0" w:after="0"/>
    </w:pPr>
  </w:style>
  <w:style w:type="paragraph" w:customStyle="1" w:styleId="BodyTextBold">
    <w:name w:val="Body Text Bold"/>
    <w:basedOn w:val="BodyText"/>
    <w:qFormat/>
    <w:rsid w:val="009D1E37"/>
    <w:rPr>
      <w:b/>
    </w:rPr>
  </w:style>
  <w:style w:type="character" w:styleId="Hyperlink">
    <w:name w:val="Hyperlink"/>
    <w:basedOn w:val="DefaultParagraphFont"/>
    <w:uiPriority w:val="99"/>
    <w:unhideWhenUsed/>
    <w:rsid w:val="00FD0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3325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ICPDMT296 Create and test an interactive CD-ROM/DVD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2019-02-21T08:57:00Z</dcterms:created>
  <dcterms:modified xsi:type="dcterms:W3CDTF">2019-02-21T08:57:00Z</dcterms:modified>
</cp:coreProperties>
</file>