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7CA" w:rsidP="00613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ICPDMT2960 Create and test interactive storage devices</w:t>
      </w:r>
      <w:r>
        <w:fldChar w:fldCharType="end"/>
      </w:r>
    </w:p>
    <w:p w:rsidR="006137CA" w:rsidP="006137CA">
      <w:pPr>
        <w:pStyle w:val="Version"/>
        <w:sectPr w:rsidSect="00DD1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472" w:rsidP="00DD1472">
      <w:pPr>
        <w:pStyle w:val="SuperHeading"/>
      </w:pPr>
      <w:r w:rsidRPr="00DD1472">
        <w:t>ICPDMT2960 Create and test interactive storage devices</w:t>
      </w:r>
    </w:p>
    <w:p w:rsidR="00000000" w:rsidRPr="00DD1472" w:rsidP="00DD1472">
      <w:pPr>
        <w:pStyle w:val="Heading1"/>
      </w:pPr>
      <w:bookmarkStart w:id="1" w:name="O_1070054"/>
      <w:bookmarkEnd w:id="1"/>
      <w:r w:rsidRPr="00DD14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D1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rPr>
                <w:rStyle w:val="SpecialBold"/>
              </w:rPr>
              <w:t>Comments</w:t>
            </w:r>
          </w:p>
        </w:tc>
      </w:tr>
      <w:tr w:rsidTr="00DD1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t>This version first released with ICP Printing and Graphic Arts Training Package Version 4.0.</w:t>
            </w:r>
          </w:p>
        </w:tc>
      </w:tr>
    </w:tbl>
    <w:p w:rsidR="00000000" w:rsidRPr="00DD1472" w:rsidP="00DD1472">
      <w:pPr>
        <w:pStyle w:val="BodyText"/>
      </w:pP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2" w:name="O_1070059"/>
      <w:bookmarkEnd w:id="2"/>
      <w:r w:rsidRPr="00DD1472">
        <w:t>Application</w:t>
      </w:r>
    </w:p>
    <w:p w:rsidR="00000000" w:rsidRPr="00DD1472" w:rsidP="006137CA">
      <w:pPr>
        <w:pStyle w:val="BodyText"/>
      </w:pPr>
      <w:r w:rsidRPr="00DD1472">
        <w:t>This unit describes the skills and knowledge required to produc</w:t>
      </w:r>
      <w:r w:rsidRPr="00DD1472">
        <w:t>e an interactive disc storage device.</w:t>
      </w:r>
    </w:p>
    <w:p w:rsidR="00000000" w:rsidRPr="00DD1472" w:rsidP="006137CA">
      <w:pPr>
        <w:pStyle w:val="BodyText"/>
      </w:pPr>
      <w:r w:rsidRPr="00DD1472">
        <w:t>It applies to individuals who are responsible for the creation and testing of all interactive functions to ensure that the automatic start and other functions operate correctly.</w:t>
      </w:r>
    </w:p>
    <w:p w:rsidR="00000000" w:rsidRPr="00DD1472" w:rsidP="006137CA">
      <w:pPr>
        <w:pStyle w:val="BodyText"/>
      </w:pPr>
      <w:r w:rsidRPr="00DD1472">
        <w:t>No licensing, legislative or certificati</w:t>
      </w:r>
      <w:r w:rsidRPr="00DD1472">
        <w:t>on requirements apply to this unit at the time of publication.</w:t>
      </w:r>
    </w:p>
    <w:p w:rsidR="00000000" w:rsidRPr="00DD1472" w:rsidP="00DD1472">
      <w:pPr>
        <w:pStyle w:val="Heading1"/>
      </w:pPr>
      <w:bookmarkStart w:id="3" w:name="O_1070058"/>
      <w:bookmarkEnd w:id="3"/>
      <w:r w:rsidRPr="00DD1472">
        <w:t>Unit Sector</w:t>
      </w:r>
    </w:p>
    <w:p w:rsidR="006137CA" w:rsidP="006137CA">
      <w:pPr>
        <w:pStyle w:val="BodyText"/>
      </w:pPr>
      <w:r w:rsidRPr="00DD1472">
        <w:t>Digital media technologies</w:t>
      </w:r>
    </w:p>
    <w:p w:rsidR="00000000" w:rsidRPr="00DD1472" w:rsidP="00DD1472">
      <w:pPr>
        <w:pStyle w:val="Heading1"/>
      </w:pPr>
      <w:bookmarkStart w:id="4" w:name="O_1070057"/>
      <w:bookmarkEnd w:id="4"/>
      <w:r w:rsidRPr="00DD147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D1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rPr>
                <w:rStyle w:val="SpecialBold"/>
              </w:rPr>
              <w:t>PERFORMANCE CRITERIA</w:t>
            </w:r>
          </w:p>
        </w:tc>
      </w:tr>
      <w:tr w:rsidTr="00DD1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rPr>
                <w:rStyle w:val="Emphasis"/>
              </w:rPr>
              <w:t>Performa</w:t>
            </w:r>
            <w:r w:rsidRPr="00DD1472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DD1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"/>
              <w:rPr>
                <w:lang w:val="en-NZ"/>
              </w:rPr>
            </w:pPr>
            <w:r w:rsidRPr="00DD1472">
              <w:t>1. Confirm data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List"/>
            </w:pPr>
            <w:r w:rsidRPr="00DD1472">
              <w:t>1.1 Identify job specifications and interactive media requirements</w:t>
            </w:r>
          </w:p>
          <w:p w:rsidR="00000000" w:rsidRPr="00DD1472" w:rsidP="00DD1472">
            <w:pPr>
              <w:pStyle w:val="List"/>
            </w:pPr>
            <w:r w:rsidRPr="00DD1472">
              <w:t xml:space="preserve">1.2 Test media content and confirm interactivity </w:t>
            </w:r>
          </w:p>
          <w:p w:rsidR="00000000" w:rsidP="00DD1472">
            <w:pPr>
              <w:pStyle w:val="List"/>
              <w:rPr>
                <w:lang w:val="en-NZ"/>
              </w:rPr>
            </w:pPr>
            <w:r w:rsidRPr="00DD1472">
              <w:t>1.3 Compress media wi</w:t>
            </w:r>
            <w:r w:rsidRPr="00DD1472">
              <w:t>th images at required resolution and text in required format</w:t>
            </w:r>
          </w:p>
        </w:tc>
      </w:tr>
      <w:tr w:rsidTr="00DD1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"/>
              <w:rPr>
                <w:lang w:val="en-NZ"/>
              </w:rPr>
            </w:pPr>
            <w:r w:rsidRPr="00DD1472">
              <w:t>2. Prepare storage device structure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List"/>
            </w:pPr>
            <w:r w:rsidRPr="00DD1472">
              <w:t>2.1 Identify target audience and their requirements</w:t>
            </w:r>
          </w:p>
          <w:p w:rsidR="00000000" w:rsidRPr="00DD1472" w:rsidP="00DD1472">
            <w:pPr>
              <w:pStyle w:val="List"/>
            </w:pPr>
            <w:r w:rsidRPr="00DD1472">
              <w:t xml:space="preserve">2.2 Develop welcome page that identifies navigational structure of media </w:t>
            </w:r>
          </w:p>
          <w:p w:rsidR="00000000" w:rsidRPr="00DD1472" w:rsidP="00DD1472">
            <w:pPr>
              <w:pStyle w:val="List"/>
            </w:pPr>
            <w:r w:rsidRPr="00DD1472">
              <w:t>2.3 Prepare folders for media according to interactivity requirements</w:t>
            </w:r>
          </w:p>
          <w:p w:rsidR="00000000" w:rsidP="00DD1472">
            <w:pPr>
              <w:pStyle w:val="List"/>
              <w:rPr>
                <w:lang w:val="en-NZ"/>
              </w:rPr>
            </w:pPr>
            <w:r w:rsidRPr="00DD1472">
              <w:t>2.4 Name all files using required filename conventions</w:t>
            </w:r>
          </w:p>
        </w:tc>
      </w:tr>
      <w:tr w:rsidTr="00DD1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"/>
              <w:rPr>
                <w:lang w:val="en-NZ"/>
              </w:rPr>
            </w:pPr>
            <w:r w:rsidRPr="00DD1472">
              <w:t xml:space="preserve">3. Prepare interactive </w:t>
            </w:r>
            <w:r w:rsidRPr="00DD1472">
              <w:t>storage device for client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List"/>
            </w:pPr>
            <w:r w:rsidRPr="00DD1472">
              <w:t>3.1 Load required data on to interactive storage device</w:t>
            </w:r>
          </w:p>
          <w:p w:rsidR="00000000" w:rsidRPr="00DD1472" w:rsidP="00DD1472">
            <w:pPr>
              <w:pStyle w:val="List"/>
            </w:pPr>
            <w:r w:rsidRPr="00DD1472">
              <w:t>3.2 Test storage device a</w:t>
            </w:r>
            <w:r w:rsidRPr="00DD1472">
              <w:t xml:space="preserve">nd confirm functions across different platforms </w:t>
            </w:r>
          </w:p>
          <w:p w:rsidR="00000000" w:rsidRPr="00DD1472" w:rsidP="00DD1472">
            <w:pPr>
              <w:pStyle w:val="List"/>
            </w:pPr>
            <w:r w:rsidRPr="00DD1472">
              <w:t xml:space="preserve">3.3 Produce master storage device for client </w:t>
            </w:r>
          </w:p>
        </w:tc>
      </w:tr>
    </w:tbl>
    <w:p w:rsidR="00000000" w:rsidRPr="00DD1472" w:rsidP="00DD1472">
      <w:pPr>
        <w:pStyle w:val="BodyText"/>
      </w:pP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5" w:name="O_1070056"/>
      <w:bookmarkEnd w:id="5"/>
      <w:r w:rsidRPr="00DD1472">
        <w:t>Foundation Skills</w:t>
      </w:r>
    </w:p>
    <w:p w:rsidR="00000000" w:rsidRPr="006137CA" w:rsidP="006137CA">
      <w:pPr>
        <w:pStyle w:val="BodyText"/>
        <w:rPr>
          <w:i/>
        </w:rPr>
      </w:pPr>
      <w:r w:rsidRPr="006137CA">
        <w:rPr>
          <w:rStyle w:val="Emphasis"/>
        </w:rPr>
        <w:t xml:space="preserve">This section describes those language, literacy, numeracy and employment skills that are essential to performance but not </w:t>
      </w:r>
      <w:r w:rsidRPr="006137CA">
        <w:rPr>
          <w:rStyle w:val="Emphasis"/>
        </w:rPr>
        <w:t>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rPr>
                <w:rStyle w:val="SpecialBold"/>
              </w:rPr>
              <w:t>Description</w:t>
            </w:r>
          </w:p>
        </w:tc>
      </w:tr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Bullet"/>
              <w:rPr>
                <w:lang w:val="en-NZ"/>
              </w:rPr>
            </w:pPr>
            <w:r w:rsidRPr="00DD1472">
              <w:t>Evaluates textual information to determine job requirements</w:t>
            </w:r>
          </w:p>
        </w:tc>
      </w:tr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Writing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ListBullet"/>
            </w:pPr>
            <w:r w:rsidRPr="00DD1472">
              <w:t xml:space="preserve">Uses required terminology and format to convey navigational structures </w:t>
            </w:r>
          </w:p>
          <w:p w:rsidR="00000000" w:rsidP="00DD1472">
            <w:pPr>
              <w:pStyle w:val="ListBullet"/>
              <w:rPr>
                <w:lang w:val="en-NZ"/>
              </w:rPr>
            </w:pPr>
            <w:r w:rsidRPr="00DD1472">
              <w:t xml:space="preserve">Uses required file naming conventions </w:t>
            </w:r>
          </w:p>
        </w:tc>
      </w:tr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Bullet"/>
              <w:rPr>
                <w:lang w:val="en-NZ"/>
              </w:rPr>
            </w:pPr>
            <w:r w:rsidRPr="00DD1472">
              <w:t>Uses mathematical techniques to determine and confirm image resolution</w:t>
            </w:r>
          </w:p>
        </w:tc>
      </w:tr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ListBullet"/>
              <w:rPr>
                <w:lang w:val="en-NZ"/>
              </w:rPr>
            </w:pPr>
            <w:r w:rsidRPr="00DD1472">
              <w:t xml:space="preserve">Takes responsibility for planning, organising and implementing tasks required to produce products that meet job requirements </w:t>
            </w:r>
          </w:p>
        </w:tc>
      </w:tr>
      <w:tr w:rsidTr="00DD14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ListBullet"/>
            </w:pPr>
            <w:r w:rsidRPr="00DD1472">
              <w:t>Identifies the purposes, specific functions and key features of common digital systems and tools, and operates them to complete routine tasks</w:t>
            </w:r>
          </w:p>
        </w:tc>
      </w:tr>
    </w:tbl>
    <w:p w:rsidR="00000000" w:rsidRPr="00DD1472" w:rsidP="00DD1472">
      <w:pPr>
        <w:pStyle w:val="BodyText"/>
      </w:pP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6" w:name="O_1070055"/>
      <w:bookmarkEnd w:id="6"/>
      <w:r w:rsidRPr="00DD1472">
        <w:t>Unit Mapping Information</w:t>
      </w:r>
    </w:p>
    <w:p w:rsidR="00000000" w:rsidRPr="00DD1472" w:rsidP="006137CA">
      <w:pPr>
        <w:pStyle w:val="BodyText"/>
      </w:pPr>
      <w:r w:rsidRPr="00DD1472">
        <w:t>No equivalent unit. Supersedes and is not equivalent to ICPDMT296 Cr</w:t>
      </w:r>
      <w:r w:rsidRPr="00DD1472">
        <w:t>eate and test an interactive CD-ROM/DVD.</w:t>
      </w:r>
    </w:p>
    <w:p w:rsidR="00000000" w:rsidRPr="00DD1472" w:rsidP="00DD1472">
      <w:pPr>
        <w:pStyle w:val="Heading1"/>
      </w:pPr>
      <w:bookmarkStart w:id="7" w:name="O_1070048"/>
      <w:bookmarkEnd w:id="7"/>
      <w:r w:rsidRPr="00DD1472">
        <w:t>Links</w:t>
      </w:r>
    </w:p>
    <w:p w:rsidR="00000000" w:rsidRPr="00DD1472" w:rsidP="006137CA">
      <w:pPr>
        <w:pStyle w:val="BodyText"/>
      </w:pPr>
      <w:r w:rsidRPr="00DD14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15F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1472" w:rsidP="006137CA">
      <w:pPr>
        <w:pStyle w:val="BodyText"/>
        <w:sectPr w:rsidSect="00DD14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1472" w:rsidP="00DD1472">
      <w:pPr>
        <w:pStyle w:val="SuperHeading"/>
      </w:pPr>
      <w:r w:rsidRPr="00DD1472">
        <w:t>Assessment Requirements for ICPDMT2960 Create and test interactive storage devices</w:t>
      </w:r>
    </w:p>
    <w:p w:rsidR="00000000" w:rsidRPr="00DD1472" w:rsidP="00DD1472">
      <w:pPr>
        <w:pStyle w:val="Heading1"/>
      </w:pPr>
      <w:bookmarkStart w:id="8" w:name="O_1070050"/>
      <w:bookmarkEnd w:id="8"/>
      <w:r w:rsidRPr="00DD14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D1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rPr>
                <w:rStyle w:val="SpecialBold"/>
              </w:rPr>
              <w:t>Comments</w:t>
            </w:r>
          </w:p>
        </w:tc>
      </w:tr>
      <w:tr w:rsidTr="00DD1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72">
            <w:pPr>
              <w:pStyle w:val="BodyText"/>
              <w:rPr>
                <w:lang w:val="en-NZ"/>
              </w:rPr>
            </w:pPr>
            <w:r w:rsidRPr="00DD14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72" w:rsidP="00DD1472">
            <w:pPr>
              <w:pStyle w:val="BodyText"/>
            </w:pPr>
            <w:r w:rsidRPr="00DD1472">
              <w:t>This version first released with ICP Printing and Graphic Arts Training Package Version 4.0.</w:t>
            </w:r>
          </w:p>
        </w:tc>
      </w:tr>
    </w:tbl>
    <w:p w:rsidR="00000000" w:rsidRPr="00DD1472" w:rsidP="00DD1472">
      <w:pPr>
        <w:pStyle w:val="BodyText"/>
      </w:pP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9" w:name="O_1070053"/>
      <w:bookmarkEnd w:id="9"/>
      <w:r w:rsidRPr="00DD1472">
        <w:t>Performance Evidence</w:t>
      </w:r>
    </w:p>
    <w:p w:rsidR="00000000" w:rsidRPr="00DD1472" w:rsidP="006137CA">
      <w:pPr>
        <w:pStyle w:val="BodyText"/>
      </w:pPr>
      <w:r w:rsidRPr="00DD1472">
        <w:t>The candidate must demonstrate the ability to complete the tasks outlined in the elements, performance criteria and foundation skills of the unit, including evidence of the ability to:</w:t>
      </w:r>
    </w:p>
    <w:p w:rsidR="00000000" w:rsidRPr="00DD1472" w:rsidP="00DD1472">
      <w:pPr>
        <w:pStyle w:val="ListBullet"/>
      </w:pPr>
      <w:r w:rsidRPr="00DD1472">
        <w:t>produce two interactive storage devices which include different interactive functions.</w:t>
      </w:r>
    </w:p>
    <w:p w:rsidR="00000000" w:rsidRPr="00DD1472" w:rsidP="00DD1472">
      <w:pPr>
        <w:pStyle w:val="BodyText"/>
      </w:pPr>
    </w:p>
    <w:p w:rsidR="00000000" w:rsidRPr="00DD1472" w:rsidP="006137CA">
      <w:pPr>
        <w:pStyle w:val="BodyText"/>
      </w:pPr>
      <w:r w:rsidRPr="00DD1472">
        <w:t>In the course of the above, the candidate must:</w:t>
      </w:r>
    </w:p>
    <w:p w:rsidR="00000000" w:rsidRPr="00DD1472" w:rsidP="00DD1472">
      <w:pPr>
        <w:pStyle w:val="ListBullet"/>
      </w:pPr>
      <w:r w:rsidRPr="00DD1472">
        <w:t xml:space="preserve">apply design principles </w:t>
      </w:r>
    </w:p>
    <w:p w:rsidR="00000000" w:rsidRPr="00DD1472" w:rsidP="00DD1472">
      <w:pPr>
        <w:pStyle w:val="ListBullet"/>
      </w:pPr>
      <w:r w:rsidRPr="00DD1472">
        <w:t>confirm user navigation of device is intuitive.</w:t>
      </w: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10" w:name="O_1070052"/>
      <w:bookmarkEnd w:id="10"/>
      <w:r w:rsidRPr="00DD1472">
        <w:t>Knowledge Evidence</w:t>
      </w:r>
    </w:p>
    <w:p w:rsidR="00000000" w:rsidRPr="00DD1472" w:rsidP="006137CA">
      <w:pPr>
        <w:pStyle w:val="BodyText"/>
      </w:pPr>
      <w:r w:rsidRPr="00DD1472">
        <w:t>The candidate must be able to demonstrate knowledge to complete the tasks outlined in the elements, performance criteria and foundation skills of this unit, including knowledge of:</w:t>
      </w:r>
    </w:p>
    <w:p w:rsidR="00000000" w:rsidRPr="00DD1472" w:rsidP="00DD1472">
      <w:pPr>
        <w:pStyle w:val="ListBullet"/>
      </w:pPr>
      <w:r w:rsidRPr="00DD1472">
        <w:t>features of different types of storage devices</w:t>
      </w:r>
    </w:p>
    <w:p w:rsidR="00000000" w:rsidRPr="00DD1472" w:rsidP="00DD1472">
      <w:pPr>
        <w:pStyle w:val="ListBullet"/>
      </w:pPr>
      <w:r w:rsidRPr="00DD1472">
        <w:t>purpose of compression tech</w:t>
      </w:r>
      <w:r w:rsidRPr="00DD1472">
        <w:t>nologies</w:t>
      </w:r>
    </w:p>
    <w:p w:rsidR="00000000" w:rsidRPr="00DD1472" w:rsidP="00DD1472">
      <w:pPr>
        <w:pStyle w:val="ListBullet"/>
      </w:pPr>
      <w:r w:rsidRPr="00DD1472">
        <w:t>required media types and multimedia software to create and test a storage device</w:t>
      </w:r>
    </w:p>
    <w:p w:rsidR="00000000" w:rsidRPr="00DD1472" w:rsidP="00DD1472">
      <w:pPr>
        <w:pStyle w:val="ListBullet"/>
      </w:pPr>
      <w:r w:rsidRPr="00DD1472">
        <w:t>required hardware for loading date on to storage devices</w:t>
      </w:r>
    </w:p>
    <w:p w:rsidR="00000000" w:rsidRPr="00DD1472" w:rsidP="00DD1472">
      <w:pPr>
        <w:pStyle w:val="ListBullet"/>
      </w:pPr>
      <w:r w:rsidRPr="00DD1472">
        <w:t>autorun scripts and the required executable files for their implementation</w:t>
      </w:r>
    </w:p>
    <w:p w:rsidR="00000000" w:rsidRPr="00DD1472" w:rsidP="00DD1472">
      <w:pPr>
        <w:pStyle w:val="ListBullet"/>
      </w:pPr>
      <w:r w:rsidRPr="00DD1472">
        <w:t>computer readers and accessibility</w:t>
      </w:r>
      <w:r w:rsidRPr="00DD1472">
        <w:t xml:space="preserve"> issues, they resolve</w:t>
      </w:r>
    </w:p>
    <w:p w:rsidR="00000000" w:rsidRPr="00DD1472" w:rsidP="00DD1472">
      <w:pPr>
        <w:pStyle w:val="ListBullet"/>
      </w:pPr>
      <w:r w:rsidRPr="00DD1472">
        <w:t>requirements for multimedia navigation</w:t>
      </w:r>
    </w:p>
    <w:p w:rsidR="00000000" w:rsidRPr="00DD1472" w:rsidP="00DD1472">
      <w:pPr>
        <w:pStyle w:val="ListBullet"/>
      </w:pPr>
      <w:r w:rsidRPr="00DD1472">
        <w:t>types and purposes of different multimedia file formats.</w:t>
      </w:r>
    </w:p>
    <w:p w:rsidR="00000000" w:rsidRPr="00DD1472" w:rsidP="00DD1472">
      <w:pPr>
        <w:pStyle w:val="AllowPageBreak"/>
      </w:pPr>
    </w:p>
    <w:p w:rsidR="00000000" w:rsidRPr="00DD1472" w:rsidP="00DD1472">
      <w:pPr>
        <w:pStyle w:val="Heading1"/>
      </w:pPr>
      <w:bookmarkStart w:id="11" w:name="O_1070051"/>
      <w:bookmarkEnd w:id="11"/>
      <w:r w:rsidRPr="00DD1472">
        <w:t>Assessment Conditions</w:t>
      </w:r>
    </w:p>
    <w:p w:rsidR="00000000" w:rsidRPr="00DD1472" w:rsidP="006137CA">
      <w:pPr>
        <w:pStyle w:val="BodyText"/>
      </w:pPr>
      <w:r w:rsidRPr="00DD1472">
        <w:t>Skills in this unit must be demonstrated in a workplace or simulated environment where the condit</w:t>
      </w:r>
      <w:r w:rsidRPr="00DD1472">
        <w:t>ions are typical of those in a working environment in this industry. Noise levels, production flow, interruptions and time variances must be typical of those experienced in the area of work.</w:t>
      </w:r>
      <w:r w:rsidRPr="00DD1472">
        <w:br/>
      </w:r>
      <w:r w:rsidRPr="00DD1472">
        <w:br/>
        <w:t>This includes access to:</w:t>
      </w:r>
    </w:p>
    <w:p w:rsidR="00000000" w:rsidRPr="00DD1472" w:rsidP="00DD1472">
      <w:pPr>
        <w:pStyle w:val="ListBullet"/>
      </w:pPr>
      <w:r w:rsidRPr="00DD1472">
        <w:t>a computer</w:t>
      </w:r>
    </w:p>
    <w:p w:rsidR="00000000" w:rsidRPr="00DD1472" w:rsidP="00DD1472">
      <w:pPr>
        <w:pStyle w:val="ListBullet"/>
      </w:pPr>
      <w:r w:rsidRPr="00DD1472">
        <w:t>interactive storage device,</w:t>
      </w:r>
      <w:r w:rsidRPr="00DD1472">
        <w:t xml:space="preserve"> including hardware and software.</w:t>
      </w:r>
    </w:p>
    <w:p w:rsidR="00000000" w:rsidRPr="00DD1472" w:rsidP="00DD1472">
      <w:pPr>
        <w:pStyle w:val="BodyText"/>
      </w:pPr>
    </w:p>
    <w:p w:rsidR="00000000" w:rsidRPr="00DD1472" w:rsidP="006137CA">
      <w:pPr>
        <w:pStyle w:val="BodyText"/>
      </w:pPr>
      <w:r w:rsidRPr="00DD1472">
        <w:t>Assessors of this unit must satisfy the requirements for assessors in applicable vocational education and training legislation, frameworks and/or standards.</w:t>
      </w:r>
    </w:p>
    <w:p w:rsidR="00000000" w:rsidRPr="00DD1472" w:rsidP="00DD1472">
      <w:pPr>
        <w:pStyle w:val="Heading1"/>
      </w:pPr>
      <w:bookmarkStart w:id="12" w:name="O_1070049"/>
      <w:bookmarkEnd w:id="12"/>
      <w:r w:rsidRPr="00DD1472">
        <w:t>Links</w:t>
      </w:r>
    </w:p>
    <w:p w:rsidR="00000000" w:rsidRPr="00DD1472" w:rsidP="006137CA">
      <w:pPr>
        <w:pStyle w:val="BodyText"/>
      </w:pPr>
      <w:r w:rsidRPr="00DD14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15F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1472" w:rsidP="00DD1472"/>
    <w:sectPr w:rsidSect="00DD14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 w:rsidRPr="006137CA" w:rsidP="00613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CA" w:rsidP="00DD1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7CA" w:rsidP="00DD1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37CA" w:rsidP="00DD14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 w:rsidP="00DD1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7CA">
      <w:t>Approved</w:t>
    </w:r>
    <w:r w:rsidR="006137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7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7CA">
      <w:rPr>
        <w:noProof/>
      </w:rPr>
      <w:t>4</w:t>
    </w:r>
    <w:r>
      <w:rPr>
        <w:noProof/>
      </w:rPr>
      <w:fldChar w:fldCharType="end"/>
    </w:r>
  </w:p>
  <w:p w:rsidR="00DD1472" w:rsidP="00DD1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7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7CA">
      <w:t>Manufacturing Industry Skills Alliance</w:t>
    </w:r>
    <w:r w:rsidR="006137CA">
      <w:fldChar w:fldCharType="end"/>
    </w:r>
  </w:p>
  <w:p w:rsidR="00DD1472" w:rsidP="00DD1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472" w:rsidRPr="006137CA" w:rsidP="00613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CA" w:rsidRPr="002D2AF8" w:rsidP="00DD1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ICPDMT2960 Create and test interactive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7CA" w:rsidP="00DD14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72" w:rsidRPr="002D2AF8" w:rsidP="00DD1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7CA">
      <w:t>ICPDMT2960 Create and test interactive storage devices</w:t>
    </w:r>
    <w:r w:rsidR="006137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7CA">
      <w:rPr>
        <w:noProof/>
      </w:rPr>
      <w:t>2 March 2025</w:t>
    </w:r>
    <w:r>
      <w:fldChar w:fldCharType="end"/>
    </w:r>
  </w:p>
  <w:p w:rsidR="00DD1472" w:rsidP="00DD1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48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7C6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472"/>
  </w:style>
  <w:style w:type="character" w:customStyle="1" w:styleId="Heading1Char">
    <w:name w:val="Heading 1 Char"/>
    <w:basedOn w:val="DefaultParagraphFont"/>
    <w:link w:val="Heading1"/>
    <w:rsid w:val="00DD1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4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14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4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472"/>
    <w:rPr>
      <w:b/>
      <w:spacing w:val="0"/>
    </w:rPr>
  </w:style>
  <w:style w:type="character" w:styleId="Emphasis">
    <w:name w:val="Emphasis"/>
    <w:basedOn w:val="DefaultParagraphFont"/>
    <w:qFormat/>
    <w:rsid w:val="00DD1472"/>
    <w:rPr>
      <w:i/>
    </w:rPr>
  </w:style>
  <w:style w:type="paragraph" w:customStyle="1" w:styleId="SuperHeading">
    <w:name w:val="SuperHeading"/>
    <w:basedOn w:val="Normal"/>
    <w:rsid w:val="00DD1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4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1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4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4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472"/>
  </w:style>
  <w:style w:type="paragraph" w:styleId="TableofFigures">
    <w:name w:val="table of figures"/>
    <w:basedOn w:val="Normal"/>
    <w:next w:val="Normal"/>
    <w:semiHidden/>
    <w:rsid w:val="00DD1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4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472"/>
    <w:rPr>
      <w:rFonts w:ascii="Wingdings" w:hAnsi="Wingdings"/>
    </w:rPr>
  </w:style>
  <w:style w:type="paragraph" w:customStyle="1" w:styleId="TableHeading">
    <w:name w:val="Table Heading"/>
    <w:basedOn w:val="HeadingBase"/>
    <w:rsid w:val="00DD1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472"/>
    <w:rPr>
      <w:color w:val="0033CC"/>
      <w:u w:val="none"/>
    </w:rPr>
  </w:style>
  <w:style w:type="paragraph" w:customStyle="1" w:styleId="BodyTextRight">
    <w:name w:val="Body Text Right"/>
    <w:basedOn w:val="BodyText"/>
    <w:rsid w:val="00DD1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4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472"/>
    <w:rPr>
      <w:sz w:val="32"/>
    </w:rPr>
  </w:style>
  <w:style w:type="paragraph" w:customStyle="1" w:styleId="HeadingProcedure">
    <w:name w:val="Heading Procedure"/>
    <w:basedOn w:val="HeadingBase"/>
    <w:next w:val="Normal"/>
    <w:rsid w:val="00DD1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472"/>
    <w:pPr>
      <w:spacing w:before="60" w:after="60"/>
    </w:pPr>
  </w:style>
  <w:style w:type="paragraph" w:styleId="ListContinue">
    <w:name w:val="List Continue"/>
    <w:basedOn w:val="List"/>
    <w:rsid w:val="00DD1472"/>
    <w:pPr>
      <w:ind w:firstLine="0"/>
    </w:pPr>
  </w:style>
  <w:style w:type="paragraph" w:customStyle="1" w:styleId="ListNote">
    <w:name w:val="List Note"/>
    <w:basedOn w:val="List"/>
    <w:rsid w:val="00DD1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472"/>
    <w:rPr>
      <w:rFonts w:ascii="Courier New" w:hAnsi="Courier New"/>
    </w:rPr>
  </w:style>
  <w:style w:type="paragraph" w:customStyle="1" w:styleId="NoteBullet">
    <w:name w:val="Note Bullet"/>
    <w:basedOn w:val="Note"/>
    <w:rsid w:val="00DD1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4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472"/>
    <w:rPr>
      <w:b/>
      <w:smallCaps/>
    </w:rPr>
  </w:style>
  <w:style w:type="paragraph" w:customStyle="1" w:styleId="TableListNumber">
    <w:name w:val="Table List Number"/>
    <w:basedOn w:val="ListNumber"/>
    <w:rsid w:val="00DD1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472"/>
    <w:pPr>
      <w:numPr>
        <w:numId w:val="8"/>
      </w:numPr>
    </w:pPr>
  </w:style>
  <w:style w:type="paragraph" w:customStyle="1" w:styleId="ListAlpha2">
    <w:name w:val="List Alpha 2"/>
    <w:basedOn w:val="List2"/>
    <w:rsid w:val="00DD1472"/>
    <w:pPr>
      <w:numPr>
        <w:numId w:val="7"/>
      </w:numPr>
    </w:pPr>
  </w:style>
  <w:style w:type="paragraph" w:styleId="List2">
    <w:name w:val="List 2"/>
    <w:basedOn w:val="BodyText"/>
    <w:rsid w:val="00DD1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4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4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472"/>
    <w:pPr>
      <w:numPr>
        <w:numId w:val="3"/>
      </w:numPr>
    </w:pPr>
  </w:style>
  <w:style w:type="paragraph" w:styleId="ListContinue2">
    <w:name w:val="List Continue 2"/>
    <w:basedOn w:val="List2"/>
    <w:rsid w:val="00DD1472"/>
    <w:pPr>
      <w:ind w:firstLine="0"/>
    </w:pPr>
  </w:style>
  <w:style w:type="paragraph" w:styleId="ListContinue3">
    <w:name w:val="List Continue 3"/>
    <w:basedOn w:val="List3"/>
    <w:rsid w:val="00DD1472"/>
    <w:pPr>
      <w:ind w:left="1021" w:firstLine="0"/>
    </w:pPr>
  </w:style>
  <w:style w:type="paragraph" w:styleId="ListContinue4">
    <w:name w:val="List Continue 4"/>
    <w:basedOn w:val="List4"/>
    <w:rsid w:val="00DD1472"/>
    <w:pPr>
      <w:ind w:firstLine="0"/>
    </w:pPr>
  </w:style>
  <w:style w:type="paragraph" w:styleId="ListContinue5">
    <w:name w:val="List Continue 5"/>
    <w:basedOn w:val="List5"/>
    <w:rsid w:val="00DD1472"/>
    <w:pPr>
      <w:ind w:firstLine="0"/>
    </w:pPr>
  </w:style>
  <w:style w:type="paragraph" w:styleId="ListNumber3">
    <w:name w:val="List Number 3"/>
    <w:basedOn w:val="List3"/>
    <w:rsid w:val="00DD1472"/>
    <w:pPr>
      <w:numPr>
        <w:numId w:val="4"/>
      </w:numPr>
    </w:pPr>
  </w:style>
  <w:style w:type="paragraph" w:styleId="ListNumber4">
    <w:name w:val="List Number 4"/>
    <w:basedOn w:val="List4"/>
    <w:rsid w:val="00DD1472"/>
    <w:pPr>
      <w:numPr>
        <w:numId w:val="5"/>
      </w:numPr>
    </w:pPr>
  </w:style>
  <w:style w:type="paragraph" w:styleId="ListNumber5">
    <w:name w:val="List Number 5"/>
    <w:basedOn w:val="List5"/>
    <w:rsid w:val="00DD1472"/>
    <w:pPr>
      <w:numPr>
        <w:numId w:val="6"/>
      </w:numPr>
    </w:pPr>
  </w:style>
  <w:style w:type="paragraph" w:styleId="BlockText">
    <w:name w:val="Block Text"/>
    <w:basedOn w:val="Normal"/>
    <w:rsid w:val="00DD1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472"/>
    <w:rPr>
      <w:sz w:val="16"/>
      <w:vertAlign w:val="superscript"/>
    </w:rPr>
  </w:style>
  <w:style w:type="character" w:customStyle="1" w:styleId="Symbols">
    <w:name w:val="Symbols"/>
    <w:basedOn w:val="DefaultParagraphFont"/>
    <w:rsid w:val="00DD1472"/>
    <w:rPr>
      <w:rFonts w:ascii="Symbol" w:hAnsi="Symbol"/>
    </w:rPr>
  </w:style>
  <w:style w:type="character" w:customStyle="1" w:styleId="MenuOptions">
    <w:name w:val="Menu Options"/>
    <w:basedOn w:val="DefaultParagraphFont"/>
    <w:rsid w:val="00DD1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472"/>
    <w:rPr>
      <w:b/>
    </w:rPr>
  </w:style>
  <w:style w:type="character" w:customStyle="1" w:styleId="Underlined">
    <w:name w:val="Underlined"/>
    <w:basedOn w:val="DefaultParagraphFont"/>
    <w:rsid w:val="00DD1472"/>
    <w:rPr>
      <w:u w:val="single"/>
    </w:rPr>
  </w:style>
  <w:style w:type="paragraph" w:customStyle="1" w:styleId="TableBodyTextRight">
    <w:name w:val="Table Body Text Right"/>
    <w:basedOn w:val="TableBodyText"/>
    <w:rsid w:val="00DD1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472"/>
    <w:rPr>
      <w:sz w:val="18"/>
    </w:rPr>
  </w:style>
  <w:style w:type="paragraph" w:customStyle="1" w:styleId="BodySmallRight">
    <w:name w:val="Body Small Right"/>
    <w:basedOn w:val="BodyTextRight"/>
    <w:rsid w:val="00DD1472"/>
    <w:rPr>
      <w:sz w:val="18"/>
      <w:szCs w:val="18"/>
    </w:rPr>
  </w:style>
  <w:style w:type="paragraph" w:customStyle="1" w:styleId="MarginEdition">
    <w:name w:val="Margin Edition"/>
    <w:basedOn w:val="MarginNote"/>
    <w:rsid w:val="00DD1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472"/>
    <w:rPr>
      <w:sz w:val="2"/>
      <w:szCs w:val="2"/>
    </w:rPr>
  </w:style>
  <w:style w:type="character" w:customStyle="1" w:styleId="Small">
    <w:name w:val="Small"/>
    <w:basedOn w:val="DefaultParagraphFont"/>
    <w:rsid w:val="00DD1472"/>
    <w:rPr>
      <w:sz w:val="16"/>
    </w:rPr>
  </w:style>
  <w:style w:type="paragraph" w:customStyle="1" w:styleId="WideTable">
    <w:name w:val="Wide Table"/>
    <w:basedOn w:val="Normal"/>
    <w:rsid w:val="00DD1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472"/>
  </w:style>
  <w:style w:type="paragraph" w:styleId="Quote">
    <w:name w:val="Quote"/>
    <w:basedOn w:val="Heading1"/>
    <w:link w:val="QuoteChar"/>
    <w:qFormat/>
    <w:rsid w:val="00DD1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472"/>
    <w:pPr>
      <w:pageBreakBefore/>
    </w:pPr>
  </w:style>
  <w:style w:type="paragraph" w:customStyle="1" w:styleId="Border">
    <w:name w:val="Border"/>
    <w:basedOn w:val="Normal"/>
    <w:qFormat/>
    <w:rsid w:val="00DD1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472"/>
    <w:rPr>
      <w:u w:val="single"/>
    </w:rPr>
  </w:style>
  <w:style w:type="character" w:customStyle="1" w:styleId="BoldandItalics">
    <w:name w:val="Bold and Italics"/>
    <w:qFormat/>
    <w:rsid w:val="00DD1472"/>
    <w:rPr>
      <w:b/>
      <w:i/>
      <w:u w:val="none"/>
    </w:rPr>
  </w:style>
  <w:style w:type="paragraph" w:styleId="BalloonText">
    <w:name w:val="Balloon Text"/>
    <w:basedOn w:val="Normal"/>
    <w:link w:val="BalloonTextChar"/>
    <w:rsid w:val="00DD1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472"/>
    <w:pPr>
      <w:spacing w:before="0" w:after="0"/>
    </w:pPr>
  </w:style>
  <w:style w:type="paragraph" w:customStyle="1" w:styleId="BodyTextBold">
    <w:name w:val="Body Text Bold"/>
    <w:basedOn w:val="BodyText"/>
    <w:qFormat/>
    <w:rsid w:val="00DD1472"/>
    <w:rPr>
      <w:b/>
    </w:rPr>
  </w:style>
  <w:style w:type="character" w:styleId="Hyperlink">
    <w:name w:val="Hyperlink"/>
    <w:basedOn w:val="DefaultParagraphFont"/>
    <w:uiPriority w:val="99"/>
    <w:unhideWhenUsed/>
    <w:rsid w:val="00613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4319</Characters>
  <Application>Microsoft Office Word</Application>
  <DocSecurity>0</DocSecurity>
  <Lines>139</Lines>
  <Paragraphs>97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ICPDMT2960 Create and test interactive storage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