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C03" w:rsidP="007F2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ICPCBF398 Set up in-line bottom making machine for sack or bag manufacture</w:t>
      </w:r>
      <w:r>
        <w:fldChar w:fldCharType="end"/>
      </w:r>
    </w:p>
    <w:p w:rsidR="007F2C03" w:rsidP="007F2C03">
      <w:pPr>
        <w:pStyle w:val="Version"/>
        <w:sectPr w:rsidSect="00C65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CC0" w:rsidP="00C65CC0">
      <w:pPr>
        <w:pStyle w:val="SuperHeading"/>
      </w:pPr>
      <w:r w:rsidRPr="00C65CC0">
        <w:t>ICPCBF398 Set up in-line bottom making machine for sack or bag manufacture</w:t>
      </w:r>
    </w:p>
    <w:p w:rsidR="00000000" w:rsidRPr="00C65CC0" w:rsidP="00C65CC0">
      <w:pPr>
        <w:pStyle w:val="Heading1"/>
      </w:pPr>
      <w:bookmarkStart w:id="1" w:name="O_694734"/>
      <w:bookmarkEnd w:id="1"/>
      <w:r w:rsidRPr="00C65C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5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rPr>
                <w:rStyle w:val="SpecialBold"/>
              </w:rPr>
              <w:t>Comments</w:t>
            </w:r>
          </w:p>
        </w:tc>
      </w:tr>
      <w:tr w:rsidTr="00C65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t>This version first released with ICP Printing and Graphic Arts Training Package Version 1.0.</w:t>
            </w:r>
          </w:p>
        </w:tc>
      </w:tr>
    </w:tbl>
    <w:p w:rsidR="00000000" w:rsidRPr="00C65CC0" w:rsidP="00C65CC0">
      <w:pPr>
        <w:pStyle w:val="BodyText"/>
      </w:pPr>
    </w:p>
    <w:p w:rsidR="00000000" w:rsidRPr="00C65CC0" w:rsidP="00C65CC0">
      <w:pPr>
        <w:pStyle w:val="AllowPageBreak"/>
      </w:pPr>
    </w:p>
    <w:p w:rsidR="00000000" w:rsidRPr="00C65CC0" w:rsidP="00C65CC0">
      <w:pPr>
        <w:pStyle w:val="Heading1"/>
      </w:pPr>
      <w:bookmarkStart w:id="2" w:name="O_694735"/>
      <w:bookmarkEnd w:id="2"/>
      <w:r w:rsidRPr="00C65CC0">
        <w:t>Application</w:t>
      </w:r>
    </w:p>
    <w:p w:rsidR="00000000" w:rsidRPr="00C65CC0" w:rsidP="007F2C03">
      <w:pPr>
        <w:pStyle w:val="BodyText"/>
      </w:pPr>
      <w:r w:rsidRPr="00C65CC0">
        <w:t>This unit describes the skills and knowledge required to set up in-line bottom making machines for the manufacture of sacks or bags with minimum downtime.</w:t>
      </w:r>
    </w:p>
    <w:p w:rsidR="00000000" w:rsidRPr="00C65CC0" w:rsidP="007F2C03">
      <w:pPr>
        <w:pStyle w:val="BodyText"/>
      </w:pPr>
      <w:r w:rsidRPr="00C65CC0">
        <w:t>No licensing, legislative or certification requirements apply to this unit at the time o</w:t>
      </w:r>
      <w:r w:rsidRPr="00C65CC0">
        <w:t>f publication.</w:t>
      </w:r>
    </w:p>
    <w:p w:rsidR="00000000" w:rsidRPr="00C65CC0" w:rsidP="00C65CC0">
      <w:pPr>
        <w:pStyle w:val="Heading1"/>
      </w:pPr>
      <w:bookmarkStart w:id="3" w:name="O_694751"/>
      <w:bookmarkEnd w:id="3"/>
      <w:r w:rsidRPr="00C65CC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4"/>
      </w:tblGrid>
      <w:tr w:rsidTr="00C65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ICPCBF298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t>Run and monitor sack and bag machines</w:t>
            </w:r>
          </w:p>
        </w:tc>
      </w:tr>
    </w:tbl>
    <w:p w:rsidR="00000000" w:rsidRPr="00C65CC0" w:rsidP="00C65CC0">
      <w:pPr>
        <w:pStyle w:val="BodyText"/>
      </w:pPr>
    </w:p>
    <w:p w:rsidR="00000000" w:rsidRPr="00C65CC0" w:rsidP="00C65CC0">
      <w:pPr>
        <w:pStyle w:val="AllowPageBreak"/>
      </w:pPr>
    </w:p>
    <w:p w:rsidR="00000000" w:rsidRPr="00C65CC0" w:rsidP="00C65CC0">
      <w:pPr>
        <w:pStyle w:val="Heading1"/>
      </w:pPr>
      <w:bookmarkStart w:id="4" w:name="O_694738"/>
      <w:bookmarkEnd w:id="4"/>
      <w:r w:rsidRPr="00C65CC0">
        <w:t>Unit Sector</w:t>
      </w:r>
    </w:p>
    <w:p w:rsidR="00000000" w:rsidRPr="00C65CC0" w:rsidP="007F2C03">
      <w:pPr>
        <w:pStyle w:val="BodyText"/>
      </w:pPr>
      <w:r w:rsidRPr="00C65CC0">
        <w:t>Converting, Binding and Finishing</w:t>
      </w:r>
    </w:p>
    <w:p w:rsidR="00000000" w:rsidRPr="00C65CC0" w:rsidP="00C65CC0">
      <w:pPr>
        <w:pStyle w:val="Heading1"/>
      </w:pPr>
      <w:bookmarkStart w:id="5" w:name="O_694739"/>
      <w:bookmarkEnd w:id="5"/>
      <w:r w:rsidRPr="00C65CC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65C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rPr>
                <w:rStyle w:val="SpecialBold"/>
              </w:rPr>
              <w:t>PERFORMANCE CRITERIA</w:t>
            </w:r>
          </w:p>
        </w:tc>
      </w:tr>
      <w:tr w:rsidTr="00C65C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5C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1. Set up and adjust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t xml:space="preserve">1.1 Job specifications are obtained and read, and tools and transfer segments are available for set up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1.2 Draw rollers and nip rollers and transfer segments are positioned correctly and pressures calibrated with timing set </w:t>
            </w:r>
          </w:p>
          <w:p w:rsidR="00000000" w:rsidRPr="00C65CC0" w:rsidP="00C65CC0">
            <w:pPr>
              <w:pStyle w:val="BodyText"/>
            </w:pPr>
            <w:r w:rsidRPr="00C65CC0">
              <w:t>1.3 Gears are changed and corr</w:t>
            </w:r>
            <w:r w:rsidRPr="00C65CC0">
              <w:t xml:space="preserve">ectly set up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1.4 Knife assembly for guillotining and serration measurements are set, and accurate timing assigned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1.5 Pre-creaser blades are positioned in relation to one another and angular timing fixed </w:t>
            </w:r>
          </w:p>
          <w:p w:rsidR="00000000" w:rsidRPr="00C65CC0" w:rsidP="00C65CC0">
            <w:pPr>
              <w:pStyle w:val="BodyText"/>
            </w:pPr>
            <w:r w:rsidRPr="00C65CC0">
              <w:t>1.6 Centre grippers are correct in size, pressure</w:t>
            </w:r>
            <w:r w:rsidRPr="00C65CC0">
              <w:t xml:space="preserve">s and positioning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1.7 Vacuum holes are correctly positioned, and opening cylinder is set up and timed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1.8 Bottom forming guides and bottom paste unit are set up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1.9 Bottom closing and patch units are calibrated </w:t>
            </w:r>
          </w:p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1.10 Delivery chute and bag counter are p</w:t>
            </w:r>
            <w:r w:rsidRPr="00C65CC0">
              <w:t xml:space="preserve">repared and ready </w:t>
            </w:r>
          </w:p>
        </w:tc>
      </w:tr>
      <w:tr w:rsidTr="00C65C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2.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t xml:space="preserve">2.1 Correct perforation unit or perforation impression roller is set up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2.2 Pick-up rollers are installed and pressure and time are fixed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2.3 Tucking position, timing and depth are correctly set </w:t>
            </w:r>
          </w:p>
          <w:p w:rsidR="00000000" w:rsidRPr="00C65CC0" w:rsidP="00C65CC0">
            <w:pPr>
              <w:pStyle w:val="BodyText"/>
            </w:pPr>
            <w:r w:rsidRPr="00C65CC0">
              <w:t>2.4 Glue patch</w:t>
            </w:r>
            <w:r w:rsidRPr="00C65CC0">
              <w:t xml:space="preserve"> applicator or glue impression roller is set up according to job specifications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2.5 Press roller is positioned and pressured, and timing is programmed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2.6 Doctor blades and hot melt unit are set up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2.7 Timing between all units is checked for conformance with job specifications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2.8 Gears are changed according to job specifications </w:t>
            </w:r>
          </w:p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 xml:space="preserve">2.9 Settings and tensions of the raw material unwind and brake assembly are correct according to job specifications </w:t>
            </w:r>
          </w:p>
        </w:tc>
      </w:tr>
      <w:tr w:rsidTr="00C65C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3.</w:t>
            </w:r>
            <w:r w:rsidRPr="00C65CC0">
              <w:t xml:space="preserve"> Check availability of materials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t xml:space="preserve">3.1 Cut tubes are available and stacked ready 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3.2 Adhesives are appropriate for the substrate, application process and machine </w:t>
            </w:r>
          </w:p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 xml:space="preserve">3.3 Correct procedures for control of materials are followed </w:t>
            </w:r>
          </w:p>
        </w:tc>
      </w:tr>
      <w:tr w:rsidTr="00C65C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4. Check set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t>4.1 Work area i</w:t>
            </w:r>
            <w:r w:rsidRPr="00C65CC0">
              <w:t xml:space="preserve">s safe and ready for production according to safety requirements </w:t>
            </w:r>
          </w:p>
          <w:p w:rsidR="00000000" w:rsidRPr="00C65CC0" w:rsidP="00C65CC0">
            <w:pPr>
              <w:pStyle w:val="BodyText"/>
            </w:pPr>
            <w:r w:rsidRPr="00C65CC0">
              <w:t>4.2 All details required for the job are checked again and confirmed against job specifications</w:t>
            </w:r>
          </w:p>
          <w:p w:rsidR="00000000" w:rsidRPr="00C65CC0" w:rsidP="00C65CC0">
            <w:pPr>
              <w:pStyle w:val="BodyText"/>
            </w:pPr>
            <w:r w:rsidRPr="00C65CC0">
              <w:t xml:space="preserve">4.3 Settings are checked against specifications before production is commenced </w:t>
            </w:r>
          </w:p>
          <w:p w:rsidR="00000000" w:rsidRPr="00C65CC0" w:rsidP="00C65CC0">
            <w:pPr>
              <w:pStyle w:val="BodyText"/>
            </w:pPr>
            <w:r w:rsidRPr="00C65CC0">
              <w:t>4.4 Machine is</w:t>
            </w:r>
            <w:r w:rsidRPr="00C65CC0">
              <w:t xml:space="preserve"> stepped to ensure scores and folds are in correct </w:t>
            </w:r>
            <w:r w:rsidRPr="00C65CC0">
              <w:t xml:space="preserve">position, and paper tension is corrected/adjusted </w:t>
            </w:r>
          </w:p>
        </w:tc>
      </w:tr>
    </w:tbl>
    <w:p w:rsidR="00000000" w:rsidRPr="00C65CC0" w:rsidP="00C65CC0">
      <w:pPr>
        <w:pStyle w:val="BodyText"/>
      </w:pPr>
    </w:p>
    <w:p w:rsidR="00000000" w:rsidRPr="00C65CC0" w:rsidP="00C65CC0">
      <w:pPr>
        <w:pStyle w:val="AllowPageBreak"/>
      </w:pPr>
    </w:p>
    <w:p w:rsidR="00000000" w:rsidRPr="00C65CC0" w:rsidP="00C65CC0">
      <w:pPr>
        <w:pStyle w:val="Heading1"/>
      </w:pPr>
      <w:bookmarkStart w:id="6" w:name="O_694740"/>
      <w:bookmarkEnd w:id="6"/>
      <w:r w:rsidRPr="00C65CC0">
        <w:t>Foundation Skills</w:t>
      </w:r>
    </w:p>
    <w:p w:rsidR="00000000" w:rsidRPr="007F2C03" w:rsidP="007F2C03">
      <w:pPr>
        <w:pStyle w:val="BodyText"/>
        <w:rPr>
          <w:i/>
        </w:rPr>
      </w:pPr>
      <w:r w:rsidRPr="007F2C03">
        <w:rPr>
          <w:rStyle w:val="Emphasis"/>
        </w:rPr>
        <w:t>This section describes language, literacy, numeracy and employment skills incorporated in the performance criteria th</w:t>
      </w:r>
      <w:r w:rsidRPr="007F2C03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65C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>Performance</w:t>
            </w:r>
          </w:p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rPr>
                <w:rStyle w:val="SpecialBold"/>
              </w:rPr>
              <w:t>Description</w:t>
            </w:r>
          </w:p>
        </w:tc>
      </w:tr>
      <w:tr w:rsidTr="00C65C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1.1, 2.4, 2.7-2.9, 3.3,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ListBullet"/>
              <w:rPr>
                <w:lang w:val="en-NZ"/>
              </w:rPr>
            </w:pPr>
            <w:r w:rsidRPr="00C65CC0">
              <w:t xml:space="preserve">Recognises and interprets information in specifications to establish or confirm job requirements </w:t>
            </w:r>
          </w:p>
        </w:tc>
      </w:tr>
      <w:tr w:rsidTr="00C65C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1.7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ListBullet"/>
              <w:rPr>
                <w:lang w:val="en-NZ"/>
              </w:rPr>
            </w:pPr>
            <w:r w:rsidRPr="00C65CC0">
              <w:t>Recognises and compares familiar basic metric measurements and quantities</w:t>
            </w:r>
          </w:p>
        </w:tc>
      </w:tr>
      <w:tr w:rsidTr="00C65C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ListBullet"/>
              <w:rPr>
                <w:lang w:val="en-NZ"/>
              </w:rPr>
            </w:pPr>
            <w:r w:rsidRPr="00C65CC0">
              <w:t>Complies with health and safety requirements and follows organisational policies and procedures relevant to own role</w:t>
            </w:r>
          </w:p>
        </w:tc>
      </w:tr>
      <w:tr w:rsidTr="00C65C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1.1-1.7, 1.10, 2.1-2.9, 3.1-3.3,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ListBullet"/>
            </w:pPr>
            <w:r w:rsidRPr="00C65CC0">
              <w:t xml:space="preserve">Takes responsibility for planning, organising and completing tasks according to organisational requirements </w:t>
            </w:r>
          </w:p>
          <w:p w:rsidR="00000000" w:rsidRPr="00C65CC0" w:rsidP="00C65CC0">
            <w:pPr>
              <w:pStyle w:val="ListBullet"/>
            </w:pPr>
            <w:r w:rsidRPr="00C65CC0">
              <w:t>Plans, identifies and assembles resources required to complete tasks</w:t>
            </w:r>
          </w:p>
          <w:p w:rsidR="00000000" w:rsidRPr="00C65CC0" w:rsidP="00C65CC0">
            <w:pPr>
              <w:pStyle w:val="ListBullet"/>
            </w:pPr>
            <w:r w:rsidRPr="00C65CC0">
              <w:t>Makes routine decisions about approp</w:t>
            </w:r>
            <w:r w:rsidRPr="00C65CC0">
              <w:t>riate  equipment and materials by referring to job instructions</w:t>
            </w:r>
          </w:p>
        </w:tc>
      </w:tr>
    </w:tbl>
    <w:p w:rsidR="00000000" w:rsidRPr="00C65CC0" w:rsidP="00C65CC0">
      <w:pPr>
        <w:pStyle w:val="BodyText"/>
      </w:pPr>
    </w:p>
    <w:p w:rsidR="00000000" w:rsidRPr="00C65CC0" w:rsidP="00C65CC0">
      <w:pPr>
        <w:pStyle w:val="AllowPageBreak"/>
      </w:pPr>
    </w:p>
    <w:p w:rsidR="00000000" w:rsidRPr="00C65CC0" w:rsidP="00C65CC0">
      <w:pPr>
        <w:pStyle w:val="Heading1"/>
      </w:pPr>
      <w:bookmarkStart w:id="7" w:name="O_694742"/>
      <w:bookmarkEnd w:id="7"/>
      <w:r w:rsidRPr="00C65C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5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 xml:space="preserve">Code and title </w:t>
            </w:r>
          </w:p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>Code and title</w:t>
            </w:r>
          </w:p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rPr>
                <w:rStyle w:val="SpecialBold"/>
              </w:rPr>
              <w:t>Equivalence status</w:t>
            </w:r>
          </w:p>
        </w:tc>
      </w:tr>
      <w:tr w:rsidTr="00C65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ICPCBF398 Set up in-line bottom making machine for sack or bag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ICPCF398C Set up in-line bottom making machine for sack or bag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CC0">
            <w:pPr>
              <w:pStyle w:val="BodyText"/>
              <w:rPr>
                <w:lang w:val="en-NZ"/>
              </w:rPr>
            </w:pPr>
            <w:r w:rsidRPr="00C65CC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CC0" w:rsidP="00C65CC0">
            <w:pPr>
              <w:pStyle w:val="BodyText"/>
            </w:pPr>
            <w:r w:rsidRPr="00C65CC0">
              <w:t>Equivalent unit</w:t>
            </w:r>
          </w:p>
        </w:tc>
      </w:tr>
    </w:tbl>
    <w:p w:rsidR="00000000" w:rsidRPr="00C65CC0" w:rsidP="00C65CC0">
      <w:pPr>
        <w:pStyle w:val="BodyText"/>
      </w:pPr>
    </w:p>
    <w:p w:rsidR="00000000" w:rsidRPr="00C65CC0" w:rsidP="00C65CC0">
      <w:pPr>
        <w:pStyle w:val="AllowPageBreak"/>
      </w:pPr>
    </w:p>
    <w:p w:rsidR="00000000" w:rsidRPr="00C65CC0" w:rsidP="00C65CC0">
      <w:pPr>
        <w:pStyle w:val="Heading1"/>
      </w:pPr>
      <w:bookmarkStart w:id="8" w:name="O_694749"/>
      <w:bookmarkEnd w:id="8"/>
      <w:r w:rsidRPr="00C65CC0">
        <w:t>Links</w:t>
      </w:r>
    </w:p>
    <w:p w:rsidR="00000000" w:rsidRPr="00C65CC0" w:rsidP="007F2C03">
      <w:pPr>
        <w:pStyle w:val="BodyText"/>
      </w:pPr>
      <w:r w:rsidRPr="00C65CC0">
        <w:t xml:space="preserve">Companion Volume </w:t>
      </w:r>
      <w:r w:rsidRPr="00C65CC0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F451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65CC0" w:rsidP="00C65CC0"/>
    <w:sectPr w:rsidSect="00C65C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0" w:rsidRPr="007F2C03" w:rsidP="007F2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03" w:rsidP="00C65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C03" w:rsidP="00C65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2C03" w:rsidP="00C65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CC0" w:rsidRPr="007F2C03" w:rsidP="007F2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03" w:rsidRPr="002D2AF8" w:rsidP="00C65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ICPCBF398 Set up in-line bottom making machine for sack or bag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F2C03" w:rsidP="00C65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06C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266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CC0"/>
  </w:style>
  <w:style w:type="character" w:customStyle="1" w:styleId="Heading1Char">
    <w:name w:val="Heading 1 Char"/>
    <w:basedOn w:val="DefaultParagraphFont"/>
    <w:link w:val="Heading1"/>
    <w:rsid w:val="00C65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C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CC0"/>
    <w:rPr>
      <w:b/>
      <w:spacing w:val="0"/>
    </w:rPr>
  </w:style>
  <w:style w:type="character" w:styleId="Emphasis">
    <w:name w:val="Emphasis"/>
    <w:basedOn w:val="DefaultParagraphFont"/>
    <w:qFormat/>
    <w:rsid w:val="00C65CC0"/>
    <w:rPr>
      <w:i/>
    </w:rPr>
  </w:style>
  <w:style w:type="paragraph" w:customStyle="1" w:styleId="SuperHeading">
    <w:name w:val="SuperHeading"/>
    <w:basedOn w:val="Normal"/>
    <w:rsid w:val="00C65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C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C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5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CC0"/>
  </w:style>
  <w:style w:type="paragraph" w:styleId="TableofFigures">
    <w:name w:val="table of figures"/>
    <w:basedOn w:val="Normal"/>
    <w:next w:val="Normal"/>
    <w:semiHidden/>
    <w:rsid w:val="00C65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CC0"/>
    <w:pPr>
      <w:numPr>
        <w:numId w:val="10"/>
      </w:numPr>
    </w:pPr>
  </w:style>
  <w:style w:type="character" w:customStyle="1" w:styleId="WingdingSymbols">
    <w:name w:val="Wingding Symbols"/>
    <w:rsid w:val="00C65CC0"/>
    <w:rPr>
      <w:rFonts w:ascii="Wingdings" w:hAnsi="Wingdings"/>
    </w:rPr>
  </w:style>
  <w:style w:type="paragraph" w:customStyle="1" w:styleId="TableHeading">
    <w:name w:val="Table Heading"/>
    <w:basedOn w:val="HeadingBase"/>
    <w:rsid w:val="00C65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CC0"/>
    <w:rPr>
      <w:color w:val="0033CC"/>
      <w:u w:val="none"/>
    </w:rPr>
  </w:style>
  <w:style w:type="paragraph" w:customStyle="1" w:styleId="BodyTextRight">
    <w:name w:val="Body Text Right"/>
    <w:basedOn w:val="BodyText"/>
    <w:rsid w:val="00C65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C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CC0"/>
    <w:rPr>
      <w:sz w:val="32"/>
    </w:rPr>
  </w:style>
  <w:style w:type="paragraph" w:customStyle="1" w:styleId="HeadingProcedure">
    <w:name w:val="Heading Procedure"/>
    <w:basedOn w:val="HeadingBase"/>
    <w:next w:val="Normal"/>
    <w:rsid w:val="00C65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CC0"/>
    <w:pPr>
      <w:spacing w:before="60" w:after="60"/>
    </w:pPr>
  </w:style>
  <w:style w:type="paragraph" w:styleId="ListContinue">
    <w:name w:val="List Continue"/>
    <w:basedOn w:val="List"/>
    <w:rsid w:val="00C65CC0"/>
    <w:pPr>
      <w:ind w:firstLine="0"/>
    </w:pPr>
  </w:style>
  <w:style w:type="paragraph" w:customStyle="1" w:styleId="ListNote">
    <w:name w:val="List Note"/>
    <w:basedOn w:val="List"/>
    <w:rsid w:val="00C65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CC0"/>
    <w:rPr>
      <w:rFonts w:ascii="Courier New" w:hAnsi="Courier New"/>
    </w:rPr>
  </w:style>
  <w:style w:type="paragraph" w:customStyle="1" w:styleId="NoteBullet">
    <w:name w:val="Note Bullet"/>
    <w:basedOn w:val="Note"/>
    <w:rsid w:val="00C65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C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CC0"/>
    <w:rPr>
      <w:b/>
      <w:smallCaps/>
    </w:rPr>
  </w:style>
  <w:style w:type="paragraph" w:customStyle="1" w:styleId="TableListNumber">
    <w:name w:val="Table List Number"/>
    <w:basedOn w:val="ListNumber"/>
    <w:rsid w:val="00C65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CC0"/>
    <w:pPr>
      <w:numPr>
        <w:numId w:val="8"/>
      </w:numPr>
    </w:pPr>
  </w:style>
  <w:style w:type="paragraph" w:customStyle="1" w:styleId="ListAlpha2">
    <w:name w:val="List Alpha 2"/>
    <w:basedOn w:val="List2"/>
    <w:rsid w:val="00C65CC0"/>
    <w:pPr>
      <w:numPr>
        <w:numId w:val="7"/>
      </w:numPr>
    </w:pPr>
  </w:style>
  <w:style w:type="paragraph" w:styleId="List2">
    <w:name w:val="List 2"/>
    <w:basedOn w:val="BodyText"/>
    <w:rsid w:val="00C65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C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C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5CC0"/>
    <w:pPr>
      <w:numPr>
        <w:numId w:val="3"/>
      </w:numPr>
    </w:pPr>
  </w:style>
  <w:style w:type="paragraph" w:styleId="ListContinue2">
    <w:name w:val="List Continue 2"/>
    <w:basedOn w:val="List2"/>
    <w:rsid w:val="00C65CC0"/>
    <w:pPr>
      <w:ind w:firstLine="0"/>
    </w:pPr>
  </w:style>
  <w:style w:type="paragraph" w:styleId="ListContinue3">
    <w:name w:val="List Continue 3"/>
    <w:basedOn w:val="List3"/>
    <w:rsid w:val="00C65CC0"/>
    <w:pPr>
      <w:ind w:left="1021" w:firstLine="0"/>
    </w:pPr>
  </w:style>
  <w:style w:type="paragraph" w:styleId="ListContinue4">
    <w:name w:val="List Continue 4"/>
    <w:basedOn w:val="List4"/>
    <w:rsid w:val="00C65CC0"/>
    <w:pPr>
      <w:ind w:firstLine="0"/>
    </w:pPr>
  </w:style>
  <w:style w:type="paragraph" w:styleId="ListContinue5">
    <w:name w:val="List Continue 5"/>
    <w:basedOn w:val="List5"/>
    <w:rsid w:val="00C65CC0"/>
    <w:pPr>
      <w:ind w:firstLine="0"/>
    </w:pPr>
  </w:style>
  <w:style w:type="paragraph" w:styleId="ListNumber3">
    <w:name w:val="List Number 3"/>
    <w:basedOn w:val="List3"/>
    <w:rsid w:val="00C65CC0"/>
    <w:pPr>
      <w:numPr>
        <w:numId w:val="4"/>
      </w:numPr>
    </w:pPr>
  </w:style>
  <w:style w:type="paragraph" w:styleId="ListNumber4">
    <w:name w:val="List Number 4"/>
    <w:basedOn w:val="List4"/>
    <w:rsid w:val="00C65CC0"/>
    <w:pPr>
      <w:numPr>
        <w:numId w:val="5"/>
      </w:numPr>
    </w:pPr>
  </w:style>
  <w:style w:type="paragraph" w:styleId="ListNumber5">
    <w:name w:val="List Number 5"/>
    <w:basedOn w:val="List5"/>
    <w:rsid w:val="00C65CC0"/>
    <w:pPr>
      <w:numPr>
        <w:numId w:val="6"/>
      </w:numPr>
    </w:pPr>
  </w:style>
  <w:style w:type="paragraph" w:styleId="BlockText">
    <w:name w:val="Block Text"/>
    <w:basedOn w:val="Normal"/>
    <w:rsid w:val="00C65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CC0"/>
    <w:rPr>
      <w:sz w:val="16"/>
      <w:vertAlign w:val="superscript"/>
    </w:rPr>
  </w:style>
  <w:style w:type="character" w:customStyle="1" w:styleId="Symbols">
    <w:name w:val="Symbols"/>
    <w:basedOn w:val="DefaultParagraphFont"/>
    <w:rsid w:val="00C65CC0"/>
    <w:rPr>
      <w:rFonts w:ascii="Symbol" w:hAnsi="Symbol"/>
    </w:rPr>
  </w:style>
  <w:style w:type="character" w:customStyle="1" w:styleId="MenuOptions">
    <w:name w:val="Menu Options"/>
    <w:basedOn w:val="DefaultParagraphFont"/>
    <w:rsid w:val="00C65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CC0"/>
    <w:rPr>
      <w:b/>
    </w:rPr>
  </w:style>
  <w:style w:type="character" w:customStyle="1" w:styleId="Underlined">
    <w:name w:val="Underlined"/>
    <w:basedOn w:val="DefaultParagraphFont"/>
    <w:rsid w:val="00C65CC0"/>
    <w:rPr>
      <w:u w:val="single"/>
    </w:rPr>
  </w:style>
  <w:style w:type="paragraph" w:customStyle="1" w:styleId="TableBodyTextRight">
    <w:name w:val="Table Body Text Right"/>
    <w:basedOn w:val="TableBodyText"/>
    <w:rsid w:val="00C65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CC0"/>
    <w:rPr>
      <w:sz w:val="18"/>
    </w:rPr>
  </w:style>
  <w:style w:type="paragraph" w:customStyle="1" w:styleId="BodySmallRight">
    <w:name w:val="Body Small Right"/>
    <w:basedOn w:val="BodyTextRight"/>
    <w:rsid w:val="00C65CC0"/>
    <w:rPr>
      <w:sz w:val="18"/>
      <w:szCs w:val="18"/>
    </w:rPr>
  </w:style>
  <w:style w:type="paragraph" w:customStyle="1" w:styleId="MarginEdition">
    <w:name w:val="Margin Edition"/>
    <w:basedOn w:val="MarginNote"/>
    <w:rsid w:val="00C65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CC0"/>
    <w:rPr>
      <w:sz w:val="2"/>
      <w:szCs w:val="2"/>
    </w:rPr>
  </w:style>
  <w:style w:type="character" w:customStyle="1" w:styleId="Small">
    <w:name w:val="Small"/>
    <w:basedOn w:val="DefaultParagraphFont"/>
    <w:rsid w:val="00C65CC0"/>
    <w:rPr>
      <w:sz w:val="16"/>
    </w:rPr>
  </w:style>
  <w:style w:type="paragraph" w:customStyle="1" w:styleId="WideTable">
    <w:name w:val="Wide Table"/>
    <w:basedOn w:val="Normal"/>
    <w:rsid w:val="00C65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CC0"/>
  </w:style>
  <w:style w:type="paragraph" w:styleId="Quote">
    <w:name w:val="Quote"/>
    <w:basedOn w:val="Heading1"/>
    <w:link w:val="QuoteChar"/>
    <w:qFormat/>
    <w:rsid w:val="00C65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CC0"/>
    <w:pPr>
      <w:pageBreakBefore/>
    </w:pPr>
  </w:style>
  <w:style w:type="paragraph" w:customStyle="1" w:styleId="Border">
    <w:name w:val="Border"/>
    <w:basedOn w:val="Normal"/>
    <w:qFormat/>
    <w:rsid w:val="00C65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CC0"/>
    <w:rPr>
      <w:u w:val="single"/>
    </w:rPr>
  </w:style>
  <w:style w:type="character" w:customStyle="1" w:styleId="BoldandItalics">
    <w:name w:val="Bold and Italics"/>
    <w:qFormat/>
    <w:rsid w:val="00C65CC0"/>
    <w:rPr>
      <w:b/>
      <w:i/>
      <w:u w:val="none"/>
    </w:rPr>
  </w:style>
  <w:style w:type="paragraph" w:styleId="BalloonText">
    <w:name w:val="Balloon Text"/>
    <w:basedOn w:val="Normal"/>
    <w:link w:val="BalloonTextChar"/>
    <w:rsid w:val="00C65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C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2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3962</Characters>
  <Application>Microsoft Office Word</Application>
  <DocSecurity>0</DocSecurity>
  <Lines>158</Lines>
  <Paragraphs>103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ICPCBF398 Set up in-line bottom making machine for sack or bag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2018-12-10T06:32:00Z</dcterms:created>
  <dcterms:modified xsi:type="dcterms:W3CDTF">2018-12-10T06:32:00Z</dcterms:modified>
</cp:coreProperties>
</file>