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2AD1" w:rsidP="00462AD1">
      <w:pPr>
        <w:pStyle w:val="Title"/>
      </w:pPr>
      <w:r>
        <w:fldChar w:fldCharType="begin"/>
      </w:r>
      <w:r>
        <w:instrText xml:space="preserve"> TITLE   \* MERGEFORMAT </w:instrText>
      </w:r>
      <w:r>
        <w:fldChar w:fldCharType="separate"/>
      </w:r>
      <w:r>
        <w:t>ICPCBF371 Decorate paper</w:t>
      </w:r>
      <w:r>
        <w:fldChar w:fldCharType="end"/>
      </w:r>
    </w:p>
    <w:p w:rsidR="00462AD1" w:rsidP="00462AD1">
      <w:pPr>
        <w:pStyle w:val="Version"/>
        <w:sectPr w:rsidSect="009540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400A" w:rsidP="0095400A">
      <w:pPr>
        <w:pStyle w:val="SuperHeading"/>
      </w:pPr>
      <w:r w:rsidRPr="0095400A">
        <w:t>ICPCBF371 Decorate paper</w:t>
      </w:r>
    </w:p>
    <w:p w:rsidR="00000000" w:rsidRPr="0095400A" w:rsidP="0095400A">
      <w:pPr>
        <w:pStyle w:val="Heading1"/>
      </w:pPr>
      <w:bookmarkStart w:id="1" w:name="O_694530"/>
      <w:bookmarkEnd w:id="1"/>
      <w:r w:rsidRPr="0095400A">
        <w:t>Modification History</w:t>
      </w:r>
    </w:p>
    <w:tbl>
      <w:tblPr>
        <w:tblW w:w="0" w:type="auto"/>
        <w:tblLayout w:type="fixed"/>
        <w:tblCellMar>
          <w:left w:w="62" w:type="dxa"/>
          <w:right w:w="62" w:type="dxa"/>
        </w:tblCellMar>
        <w:tblLook w:val="0000"/>
      </w:tblPr>
      <w:tblGrid>
        <w:gridCol w:w="3091"/>
        <w:gridCol w:w="5873"/>
      </w:tblGrid>
      <w:tr w:rsidTr="0095400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00A" w:rsidP="0095400A">
            <w:pPr>
              <w:pStyle w:val="BodyText"/>
            </w:pPr>
            <w:r w:rsidRPr="0095400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00A">
            <w:pPr>
              <w:pStyle w:val="BodyText"/>
              <w:rPr>
                <w:lang w:val="en-NZ"/>
              </w:rPr>
            </w:pPr>
            <w:r w:rsidRPr="0095400A">
              <w:rPr>
                <w:rStyle w:val="SpecialBold"/>
              </w:rPr>
              <w:t>Comments</w:t>
            </w:r>
          </w:p>
        </w:tc>
      </w:tr>
      <w:tr w:rsidTr="0095400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00A">
            <w:pPr>
              <w:pStyle w:val="BodyText"/>
              <w:rPr>
                <w:lang w:val="en-NZ"/>
              </w:rPr>
            </w:pPr>
            <w:r w:rsidRPr="0095400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00A" w:rsidP="0095400A">
            <w:pPr>
              <w:pStyle w:val="BodyText"/>
            </w:pPr>
            <w:r w:rsidRPr="0095400A">
              <w:t>This version first released with ICP Printing and Graphic Arts Training Package Version 1.0.</w:t>
            </w:r>
          </w:p>
        </w:tc>
      </w:tr>
    </w:tbl>
    <w:p w:rsidR="00000000" w:rsidRPr="0095400A" w:rsidP="0095400A">
      <w:pPr>
        <w:pStyle w:val="BodyText"/>
      </w:pPr>
    </w:p>
    <w:p w:rsidR="00000000" w:rsidRPr="0095400A" w:rsidP="0095400A">
      <w:pPr>
        <w:pStyle w:val="AllowPageBreak"/>
      </w:pPr>
    </w:p>
    <w:p w:rsidR="00000000" w:rsidRPr="0095400A" w:rsidP="0095400A">
      <w:pPr>
        <w:pStyle w:val="Heading1"/>
      </w:pPr>
      <w:bookmarkStart w:id="2" w:name="O_694531"/>
      <w:bookmarkEnd w:id="2"/>
      <w:r w:rsidRPr="0095400A">
        <w:t>Application</w:t>
      </w:r>
    </w:p>
    <w:p w:rsidR="00000000" w:rsidRPr="0095400A" w:rsidP="00462AD1">
      <w:pPr>
        <w:pStyle w:val="BodyText"/>
      </w:pPr>
      <w:r w:rsidRPr="0095400A">
        <w:t>This unit describes the skills and knowledge required to set up and use a range of paper and edge decor</w:t>
      </w:r>
      <w:r w:rsidRPr="0095400A">
        <w:t>ating techniques including marbling, gilding, gauffering, staining, sprinkling, spraying, burnishing and paste paper.</w:t>
      </w:r>
    </w:p>
    <w:p w:rsidR="00000000" w:rsidRPr="0095400A" w:rsidP="00462AD1">
      <w:pPr>
        <w:pStyle w:val="BodyText"/>
      </w:pPr>
      <w:r w:rsidRPr="0095400A">
        <w:t>No licensing, legislative or certification requirements apply to this unit at the time of publication.</w:t>
      </w:r>
    </w:p>
    <w:p w:rsidR="00000000" w:rsidRPr="0095400A" w:rsidP="0095400A">
      <w:pPr>
        <w:pStyle w:val="Heading1"/>
      </w:pPr>
      <w:bookmarkStart w:id="3" w:name="O_694534"/>
      <w:bookmarkEnd w:id="3"/>
      <w:r w:rsidRPr="0095400A">
        <w:t>Unit Sector</w:t>
      </w:r>
    </w:p>
    <w:p w:rsidR="00000000" w:rsidRPr="0095400A" w:rsidP="00462AD1">
      <w:pPr>
        <w:pStyle w:val="BodyText"/>
      </w:pPr>
      <w:r w:rsidRPr="0095400A">
        <w:t>Conve</w:t>
      </w:r>
      <w:r w:rsidRPr="0095400A">
        <w:t>rting, Binding and Finishing</w:t>
      </w:r>
    </w:p>
    <w:p w:rsidR="00000000" w:rsidRPr="0095400A" w:rsidP="0095400A">
      <w:pPr>
        <w:pStyle w:val="Heading1"/>
      </w:pPr>
      <w:bookmarkStart w:id="4" w:name="O_694535"/>
      <w:bookmarkEnd w:id="4"/>
      <w:r w:rsidRPr="0095400A">
        <w:t>Elements and Performance Criteria</w:t>
      </w:r>
    </w:p>
    <w:tbl>
      <w:tblPr>
        <w:tblW w:w="9236" w:type="dxa"/>
        <w:tblLayout w:type="fixed"/>
        <w:tblCellMar>
          <w:left w:w="62" w:type="dxa"/>
          <w:right w:w="62" w:type="dxa"/>
        </w:tblCellMar>
        <w:tblLook w:val="0000"/>
      </w:tblPr>
      <w:tblGrid>
        <w:gridCol w:w="2645"/>
        <w:gridCol w:w="6591"/>
      </w:tblGrid>
      <w:tr w:rsidTr="0095400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5400A" w:rsidP="0095400A">
            <w:pPr>
              <w:pStyle w:val="BodyText"/>
            </w:pPr>
            <w:r w:rsidRPr="0095400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5400A">
            <w:pPr>
              <w:pStyle w:val="BodyText"/>
              <w:rPr>
                <w:lang w:val="en-NZ"/>
              </w:rPr>
            </w:pPr>
            <w:r w:rsidRPr="0095400A">
              <w:rPr>
                <w:rStyle w:val="SpecialBold"/>
              </w:rPr>
              <w:t>PERFORMANCE CRITERIA</w:t>
            </w:r>
          </w:p>
        </w:tc>
      </w:tr>
      <w:tr w:rsidTr="0095400A">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5400A" w:rsidP="0095400A">
            <w:pPr>
              <w:pStyle w:val="BodyText"/>
            </w:pPr>
            <w:r w:rsidRPr="0095400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5400A">
            <w:pPr>
              <w:pStyle w:val="BodyText"/>
              <w:rPr>
                <w:lang w:val="en-NZ"/>
              </w:rPr>
            </w:pPr>
            <w:r w:rsidRPr="0095400A">
              <w:rPr>
                <w:rStyle w:val="Emphasis"/>
              </w:rPr>
              <w:t>Performance criteria describe the performance needed to demonstrate achievement of the element.</w:t>
            </w:r>
          </w:p>
        </w:tc>
      </w:tr>
      <w:tr w:rsidTr="0095400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00A">
            <w:pPr>
              <w:pStyle w:val="BodyText"/>
              <w:rPr>
                <w:lang w:val="en-NZ"/>
              </w:rPr>
            </w:pPr>
            <w:r w:rsidRPr="0095400A">
              <w:t>1. Prepare for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00A" w:rsidP="0095400A">
            <w:pPr>
              <w:pStyle w:val="BodyText"/>
            </w:pPr>
            <w:r w:rsidRPr="0095400A">
              <w:t xml:space="preserve">1.1 Surface to be decorated is prepared </w:t>
            </w:r>
          </w:p>
          <w:p w:rsidR="00000000" w:rsidRPr="0095400A" w:rsidP="0095400A">
            <w:pPr>
              <w:pStyle w:val="BodyText"/>
            </w:pPr>
            <w:r w:rsidRPr="0095400A">
              <w:t xml:space="preserve">1.2 Edges are trimmed, scraped and sanded as appropriate to the technique being used </w:t>
            </w:r>
          </w:p>
          <w:p w:rsidR="00000000" w:rsidP="0095400A">
            <w:pPr>
              <w:pStyle w:val="BodyText"/>
              <w:rPr>
                <w:lang w:val="en-NZ"/>
              </w:rPr>
            </w:pPr>
            <w:r w:rsidRPr="0095400A">
              <w:t xml:space="preserve">1.3 Appropriate size, mordant or glair is prepared and applied </w:t>
            </w:r>
          </w:p>
        </w:tc>
      </w:tr>
      <w:tr w:rsidTr="0095400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00A">
            <w:pPr>
              <w:pStyle w:val="BodyText"/>
              <w:rPr>
                <w:lang w:val="en-NZ"/>
              </w:rPr>
            </w:pPr>
            <w:r w:rsidRPr="0095400A">
              <w:t>2. Carry out marbling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00A" w:rsidP="0095400A">
            <w:pPr>
              <w:pStyle w:val="BodyText"/>
            </w:pPr>
            <w:r w:rsidRPr="0095400A">
              <w:t xml:space="preserve">2.1 Bath is prepared with gum or water as appropriate to technique being used </w:t>
            </w:r>
          </w:p>
          <w:p w:rsidR="00000000" w:rsidRPr="0095400A" w:rsidP="0095400A">
            <w:pPr>
              <w:pStyle w:val="BodyText"/>
            </w:pPr>
            <w:r w:rsidRPr="0095400A">
              <w:t xml:space="preserve">2.2 Equipment is selected and set up according to job and manufacturer’s specifications </w:t>
            </w:r>
          </w:p>
          <w:p w:rsidR="00000000" w:rsidRPr="0095400A" w:rsidP="0095400A">
            <w:pPr>
              <w:pStyle w:val="BodyText"/>
            </w:pPr>
            <w:r w:rsidRPr="0095400A">
              <w:t xml:space="preserve">2.3 Colours are mixed to correct consistency for required spread </w:t>
            </w:r>
          </w:p>
          <w:p w:rsidR="00000000" w:rsidRPr="0095400A" w:rsidP="0095400A">
            <w:pPr>
              <w:pStyle w:val="BodyText"/>
            </w:pPr>
            <w:r w:rsidRPr="0095400A">
              <w:t xml:space="preserve">2.4 Books are tied up </w:t>
            </w:r>
            <w:r w:rsidRPr="0095400A">
              <w:t xml:space="preserve">if edges are to be marbled </w:t>
            </w:r>
          </w:p>
          <w:p w:rsidR="00000000" w:rsidRPr="0095400A" w:rsidP="0095400A">
            <w:pPr>
              <w:pStyle w:val="BodyText"/>
            </w:pPr>
            <w:r w:rsidRPr="0095400A">
              <w:t xml:space="preserve">2.5 Bath is prepared according to job specifications </w:t>
            </w:r>
          </w:p>
          <w:p w:rsidR="00000000" w:rsidP="0095400A">
            <w:pPr>
              <w:pStyle w:val="BodyText"/>
              <w:rPr>
                <w:lang w:val="en-NZ"/>
              </w:rPr>
            </w:pPr>
            <w:r w:rsidRPr="0095400A">
              <w:t xml:space="preserve">2.6 Substrate is correctly dipped and removed, then rinsed and dried </w:t>
            </w:r>
          </w:p>
        </w:tc>
      </w:tr>
      <w:tr w:rsidTr="0095400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00A">
            <w:pPr>
              <w:pStyle w:val="BodyText"/>
              <w:rPr>
                <w:lang w:val="en-NZ"/>
              </w:rPr>
            </w:pPr>
            <w:r w:rsidRPr="0095400A">
              <w:t>3. Gild edges with leaf</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00A" w:rsidP="0095400A">
            <w:pPr>
              <w:pStyle w:val="BodyText"/>
            </w:pPr>
            <w:r w:rsidRPr="0095400A">
              <w:t xml:space="preserve">3.1 Book is loaded into laying press </w:t>
            </w:r>
          </w:p>
          <w:p w:rsidR="00000000" w:rsidRPr="0095400A" w:rsidP="0095400A">
            <w:pPr>
              <w:pStyle w:val="BodyText"/>
            </w:pPr>
            <w:r w:rsidRPr="0095400A">
              <w:t xml:space="preserve">3.2 Red bole or black lead (graphite) is </w:t>
            </w:r>
            <w:r w:rsidRPr="0095400A">
              <w:t>correctly applied and treated</w:t>
            </w:r>
          </w:p>
          <w:p w:rsidR="00000000" w:rsidP="0095400A">
            <w:pPr>
              <w:pStyle w:val="BodyText"/>
              <w:rPr>
                <w:lang w:val="en-NZ"/>
              </w:rPr>
            </w:pPr>
            <w:r w:rsidRPr="0095400A">
              <w:t xml:space="preserve">3.3 Gold and glair are correctly applied and burnished </w:t>
            </w:r>
          </w:p>
        </w:tc>
      </w:tr>
      <w:tr w:rsidTr="0095400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00A">
            <w:pPr>
              <w:pStyle w:val="BodyText"/>
              <w:rPr>
                <w:lang w:val="en-NZ"/>
              </w:rPr>
            </w:pPr>
            <w:r w:rsidRPr="0095400A">
              <w:t>4. Gild edges mechanically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00A" w:rsidP="0095400A">
            <w:pPr>
              <w:pStyle w:val="BodyText"/>
            </w:pPr>
            <w:r w:rsidRPr="0095400A">
              <w:t>4.1 Substrate is loaded into press</w:t>
            </w:r>
          </w:p>
          <w:p w:rsidR="00000000" w:rsidRPr="0095400A" w:rsidP="0095400A">
            <w:pPr>
              <w:pStyle w:val="BodyText"/>
            </w:pPr>
            <w:r w:rsidRPr="0095400A">
              <w:t>4.2 Substrate is prepared according to technical requirements</w:t>
            </w:r>
          </w:p>
          <w:p w:rsidR="00000000" w:rsidRPr="0095400A" w:rsidP="0095400A">
            <w:pPr>
              <w:pStyle w:val="BodyText"/>
            </w:pPr>
            <w:r w:rsidRPr="0095400A">
              <w:t>4.3 Gilding machine is set up with appropriat</w:t>
            </w:r>
            <w:r w:rsidRPr="0095400A">
              <w:t>e pressure, heat and dwell time</w:t>
            </w:r>
          </w:p>
          <w:p w:rsidR="00000000" w:rsidRPr="0095400A" w:rsidP="0095400A">
            <w:pPr>
              <w:pStyle w:val="BodyText"/>
            </w:pPr>
            <w:r w:rsidRPr="0095400A">
              <w:t>4.4 Gilding foil is applied to substrate using correct technique</w:t>
            </w:r>
          </w:p>
          <w:p w:rsidR="00000000" w:rsidP="0095400A">
            <w:pPr>
              <w:pStyle w:val="BodyText"/>
              <w:rPr>
                <w:lang w:val="en-NZ"/>
              </w:rPr>
            </w:pPr>
            <w:r w:rsidRPr="0095400A">
              <w:t>4.5 Appropriate additives are used if foil fails to take</w:t>
            </w:r>
          </w:p>
        </w:tc>
      </w:tr>
      <w:tr w:rsidTr="0095400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00A">
            <w:pPr>
              <w:pStyle w:val="BodyText"/>
              <w:rPr>
                <w:lang w:val="en-NZ"/>
              </w:rPr>
            </w:pPr>
            <w:r w:rsidRPr="0095400A">
              <w:t>5. Carry out gauffering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00A" w:rsidP="0095400A">
            <w:pPr>
              <w:pStyle w:val="BodyText"/>
            </w:pPr>
            <w:r w:rsidRPr="0095400A">
              <w:t>5.1 Design to be transferred is drawn up using correct technique</w:t>
            </w:r>
          </w:p>
          <w:p w:rsidR="00000000" w:rsidRPr="0095400A" w:rsidP="0095400A">
            <w:pPr>
              <w:pStyle w:val="BodyText"/>
            </w:pPr>
            <w:r w:rsidRPr="0095400A">
              <w:t>5.2 Tools ar</w:t>
            </w:r>
            <w:r w:rsidRPr="0095400A">
              <w:t>e selected and prepared</w:t>
            </w:r>
          </w:p>
          <w:p w:rsidR="00000000" w:rsidRPr="0095400A" w:rsidP="0095400A">
            <w:pPr>
              <w:pStyle w:val="BodyText"/>
            </w:pPr>
            <w:r w:rsidRPr="0095400A">
              <w:t>5.3 Book is locked into laying press</w:t>
            </w:r>
          </w:p>
          <w:p w:rsidR="00000000" w:rsidP="0095400A">
            <w:pPr>
              <w:pStyle w:val="BodyText"/>
              <w:rPr>
                <w:lang w:val="en-NZ"/>
              </w:rPr>
            </w:pPr>
            <w:r w:rsidRPr="0095400A">
              <w:t>5.4 Impressions are made ensuring even result</w:t>
            </w:r>
          </w:p>
        </w:tc>
      </w:tr>
      <w:tr w:rsidTr="0095400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00A">
            <w:pPr>
              <w:pStyle w:val="BodyText"/>
              <w:rPr>
                <w:lang w:val="en-NZ"/>
              </w:rPr>
            </w:pPr>
            <w:r w:rsidRPr="0095400A">
              <w:t>6. Carry out staining or sprinkling or spraying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00A" w:rsidP="0095400A">
            <w:pPr>
              <w:pStyle w:val="BodyText"/>
            </w:pPr>
            <w:r w:rsidRPr="0095400A">
              <w:t>6.1 Books or papers are positioned and clamped or weighted</w:t>
            </w:r>
          </w:p>
          <w:p w:rsidR="00000000" w:rsidRPr="0095400A" w:rsidP="0095400A">
            <w:pPr>
              <w:pStyle w:val="BodyText"/>
            </w:pPr>
            <w:r w:rsidRPr="0095400A">
              <w:t>6.2 Covering colour is prepared according to job specifications</w:t>
            </w:r>
          </w:p>
          <w:p w:rsidR="00000000" w:rsidP="0095400A">
            <w:pPr>
              <w:pStyle w:val="BodyText"/>
              <w:rPr>
                <w:lang w:val="en-NZ"/>
              </w:rPr>
            </w:pPr>
            <w:r w:rsidRPr="0095400A">
              <w:t>6.3 Colour is applied with sponge, spray gun, roller or sprinkling brush as appropriate, ensuring even application and adequate time to dry</w:t>
            </w:r>
          </w:p>
        </w:tc>
      </w:tr>
      <w:tr w:rsidTr="0095400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00A">
            <w:pPr>
              <w:pStyle w:val="BodyText"/>
              <w:rPr>
                <w:lang w:val="en-NZ"/>
              </w:rPr>
            </w:pPr>
            <w:r w:rsidRPr="0095400A">
              <w:t>7. Apply graphite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00A" w:rsidP="0095400A">
            <w:pPr>
              <w:pStyle w:val="BodyText"/>
            </w:pPr>
            <w:r w:rsidRPr="0095400A">
              <w:t>7.1 Book is locked into laying pr</w:t>
            </w:r>
            <w:r w:rsidRPr="0095400A">
              <w:t>ess</w:t>
            </w:r>
          </w:p>
          <w:p w:rsidR="00000000" w:rsidRPr="0095400A" w:rsidP="0095400A">
            <w:pPr>
              <w:pStyle w:val="BodyText"/>
            </w:pPr>
            <w:r w:rsidRPr="0095400A">
              <w:t>7.2 Graphite powder is applied using the correct technique</w:t>
            </w:r>
          </w:p>
          <w:p w:rsidR="00000000" w:rsidP="0095400A">
            <w:pPr>
              <w:pStyle w:val="BodyText"/>
              <w:rPr>
                <w:lang w:val="en-NZ"/>
              </w:rPr>
            </w:pPr>
            <w:r w:rsidRPr="0095400A">
              <w:t>7.3 Edges are burnished to required effect</w:t>
            </w:r>
          </w:p>
        </w:tc>
      </w:tr>
      <w:tr w:rsidTr="0095400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00A">
            <w:pPr>
              <w:pStyle w:val="BodyText"/>
              <w:rPr>
                <w:lang w:val="en-NZ"/>
              </w:rPr>
            </w:pPr>
            <w:r w:rsidRPr="0095400A">
              <w:t>8. Carry out burnishing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00A" w:rsidP="0095400A">
            <w:pPr>
              <w:pStyle w:val="BodyText"/>
            </w:pPr>
            <w:r w:rsidRPr="0095400A">
              <w:t>8.1 Book is locked into laying press</w:t>
            </w:r>
          </w:p>
          <w:p w:rsidR="00000000" w:rsidRPr="0095400A" w:rsidP="0095400A">
            <w:pPr>
              <w:pStyle w:val="BodyText"/>
            </w:pPr>
            <w:r w:rsidRPr="0095400A">
              <w:t>8.2 Bloodstone or agate tools are selected as appropriate</w:t>
            </w:r>
          </w:p>
          <w:p w:rsidR="00000000" w:rsidRPr="0095400A" w:rsidP="0095400A">
            <w:pPr>
              <w:pStyle w:val="BodyText"/>
            </w:pPr>
            <w:r w:rsidRPr="0095400A">
              <w:t>8.3 Beeswax is suppled in fine</w:t>
            </w:r>
            <w:r w:rsidRPr="0095400A">
              <w:t xml:space="preserve"> film or worked through waxed paper</w:t>
            </w:r>
          </w:p>
          <w:p w:rsidR="00000000" w:rsidP="0095400A">
            <w:pPr>
              <w:pStyle w:val="BodyText"/>
              <w:rPr>
                <w:lang w:val="en-NZ"/>
              </w:rPr>
            </w:pPr>
            <w:r w:rsidRPr="0095400A">
              <w:t>8.4 Edges of book are burnished using appropriate pressure</w:t>
            </w:r>
          </w:p>
        </w:tc>
      </w:tr>
      <w:tr w:rsidTr="0095400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00A">
            <w:pPr>
              <w:pStyle w:val="BodyText"/>
              <w:rPr>
                <w:lang w:val="en-NZ"/>
              </w:rPr>
            </w:pPr>
            <w:r w:rsidRPr="0095400A">
              <w:t>9. Make paste paper</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00A" w:rsidP="0095400A">
            <w:pPr>
              <w:pStyle w:val="BodyText"/>
            </w:pPr>
            <w:r w:rsidRPr="0095400A">
              <w:t>9.1 Paste is prepared to correct consistency and colour</w:t>
            </w:r>
          </w:p>
          <w:p w:rsidR="00000000" w:rsidRPr="0095400A" w:rsidP="0095400A">
            <w:pPr>
              <w:pStyle w:val="BodyText"/>
            </w:pPr>
            <w:r w:rsidRPr="0095400A">
              <w:t xml:space="preserve">9.2 Required patterns are created using brushes, combs, dies or </w:t>
            </w:r>
            <w:r w:rsidRPr="0095400A">
              <w:t>pulling off</w:t>
            </w:r>
          </w:p>
        </w:tc>
      </w:tr>
    </w:tbl>
    <w:p w:rsidR="00000000" w:rsidRPr="0095400A" w:rsidP="0095400A">
      <w:pPr>
        <w:pStyle w:val="BodyText"/>
      </w:pPr>
    </w:p>
    <w:p w:rsidR="00000000" w:rsidRPr="0095400A" w:rsidP="0095400A">
      <w:pPr>
        <w:pStyle w:val="AllowPageBreak"/>
      </w:pPr>
    </w:p>
    <w:p w:rsidR="00000000" w:rsidRPr="0095400A" w:rsidP="0095400A">
      <w:pPr>
        <w:pStyle w:val="Heading1"/>
      </w:pPr>
      <w:bookmarkStart w:id="5" w:name="O_694536"/>
      <w:bookmarkEnd w:id="5"/>
      <w:r w:rsidRPr="0095400A">
        <w:t>Foundation Skills</w:t>
      </w:r>
    </w:p>
    <w:p w:rsidR="00000000" w:rsidRPr="00462AD1" w:rsidP="00462AD1">
      <w:pPr>
        <w:pStyle w:val="BodyText"/>
        <w:rPr>
          <w:i/>
        </w:rPr>
      </w:pPr>
      <w:r w:rsidRPr="00462AD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95400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00A" w:rsidP="0095400A">
            <w:pPr>
              <w:pStyle w:val="BodyText"/>
            </w:pPr>
            <w:r w:rsidRPr="0095400A">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00A" w:rsidP="0095400A">
            <w:pPr>
              <w:pStyle w:val="BodyText"/>
            </w:pPr>
            <w:r w:rsidRPr="0095400A">
              <w:rPr>
                <w:rStyle w:val="SpecialBold"/>
              </w:rPr>
              <w:t>Performance</w:t>
            </w:r>
          </w:p>
          <w:p w:rsidR="00000000" w:rsidRPr="0095400A" w:rsidP="0095400A">
            <w:pPr>
              <w:pStyle w:val="BodyText"/>
            </w:pPr>
            <w:r w:rsidRPr="0095400A">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00A">
            <w:pPr>
              <w:pStyle w:val="BodyText"/>
              <w:rPr>
                <w:lang w:val="en-NZ"/>
              </w:rPr>
            </w:pPr>
            <w:r w:rsidRPr="0095400A">
              <w:rPr>
                <w:rStyle w:val="SpecialBold"/>
              </w:rPr>
              <w:t>Description</w:t>
            </w:r>
          </w:p>
        </w:tc>
      </w:tr>
      <w:tr w:rsidTr="0095400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00A">
            <w:pPr>
              <w:pStyle w:val="BodyText"/>
              <w:rPr>
                <w:lang w:val="en-NZ"/>
              </w:rPr>
            </w:pPr>
            <w:r w:rsidRPr="0095400A">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00A">
            <w:pPr>
              <w:pStyle w:val="BodyText"/>
              <w:rPr>
                <w:lang w:val="en-NZ"/>
              </w:rPr>
            </w:pPr>
            <w:r w:rsidRPr="0095400A">
              <w:t>2.2, 2.5, 6.2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00A">
            <w:pPr>
              <w:pStyle w:val="ListBullet"/>
              <w:rPr>
                <w:lang w:val="en-NZ"/>
              </w:rPr>
            </w:pPr>
            <w:r w:rsidRPr="0095400A">
              <w:t>Recognises and interprets text to establish job requirements from information contained within relevant procedures and specifications</w:t>
            </w:r>
          </w:p>
        </w:tc>
      </w:tr>
      <w:tr w:rsidTr="0095400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00A">
            <w:pPr>
              <w:pStyle w:val="BodyText"/>
              <w:rPr>
                <w:lang w:val="en-NZ"/>
              </w:rPr>
            </w:pPr>
            <w:r w:rsidRPr="0095400A">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00A">
            <w:pPr>
              <w:pStyle w:val="BodyText"/>
              <w:rPr>
                <w:lang w:val="en-NZ"/>
              </w:rPr>
            </w:pPr>
            <w:r w:rsidRPr="0095400A">
              <w:t>1.1-1.3, 2.1-2.6, 3.2, 3.3, 4.2-4.5, 5.1, 5.2, 5.4, 6.1-6.3, 7.2, 7.3, 8.2-8.4, 9.1, 9.2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00A" w:rsidP="0095400A">
            <w:pPr>
              <w:pStyle w:val="ListBullet"/>
            </w:pPr>
            <w:r w:rsidRPr="0095400A">
              <w:t>Plans, identifies and assembles resources required to complete tasks</w:t>
            </w:r>
          </w:p>
          <w:p w:rsidR="00000000" w:rsidRPr="0095400A" w:rsidP="0095400A">
            <w:pPr>
              <w:pStyle w:val="ListBullet"/>
            </w:pPr>
            <w:r w:rsidRPr="0095400A">
              <w:t>Makes basic decisions in relation to choice of techniques, equipment and materials</w:t>
            </w:r>
          </w:p>
        </w:tc>
      </w:tr>
    </w:tbl>
    <w:p w:rsidR="00000000" w:rsidRPr="0095400A" w:rsidP="0095400A">
      <w:pPr>
        <w:pStyle w:val="BodyText"/>
      </w:pPr>
    </w:p>
    <w:p w:rsidR="00000000" w:rsidRPr="0095400A" w:rsidP="0095400A">
      <w:pPr>
        <w:pStyle w:val="AllowPageBreak"/>
      </w:pPr>
    </w:p>
    <w:p w:rsidR="00000000" w:rsidRPr="0095400A" w:rsidP="0095400A">
      <w:pPr>
        <w:pStyle w:val="Heading1"/>
      </w:pPr>
      <w:bookmarkStart w:id="6" w:name="O_694538"/>
      <w:bookmarkEnd w:id="6"/>
      <w:r w:rsidRPr="0095400A">
        <w:t>Unit Mapping Information</w:t>
      </w:r>
    </w:p>
    <w:tbl>
      <w:tblPr>
        <w:tblW w:w="0" w:type="auto"/>
        <w:tblLayout w:type="fixed"/>
        <w:tblCellMar>
          <w:left w:w="62" w:type="dxa"/>
          <w:right w:w="62" w:type="dxa"/>
        </w:tblCellMar>
        <w:tblLook w:val="0000"/>
      </w:tblPr>
      <w:tblGrid>
        <w:gridCol w:w="2220"/>
        <w:gridCol w:w="2295"/>
        <w:gridCol w:w="2295"/>
        <w:gridCol w:w="2295"/>
      </w:tblGrid>
      <w:tr w:rsidTr="0095400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00A" w:rsidP="0095400A">
            <w:pPr>
              <w:pStyle w:val="BodyText"/>
            </w:pPr>
            <w:r w:rsidRPr="0095400A">
              <w:rPr>
                <w:rStyle w:val="SpecialBold"/>
              </w:rPr>
              <w:t xml:space="preserve">Code and title </w:t>
            </w:r>
          </w:p>
          <w:p w:rsidR="00000000" w:rsidRPr="0095400A" w:rsidP="0095400A">
            <w:pPr>
              <w:pStyle w:val="BodyText"/>
            </w:pPr>
            <w:r w:rsidRPr="0095400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00A" w:rsidP="0095400A">
            <w:pPr>
              <w:pStyle w:val="BodyText"/>
            </w:pPr>
            <w:r w:rsidRPr="0095400A">
              <w:rPr>
                <w:rStyle w:val="SpecialBold"/>
              </w:rPr>
              <w:t>Code and title</w:t>
            </w:r>
          </w:p>
          <w:p w:rsidR="00000000" w:rsidRPr="0095400A" w:rsidP="0095400A">
            <w:pPr>
              <w:pStyle w:val="BodyText"/>
            </w:pPr>
            <w:r w:rsidRPr="0095400A">
              <w:rPr>
                <w:rStyle w:val="SpecialBold"/>
              </w:rPr>
              <w:t>previous vers</w:t>
            </w:r>
            <w:r w:rsidRPr="0095400A">
              <w:rPr>
                <w:rStyle w:val="SpecialBold"/>
              </w:rPr>
              <w: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00A" w:rsidP="0095400A">
            <w:pPr>
              <w:pStyle w:val="BodyText"/>
            </w:pPr>
            <w:r w:rsidRPr="0095400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00A">
            <w:pPr>
              <w:pStyle w:val="BodyText"/>
              <w:rPr>
                <w:lang w:val="en-NZ"/>
              </w:rPr>
            </w:pPr>
            <w:r w:rsidRPr="0095400A">
              <w:rPr>
                <w:rStyle w:val="SpecialBold"/>
              </w:rPr>
              <w:t>Equivalence status</w:t>
            </w:r>
          </w:p>
        </w:tc>
      </w:tr>
      <w:tr w:rsidTr="0095400A">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00A">
            <w:pPr>
              <w:pStyle w:val="BodyText"/>
              <w:rPr>
                <w:lang w:val="en-NZ"/>
              </w:rPr>
            </w:pPr>
            <w:r w:rsidRPr="0095400A">
              <w:t>ICPCBF371 Decorate paper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00A">
            <w:pPr>
              <w:pStyle w:val="BodyText"/>
              <w:rPr>
                <w:lang w:val="en-NZ"/>
              </w:rPr>
            </w:pPr>
            <w:r w:rsidRPr="0095400A">
              <w:t>ICPCF371C Decorate paper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00A">
            <w:pPr>
              <w:pStyle w:val="BodyText"/>
              <w:rPr>
                <w:lang w:val="en-NZ"/>
              </w:rPr>
            </w:pPr>
            <w:r w:rsidRPr="0095400A">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00A" w:rsidP="0095400A">
            <w:pPr>
              <w:pStyle w:val="BodyText"/>
            </w:pPr>
            <w:r w:rsidRPr="0095400A">
              <w:t>Equivalent unit</w:t>
            </w:r>
          </w:p>
        </w:tc>
      </w:tr>
    </w:tbl>
    <w:p w:rsidR="00462AD1" w:rsidP="0095400A">
      <w:pPr>
        <w:pStyle w:val="BodyText"/>
      </w:pPr>
    </w:p>
    <w:p w:rsidR="00462AD1" w:rsidP="0095400A">
      <w:pPr>
        <w:pStyle w:val="BodyText"/>
      </w:pPr>
    </w:p>
    <w:p w:rsidR="00000000" w:rsidRPr="0095400A" w:rsidP="0095400A">
      <w:pPr>
        <w:pStyle w:val="Heading1"/>
      </w:pPr>
      <w:bookmarkStart w:id="7" w:name="O_694545"/>
      <w:bookmarkEnd w:id="7"/>
      <w:r w:rsidRPr="0095400A">
        <w:t>Links</w:t>
      </w:r>
    </w:p>
    <w:p w:rsidR="00000000" w:rsidRPr="0095400A" w:rsidP="00462AD1">
      <w:pPr>
        <w:pStyle w:val="BodyText"/>
      </w:pPr>
      <w:r w:rsidRPr="0095400A">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BB5CA4">
        <w:rPr>
          <w:rStyle w:val="Hyperlink"/>
        </w:rPr>
        <w:t>https://vetnet.gov.au/Pages/TrainingDocs.aspx?q=a74b7a0f-a253-47e3-8be0-5d426e24131d</w:t>
      </w:r>
      <w:r>
        <w:fldChar w:fldCharType="end"/>
      </w:r>
    </w:p>
    <w:p w:rsidR="00000000" w:rsidRPr="0095400A" w:rsidP="00462AD1">
      <w:pPr>
        <w:pStyle w:val="BodyText"/>
        <w:sectPr w:rsidSect="0095400A">
          <w:headerReference w:type="default" r:id="rId10"/>
          <w:footerReference w:type="default" r:id="rId11"/>
          <w:pgSz w:w="11908" w:h="16833"/>
          <w:pgMar w:top="1702" w:right="1418" w:bottom="1702" w:left="1418" w:header="992" w:footer="992" w:gutter="0"/>
          <w:cols w:space="720"/>
          <w:noEndnote/>
          <w:docGrid w:linePitch="299"/>
        </w:sectPr>
      </w:pPr>
    </w:p>
    <w:p w:rsidR="00000000" w:rsidRPr="0095400A" w:rsidP="0095400A">
      <w:pPr>
        <w:pStyle w:val="SuperHeading"/>
      </w:pPr>
      <w:r w:rsidRPr="0095400A">
        <w:t>Assessment Requirements for ICPCBF371 Decorate paper</w:t>
      </w:r>
    </w:p>
    <w:p w:rsidR="00000000" w:rsidRPr="0095400A" w:rsidP="0095400A">
      <w:pPr>
        <w:pStyle w:val="Heading1"/>
      </w:pPr>
      <w:bookmarkStart w:id="8" w:name="O_694540"/>
      <w:bookmarkEnd w:id="8"/>
      <w:r w:rsidRPr="0095400A">
        <w:t>Modification History</w:t>
      </w:r>
    </w:p>
    <w:tbl>
      <w:tblPr>
        <w:tblW w:w="0" w:type="auto"/>
        <w:tblLayout w:type="fixed"/>
        <w:tblCellMar>
          <w:left w:w="62" w:type="dxa"/>
          <w:right w:w="62" w:type="dxa"/>
        </w:tblCellMar>
        <w:tblLook w:val="0000"/>
      </w:tblPr>
      <w:tblGrid>
        <w:gridCol w:w="2627"/>
        <w:gridCol w:w="6337"/>
      </w:tblGrid>
      <w:tr w:rsidTr="0095400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00A" w:rsidP="0095400A">
            <w:pPr>
              <w:pStyle w:val="BodyText"/>
            </w:pPr>
            <w:r w:rsidRPr="0095400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00A">
            <w:pPr>
              <w:pStyle w:val="BodyText"/>
              <w:rPr>
                <w:lang w:val="en-NZ"/>
              </w:rPr>
            </w:pPr>
            <w:r w:rsidRPr="0095400A">
              <w:rPr>
                <w:rStyle w:val="SpecialBold"/>
              </w:rPr>
              <w:t>Comments</w:t>
            </w:r>
          </w:p>
        </w:tc>
      </w:tr>
      <w:tr w:rsidTr="0095400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00A">
            <w:pPr>
              <w:pStyle w:val="BodyText"/>
              <w:rPr>
                <w:lang w:val="en-NZ"/>
              </w:rPr>
            </w:pPr>
            <w:r w:rsidRPr="0095400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00A" w:rsidP="0095400A">
            <w:pPr>
              <w:pStyle w:val="BodyText"/>
            </w:pPr>
            <w:r w:rsidRPr="0095400A">
              <w:t>This version first released with ICP Printing and Graphic Arts Training Package Version 1.0.</w:t>
            </w:r>
          </w:p>
        </w:tc>
      </w:tr>
    </w:tbl>
    <w:p w:rsidR="00000000" w:rsidRPr="0095400A" w:rsidP="0095400A">
      <w:pPr>
        <w:pStyle w:val="BodyText"/>
      </w:pPr>
    </w:p>
    <w:p w:rsidR="00000000" w:rsidRPr="0095400A" w:rsidP="0095400A">
      <w:pPr>
        <w:pStyle w:val="AllowPageBreak"/>
      </w:pPr>
    </w:p>
    <w:p w:rsidR="00000000" w:rsidRPr="0095400A" w:rsidP="0095400A">
      <w:pPr>
        <w:pStyle w:val="Heading1"/>
      </w:pPr>
      <w:bookmarkStart w:id="9" w:name="O_694541"/>
      <w:bookmarkEnd w:id="9"/>
      <w:r w:rsidRPr="0095400A">
        <w:t>Performance Evidence</w:t>
      </w:r>
    </w:p>
    <w:p w:rsidR="00000000" w:rsidRPr="0095400A" w:rsidP="00462AD1">
      <w:pPr>
        <w:pStyle w:val="BodyText"/>
      </w:pPr>
      <w:r w:rsidRPr="0095400A">
        <w:t>Evidence of the ability to:</w:t>
      </w:r>
    </w:p>
    <w:p w:rsidR="00000000" w:rsidRPr="0095400A" w:rsidP="0095400A">
      <w:pPr>
        <w:pStyle w:val="ListBullet"/>
      </w:pPr>
      <w:r w:rsidRPr="0095400A">
        <w:t>correctly decorate paper using any TH</w:t>
      </w:r>
      <w:r w:rsidRPr="0095400A">
        <w:t>REE processes OR using TWO processes of which one must be marbling or gilding. For each process, produce TWO jobs (if possible, using different sizes, styles and substrates), according to manufacturer’s and job specifications, enterprise procedures and lis</w:t>
      </w:r>
      <w:r w:rsidRPr="0095400A">
        <w:t>ted performance criteria.</w:t>
      </w:r>
    </w:p>
    <w:p w:rsidR="00000000" w:rsidRPr="0095400A" w:rsidP="0095400A">
      <w:pPr>
        <w:pStyle w:val="BodyText"/>
      </w:pPr>
    </w:p>
    <w:p w:rsidR="00000000" w:rsidRPr="0095400A" w:rsidP="00462AD1">
      <w:pPr>
        <w:pStyle w:val="BodyText"/>
      </w:pPr>
      <w:r w:rsidRPr="0095400A">
        <w:t>Note: If a specific volume or frequency is not stated, then evidence must be provided at least once.</w:t>
      </w:r>
    </w:p>
    <w:p w:rsidR="00000000" w:rsidRPr="0095400A" w:rsidP="0095400A">
      <w:pPr>
        <w:pStyle w:val="Heading1"/>
      </w:pPr>
      <w:bookmarkStart w:id="10" w:name="O_694542"/>
      <w:bookmarkEnd w:id="10"/>
      <w:r w:rsidRPr="0095400A">
        <w:t>Knowledge Evidence</w:t>
      </w:r>
    </w:p>
    <w:p w:rsidR="00000000" w:rsidRPr="0095400A" w:rsidP="00462AD1">
      <w:pPr>
        <w:pStyle w:val="BodyText"/>
      </w:pPr>
      <w:r w:rsidRPr="0095400A">
        <w:t>To complete the unit requirements safely and effectively, the individual must:</w:t>
      </w:r>
    </w:p>
    <w:p w:rsidR="00000000" w:rsidRPr="0095400A" w:rsidP="0095400A">
      <w:pPr>
        <w:pStyle w:val="ListBullet"/>
      </w:pPr>
      <w:r w:rsidRPr="0095400A">
        <w:t>identify work health and safety factors for using various methods of paper decoration</w:t>
      </w:r>
    </w:p>
    <w:p w:rsidR="00000000" w:rsidRPr="0095400A" w:rsidP="0095400A">
      <w:pPr>
        <w:pStyle w:val="ListBullet"/>
      </w:pPr>
      <w:r w:rsidRPr="0095400A">
        <w:t>identify size/mordant/glair used for a particular process and its appropriate strength</w:t>
      </w:r>
    </w:p>
    <w:p w:rsidR="00000000" w:rsidRPr="0095400A" w:rsidP="0095400A">
      <w:pPr>
        <w:pStyle w:val="ListBullet"/>
      </w:pPr>
      <w:r w:rsidRPr="0095400A">
        <w:t>explain FIVE methods of application, and describe where each is used</w:t>
      </w:r>
    </w:p>
    <w:p w:rsidR="00000000" w:rsidRPr="0095400A" w:rsidP="0095400A">
      <w:pPr>
        <w:pStyle w:val="ListBullet"/>
      </w:pPr>
      <w:r w:rsidRPr="0095400A">
        <w:t>determine surf</w:t>
      </w:r>
      <w:r w:rsidRPr="0095400A">
        <w:t>ace preparation timing before treatment</w:t>
      </w:r>
    </w:p>
    <w:p w:rsidR="00000000" w:rsidRPr="0095400A" w:rsidP="0095400A">
      <w:pPr>
        <w:pStyle w:val="ListBullet"/>
      </w:pPr>
      <w:r w:rsidRPr="0095400A">
        <w:t>explain different gums used in the bath, and the correct consistency required of the bath</w:t>
      </w:r>
    </w:p>
    <w:p w:rsidR="00000000" w:rsidRPr="0095400A" w:rsidP="0095400A">
      <w:pPr>
        <w:pStyle w:val="ListBullet"/>
      </w:pPr>
      <w:r w:rsidRPr="0095400A">
        <w:t>determine likely causes of blank spots on the substrate and explain importance of keeping the substrate free of dust</w:t>
      </w:r>
    </w:p>
    <w:p w:rsidR="00000000" w:rsidRPr="0095400A" w:rsidP="0095400A">
      <w:pPr>
        <w:pStyle w:val="ListBullet"/>
      </w:pPr>
      <w:r w:rsidRPr="0095400A">
        <w:t>explain h</w:t>
      </w:r>
      <w:r w:rsidRPr="0095400A">
        <w:t>ow to control of spread of colour</w:t>
      </w:r>
    </w:p>
    <w:p w:rsidR="00000000" w:rsidRPr="0095400A" w:rsidP="0095400A">
      <w:pPr>
        <w:pStyle w:val="ListBullet"/>
      </w:pPr>
      <w:r w:rsidRPr="0095400A">
        <w:t>describe temperature affect on the marbling process</w:t>
      </w:r>
    </w:p>
    <w:p w:rsidR="00000000" w:rsidRPr="0095400A" w:rsidP="0095400A">
      <w:pPr>
        <w:pStyle w:val="ListBullet"/>
      </w:pPr>
      <w:r w:rsidRPr="0095400A">
        <w:t>identify reasons for gold not sticking</w:t>
      </w:r>
    </w:p>
    <w:p w:rsidR="00000000" w:rsidRPr="0095400A" w:rsidP="0095400A">
      <w:pPr>
        <w:pStyle w:val="ListBullet"/>
      </w:pPr>
      <w:r w:rsidRPr="0095400A">
        <w:t>explain the repair of a break in a gilt edge</w:t>
      </w:r>
    </w:p>
    <w:p w:rsidR="00000000" w:rsidRPr="0095400A" w:rsidP="0095400A">
      <w:pPr>
        <w:pStyle w:val="ListBullet"/>
      </w:pPr>
      <w:r w:rsidRPr="0095400A">
        <w:t>describe methods of picking up gold leaf for edge gilding</w:t>
      </w:r>
    </w:p>
    <w:p w:rsidR="00000000" w:rsidRPr="0095400A" w:rsidP="0095400A">
      <w:pPr>
        <w:pStyle w:val="ListBullet"/>
      </w:pPr>
      <w:r w:rsidRPr="0095400A">
        <w:t>determine the technique used</w:t>
      </w:r>
      <w:r w:rsidRPr="0095400A">
        <w:t xml:space="preserve"> for gilding in the round</w:t>
      </w:r>
    </w:p>
    <w:p w:rsidR="00000000" w:rsidRPr="0095400A" w:rsidP="0095400A">
      <w:pPr>
        <w:pStyle w:val="ListBullet"/>
      </w:pPr>
      <w:r w:rsidRPr="0095400A">
        <w:t>explain the difference of antique gilding from a solid gilt edge</w:t>
      </w:r>
    </w:p>
    <w:p w:rsidR="00000000" w:rsidRPr="0095400A" w:rsidP="0095400A">
      <w:pPr>
        <w:pStyle w:val="ListBullet"/>
      </w:pPr>
      <w:r w:rsidRPr="0095400A">
        <w:t>determine use of red bole or black lead with the gold</w:t>
      </w:r>
    </w:p>
    <w:p w:rsidR="00000000" w:rsidRPr="0095400A" w:rsidP="0095400A">
      <w:pPr>
        <w:pStyle w:val="ListBullet"/>
      </w:pPr>
      <w:r w:rsidRPr="0095400A">
        <w:t>describe the technique used to obtain an even impression</w:t>
      </w:r>
    </w:p>
    <w:p w:rsidR="00000000" w:rsidRPr="0095400A" w:rsidP="0095400A">
      <w:pPr>
        <w:pStyle w:val="ListBullet"/>
      </w:pPr>
      <w:r w:rsidRPr="0095400A">
        <w:t>explain the consequence of inappropriate pressure</w:t>
      </w:r>
    </w:p>
    <w:p w:rsidR="00000000" w:rsidRPr="0095400A" w:rsidP="0095400A">
      <w:pPr>
        <w:pStyle w:val="ListBullet"/>
      </w:pPr>
      <w:r w:rsidRPr="0095400A">
        <w:t>list ways to ensure an even finish</w:t>
      </w:r>
    </w:p>
    <w:p w:rsidR="00000000" w:rsidRPr="0095400A" w:rsidP="0095400A">
      <w:pPr>
        <w:pStyle w:val="ListBullet"/>
      </w:pPr>
      <w:r w:rsidRPr="0095400A">
        <w:t>explain how to minimise colour absorption in absorbent stocks</w:t>
      </w:r>
    </w:p>
    <w:p w:rsidR="00000000" w:rsidRPr="0095400A" w:rsidP="0095400A">
      <w:pPr>
        <w:pStyle w:val="ListBullet"/>
      </w:pPr>
      <w:r w:rsidRPr="0095400A">
        <w:t>confirm methods to prevent colour appearing on an adjacent edge</w:t>
      </w:r>
    </w:p>
    <w:p w:rsidR="00000000" w:rsidRPr="0095400A" w:rsidP="0095400A">
      <w:pPr>
        <w:pStyle w:val="ListBullet"/>
      </w:pPr>
      <w:r w:rsidRPr="0095400A">
        <w:t>list how correct consistency of graphite/paste mixture is determined</w:t>
      </w:r>
    </w:p>
    <w:p w:rsidR="00000000" w:rsidRPr="0095400A" w:rsidP="0095400A">
      <w:pPr>
        <w:pStyle w:val="ListBullet"/>
      </w:pPr>
      <w:r w:rsidRPr="0095400A">
        <w:t xml:space="preserve">list ways an even coating </w:t>
      </w:r>
      <w:r w:rsidRPr="0095400A">
        <w:t>is ensured</w:t>
      </w:r>
    </w:p>
    <w:p w:rsidR="00000000" w:rsidRPr="0095400A" w:rsidP="0095400A">
      <w:pPr>
        <w:pStyle w:val="ListBullet"/>
      </w:pPr>
      <w:r w:rsidRPr="0095400A">
        <w:t>identify the most common fault with burnished edges</w:t>
      </w:r>
    </w:p>
    <w:p w:rsidR="00000000" w:rsidRPr="0095400A" w:rsidP="0095400A">
      <w:pPr>
        <w:pStyle w:val="ListBullet"/>
      </w:pPr>
      <w:r w:rsidRPr="0095400A">
        <w:t>list steps to ensure a smooth result</w:t>
      </w:r>
    </w:p>
    <w:p w:rsidR="00000000" w:rsidRPr="0095400A" w:rsidP="0095400A">
      <w:pPr>
        <w:pStyle w:val="ListBullet"/>
      </w:pPr>
      <w:r w:rsidRPr="0095400A">
        <w:t>list ways correct consistency for paste is determined</w:t>
      </w:r>
    </w:p>
    <w:p w:rsidR="00000000" w:rsidRPr="0095400A" w:rsidP="0095400A">
      <w:pPr>
        <w:pStyle w:val="ListBullet"/>
      </w:pPr>
      <w:r w:rsidRPr="0095400A">
        <w:t>list ways colour fastness is ensured</w:t>
      </w:r>
    </w:p>
    <w:p w:rsidR="00000000" w:rsidRPr="0095400A" w:rsidP="0095400A">
      <w:pPr>
        <w:pStyle w:val="ListBullet"/>
      </w:pPr>
      <w:r w:rsidRPr="0095400A">
        <w:t>explain techniques to produce different patterns or effects</w:t>
      </w:r>
    </w:p>
    <w:p w:rsidR="00000000" w:rsidRPr="0095400A" w:rsidP="0095400A">
      <w:pPr>
        <w:pStyle w:val="ListBullet"/>
      </w:pPr>
      <w:r w:rsidRPr="0095400A">
        <w:t>ident</w:t>
      </w:r>
      <w:r w:rsidRPr="0095400A">
        <w:t>ify manuals, safety and other documentation relevant to this task, where they are kept, and the information included in them.</w:t>
      </w:r>
    </w:p>
    <w:p w:rsidR="00000000" w:rsidRPr="0095400A" w:rsidP="0095400A">
      <w:pPr>
        <w:pStyle w:val="AllowPageBreak"/>
      </w:pPr>
    </w:p>
    <w:p w:rsidR="00000000" w:rsidRPr="0095400A" w:rsidP="0095400A">
      <w:pPr>
        <w:pStyle w:val="Heading1"/>
      </w:pPr>
      <w:bookmarkStart w:id="11" w:name="O_694543"/>
      <w:bookmarkEnd w:id="11"/>
      <w:r w:rsidRPr="0095400A">
        <w:t>Assessment Conditions</w:t>
      </w:r>
    </w:p>
    <w:p w:rsidR="00000000" w:rsidRPr="0095400A" w:rsidP="00462AD1">
      <w:pPr>
        <w:pStyle w:val="BodyText"/>
      </w:pPr>
      <w:r w:rsidRPr="0095400A">
        <w:t>Gather evidence to demonstrate consistent performance in conditions that are safe and repli</w:t>
      </w:r>
      <w:r w:rsidRPr="0095400A">
        <w:t>cate the workplace. Noise levels, production flow, interruptions and time variances must be typical of those experienced in the converting, binding and finishing field of work and include access to facilities, equipment and materials used to decorate paper</w:t>
      </w:r>
      <w:r w:rsidRPr="0095400A">
        <w:t>.</w:t>
      </w:r>
    </w:p>
    <w:p w:rsidR="00000000" w:rsidRPr="0095400A" w:rsidP="00462AD1">
      <w:pPr>
        <w:pStyle w:val="BodyText"/>
      </w:pPr>
      <w:r w:rsidRPr="0095400A">
        <w:t>Assessors must satisfy NVR/AQTF assessor requirements.</w:t>
      </w:r>
    </w:p>
    <w:p w:rsidR="00000000" w:rsidRPr="0095400A" w:rsidP="0095400A">
      <w:pPr>
        <w:pStyle w:val="Heading1"/>
      </w:pPr>
      <w:bookmarkStart w:id="12" w:name="O_694546"/>
      <w:bookmarkEnd w:id="12"/>
      <w:r w:rsidRPr="0095400A">
        <w:t>Links</w:t>
      </w:r>
    </w:p>
    <w:p w:rsidR="00000000" w:rsidRPr="0095400A" w:rsidP="00462AD1">
      <w:pPr>
        <w:pStyle w:val="BodyText"/>
      </w:pPr>
      <w:r w:rsidRPr="0095400A">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BB5CA4">
        <w:rPr>
          <w:rStyle w:val="Hyperlink"/>
        </w:rPr>
        <w:t>https://vetnet.gov.au/Pages/TrainingDocs.aspx?q=a74b7a0f-a253-47e3-8be0-5d426e24131d</w:t>
      </w:r>
      <w:r>
        <w:fldChar w:fldCharType="end"/>
      </w:r>
    </w:p>
    <w:p w:rsidR="00000000" w:rsidRPr="0095400A" w:rsidP="0095400A"/>
    <w:sectPr w:rsidSect="009540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0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00A" w:rsidRPr="00462AD1" w:rsidP="00462A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0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AD1" w:rsidP="009540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2AD1" w:rsidP="009540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62AD1" w:rsidP="009540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00A" w:rsidP="0095400A">
    <w:pPr>
      <w:pStyle w:val="Footer"/>
      <w:framePr w:wrap="around"/>
    </w:pPr>
    <w:r>
      <w:fldChar w:fldCharType="begin"/>
    </w:r>
    <w:r>
      <w:instrText xml:space="preserve"> DOCPROPERTY  Subject  \* MERGEFORMAT </w:instrText>
    </w:r>
    <w:r>
      <w:fldChar w:fldCharType="separate"/>
    </w:r>
    <w:r w:rsidR="00462AD1">
      <w:t>Approved</w:t>
    </w:r>
    <w:r w:rsidR="00462AD1">
      <w:fldChar w:fldCharType="end"/>
    </w:r>
    <w:r>
      <w:tab/>
      <w:t xml:space="preserve">Page </w:t>
    </w:r>
    <w:r>
      <w:fldChar w:fldCharType="begin"/>
    </w:r>
    <w:r>
      <w:instrText xml:space="preserve"> PAGE  \* Arabic  \* MERGEFORMAT </w:instrText>
    </w:r>
    <w:r>
      <w:fldChar w:fldCharType="separate"/>
    </w:r>
    <w:r w:rsidR="00462AD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2AD1">
      <w:rPr>
        <w:noProof/>
      </w:rPr>
      <w:t>4</w:t>
    </w:r>
    <w:r>
      <w:rPr>
        <w:noProof/>
      </w:rPr>
      <w:fldChar w:fldCharType="end"/>
    </w:r>
  </w:p>
  <w:p w:rsidR="0095400A" w:rsidP="0095400A">
    <w:pPr>
      <w:pStyle w:val="Footer"/>
      <w:framePr w:wrap="around"/>
    </w:pPr>
    <w:r>
      <w:t xml:space="preserve">© Commonwealth of Australia, </w:t>
    </w:r>
    <w:r>
      <w:fldChar w:fldCharType="begin"/>
    </w:r>
    <w:r>
      <w:instrText xml:space="preserve"> DATE  \@ "yyyy"  \* MERGEFORMAT </w:instrText>
    </w:r>
    <w:r>
      <w:fldChar w:fldCharType="separate"/>
    </w:r>
    <w:r w:rsidR="00462AD1">
      <w:rPr>
        <w:noProof/>
      </w:rPr>
      <w:t>2025</w:t>
    </w:r>
    <w:r>
      <w:fldChar w:fldCharType="end"/>
    </w:r>
    <w:r>
      <w:tab/>
    </w:r>
    <w:r>
      <w:fldChar w:fldCharType="begin"/>
    </w:r>
    <w:r>
      <w:instrText xml:space="preserve"> DOCPROPERTY  Author  \* MERGEFORMAT </w:instrText>
    </w:r>
    <w:r>
      <w:fldChar w:fldCharType="separate"/>
    </w:r>
    <w:r w:rsidR="00462AD1">
      <w:t>Manufacturing Industry Skills Alliance</w:t>
    </w:r>
    <w:r w:rsidR="00462AD1">
      <w:fldChar w:fldCharType="end"/>
    </w:r>
  </w:p>
  <w:p w:rsidR="0095400A" w:rsidP="009540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0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A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400A" w:rsidRPr="00462AD1" w:rsidP="00462A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0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AD1" w:rsidRPr="002D2AF8" w:rsidP="0095400A">
    <w:pPr>
      <w:pStyle w:val="Header"/>
      <w:framePr w:wrap="around"/>
    </w:pPr>
    <w:r>
      <w:fldChar w:fldCharType="begin"/>
    </w:r>
    <w:r>
      <w:instrText xml:space="preserve"> TITLE   \* MERGEFORMAT </w:instrText>
    </w:r>
    <w:r>
      <w:fldChar w:fldCharType="separate"/>
    </w:r>
    <w:r>
      <w:t>ICPCBF371 Decorate paper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62AD1" w:rsidP="009540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00A" w:rsidRPr="002D2AF8" w:rsidP="0095400A">
    <w:pPr>
      <w:pStyle w:val="Header"/>
      <w:framePr w:wrap="around"/>
    </w:pPr>
    <w:r>
      <w:fldChar w:fldCharType="begin"/>
    </w:r>
    <w:r>
      <w:instrText xml:space="preserve"> TITLE   \* MERGEFORMAT </w:instrText>
    </w:r>
    <w:r>
      <w:fldChar w:fldCharType="separate"/>
    </w:r>
    <w:r w:rsidR="00462AD1">
      <w:t>ICPCBF371 Decorate paper</w:t>
    </w:r>
    <w:r w:rsidR="00462AD1">
      <w:fldChar w:fldCharType="end"/>
    </w:r>
    <w:r>
      <w:tab/>
      <w:t xml:space="preserve">Date this document was generated: </w:t>
    </w:r>
    <w:r>
      <w:fldChar w:fldCharType="begin"/>
    </w:r>
    <w:r>
      <w:instrText xml:space="preserve"> CREATEDATE  \@ "d MMMM yyyy"  \* MERGEFORMAT </w:instrText>
    </w:r>
    <w:r>
      <w:fldChar w:fldCharType="separate"/>
    </w:r>
    <w:r w:rsidR="00462AD1">
      <w:rPr>
        <w:noProof/>
      </w:rPr>
      <w:t>2 March 2025</w:t>
    </w:r>
    <w:r>
      <w:fldChar w:fldCharType="end"/>
    </w:r>
  </w:p>
  <w:p w:rsidR="0095400A" w:rsidP="009540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EC0F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5C14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0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400A"/>
    <w:pPr>
      <w:spacing w:before="360" w:after="60"/>
      <w:outlineLvl w:val="0"/>
    </w:pPr>
    <w:rPr>
      <w:sz w:val="32"/>
    </w:rPr>
  </w:style>
  <w:style w:type="paragraph" w:styleId="Heading2">
    <w:name w:val="heading 2"/>
    <w:basedOn w:val="HeadingBase"/>
    <w:next w:val="BodyText"/>
    <w:link w:val="Heading2Char"/>
    <w:qFormat/>
    <w:rsid w:val="0095400A"/>
    <w:pPr>
      <w:keepLines/>
      <w:spacing w:before="240" w:after="120"/>
      <w:outlineLvl w:val="1"/>
    </w:pPr>
    <w:rPr>
      <w:sz w:val="28"/>
      <w:szCs w:val="40"/>
    </w:rPr>
  </w:style>
  <w:style w:type="paragraph" w:styleId="Heading3">
    <w:name w:val="heading 3"/>
    <w:basedOn w:val="HeadingBase"/>
    <w:next w:val="BodyText"/>
    <w:link w:val="Heading3Char"/>
    <w:qFormat/>
    <w:rsid w:val="0095400A"/>
    <w:pPr>
      <w:spacing w:before="180" w:after="120"/>
      <w:outlineLvl w:val="2"/>
    </w:pPr>
    <w:rPr>
      <w:spacing w:val="-10"/>
      <w:kern w:val="32"/>
    </w:rPr>
  </w:style>
  <w:style w:type="paragraph" w:styleId="Heading4">
    <w:name w:val="heading 4"/>
    <w:basedOn w:val="HeadingBase"/>
    <w:next w:val="BodyText"/>
    <w:link w:val="Heading4Char"/>
    <w:qFormat/>
    <w:rsid w:val="0095400A"/>
    <w:pPr>
      <w:spacing w:before="160" w:after="120"/>
      <w:outlineLvl w:val="3"/>
    </w:pPr>
    <w:rPr>
      <w:sz w:val="22"/>
    </w:rPr>
  </w:style>
  <w:style w:type="paragraph" w:styleId="Heading5">
    <w:name w:val="heading 5"/>
    <w:basedOn w:val="HeadingBase"/>
    <w:next w:val="Normal"/>
    <w:link w:val="Heading5Char"/>
    <w:qFormat/>
    <w:rsid w:val="0095400A"/>
    <w:pPr>
      <w:spacing w:before="80"/>
      <w:outlineLvl w:val="4"/>
    </w:pPr>
    <w:rPr>
      <w:color w:val="918585"/>
      <w:sz w:val="20"/>
    </w:rPr>
  </w:style>
  <w:style w:type="paragraph" w:styleId="Heading6">
    <w:name w:val="heading 6"/>
    <w:basedOn w:val="HeadingBase"/>
    <w:next w:val="Normal"/>
    <w:link w:val="Heading6Char"/>
    <w:qFormat/>
    <w:rsid w:val="0095400A"/>
    <w:pPr>
      <w:spacing w:before="60"/>
      <w:outlineLvl w:val="5"/>
    </w:pPr>
    <w:rPr>
      <w:color w:val="918585"/>
      <w:sz w:val="20"/>
    </w:rPr>
  </w:style>
  <w:style w:type="paragraph" w:styleId="Heading7">
    <w:name w:val="heading 7"/>
    <w:basedOn w:val="Normal"/>
    <w:next w:val="Normal"/>
    <w:link w:val="Heading7Char"/>
    <w:qFormat/>
    <w:rsid w:val="0095400A"/>
    <w:pPr>
      <w:ind w:left="720"/>
      <w:outlineLvl w:val="6"/>
    </w:pPr>
    <w:rPr>
      <w:i/>
    </w:rPr>
  </w:style>
  <w:style w:type="paragraph" w:styleId="Heading8">
    <w:name w:val="heading 8"/>
    <w:basedOn w:val="Normal"/>
    <w:next w:val="Normal"/>
    <w:link w:val="Heading8Char"/>
    <w:qFormat/>
    <w:rsid w:val="0095400A"/>
    <w:pPr>
      <w:ind w:left="720"/>
      <w:outlineLvl w:val="7"/>
    </w:pPr>
    <w:rPr>
      <w:i/>
    </w:rPr>
  </w:style>
  <w:style w:type="paragraph" w:styleId="Heading9">
    <w:name w:val="heading 9"/>
    <w:basedOn w:val="Normal"/>
    <w:next w:val="Normal"/>
    <w:link w:val="Heading9Char"/>
    <w:qFormat/>
    <w:rsid w:val="0095400A"/>
    <w:pPr>
      <w:ind w:left="720"/>
      <w:outlineLvl w:val="8"/>
    </w:pPr>
    <w:rPr>
      <w:i/>
    </w:rPr>
  </w:style>
  <w:style w:type="character" w:default="1" w:styleId="DefaultParagraphFont">
    <w:name w:val="Default Paragraph Font"/>
    <w:uiPriority w:val="1"/>
    <w:unhideWhenUsed/>
    <w:rsid w:val="009540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400A"/>
  </w:style>
  <w:style w:type="character" w:customStyle="1" w:styleId="Heading1Char">
    <w:name w:val="Heading 1 Char"/>
    <w:basedOn w:val="DefaultParagraphFont"/>
    <w:link w:val="Heading1"/>
    <w:rsid w:val="0095400A"/>
    <w:rPr>
      <w:rFonts w:ascii="Times New Roman" w:eastAsia="Times New Roman" w:hAnsi="Times New Roman" w:cs="Times New Roman"/>
      <w:b/>
      <w:sz w:val="32"/>
      <w:szCs w:val="20"/>
      <w:lang w:eastAsia="en-US"/>
    </w:rPr>
  </w:style>
  <w:style w:type="paragraph" w:styleId="BodyText">
    <w:name w:val="Body Text"/>
    <w:basedOn w:val="Normal"/>
    <w:link w:val="BodyTextChar"/>
    <w:rsid w:val="009540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400A"/>
    <w:rPr>
      <w:rFonts w:ascii="Times New Roman" w:eastAsia="Times New Roman" w:hAnsi="Times New Roman" w:cs="Times New Roman"/>
      <w:sz w:val="24"/>
      <w:lang w:eastAsia="en-US"/>
    </w:rPr>
  </w:style>
  <w:style w:type="paragraph" w:styleId="ListBullet">
    <w:name w:val="List Bullet"/>
    <w:basedOn w:val="List"/>
    <w:rsid w:val="0095400A"/>
    <w:pPr>
      <w:numPr>
        <w:numId w:val="11"/>
      </w:numPr>
      <w:tabs>
        <w:tab w:val="clear" w:pos="340"/>
      </w:tabs>
      <w:spacing w:before="40" w:after="40"/>
    </w:pPr>
  </w:style>
  <w:style w:type="character" w:customStyle="1" w:styleId="SpecialBold">
    <w:name w:val="Special Bold"/>
    <w:basedOn w:val="DefaultParagraphFont"/>
    <w:rsid w:val="0095400A"/>
    <w:rPr>
      <w:b/>
      <w:spacing w:val="0"/>
    </w:rPr>
  </w:style>
  <w:style w:type="character" w:styleId="Emphasis">
    <w:name w:val="Emphasis"/>
    <w:basedOn w:val="DefaultParagraphFont"/>
    <w:qFormat/>
    <w:rsid w:val="0095400A"/>
    <w:rPr>
      <w:i/>
    </w:rPr>
  </w:style>
  <w:style w:type="paragraph" w:customStyle="1" w:styleId="SuperHeading">
    <w:name w:val="SuperHeading"/>
    <w:basedOn w:val="Normal"/>
    <w:rsid w:val="0095400A"/>
    <w:pPr>
      <w:spacing w:before="240" w:after="120"/>
      <w:outlineLvl w:val="0"/>
    </w:pPr>
    <w:rPr>
      <w:rFonts w:ascii="Times New Roman" w:hAnsi="Times New Roman"/>
      <w:b/>
      <w:sz w:val="32"/>
    </w:rPr>
  </w:style>
  <w:style w:type="paragraph" w:customStyle="1" w:styleId="AllowPageBreak">
    <w:name w:val="AllowPageBreak"/>
    <w:rsid w:val="009540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40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40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40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40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40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40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40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400A"/>
    <w:rPr>
      <w:rFonts w:ascii="Courier New" w:eastAsia="Times New Roman" w:hAnsi="Courier New" w:cs="Times New Roman"/>
      <w:i/>
      <w:szCs w:val="20"/>
      <w:lang w:eastAsia="en-US"/>
    </w:rPr>
  </w:style>
  <w:style w:type="paragraph" w:customStyle="1" w:styleId="HeadingBase">
    <w:name w:val="Heading Base"/>
    <w:rsid w:val="009540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400A"/>
    <w:pPr>
      <w:tabs>
        <w:tab w:val="right" w:leader="dot" w:pos="9072"/>
      </w:tabs>
      <w:ind w:left="567"/>
    </w:pPr>
    <w:rPr>
      <w:szCs w:val="22"/>
    </w:rPr>
  </w:style>
  <w:style w:type="paragraph" w:customStyle="1" w:styleId="TOCBase">
    <w:name w:val="TOC Base"/>
    <w:rsid w:val="009540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400A"/>
    <w:pPr>
      <w:tabs>
        <w:tab w:val="right" w:leader="dot" w:pos="9072"/>
      </w:tabs>
      <w:spacing w:before="40" w:after="40"/>
      <w:ind w:left="284"/>
    </w:pPr>
    <w:rPr>
      <w:rFonts w:ascii="Times New Roman" w:hAnsi="Times New Roman"/>
    </w:rPr>
  </w:style>
  <w:style w:type="paragraph" w:styleId="TOC1">
    <w:name w:val="toc 1"/>
    <w:basedOn w:val="TOCBase"/>
    <w:next w:val="Normal"/>
    <w:rsid w:val="009540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40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400A"/>
    <w:rPr>
      <w:rFonts w:ascii="Times New Roman" w:eastAsia="Times New Roman" w:hAnsi="Times New Roman" w:cs="Times New Roman"/>
      <w:sz w:val="16"/>
      <w:lang w:eastAsia="en-US"/>
    </w:rPr>
  </w:style>
  <w:style w:type="paragraph" w:styleId="Title">
    <w:name w:val="Title"/>
    <w:basedOn w:val="HeadingBase"/>
    <w:link w:val="TitleChar"/>
    <w:qFormat/>
    <w:rsid w:val="0095400A"/>
    <w:pPr>
      <w:spacing w:before="5040"/>
      <w:jc w:val="center"/>
    </w:pPr>
    <w:rPr>
      <w:sz w:val="48"/>
      <w:szCs w:val="72"/>
      <w:lang w:val="en-US"/>
    </w:rPr>
  </w:style>
  <w:style w:type="character" w:customStyle="1" w:styleId="TitleChar">
    <w:name w:val="Title Char"/>
    <w:basedOn w:val="DefaultParagraphFont"/>
    <w:link w:val="Title"/>
    <w:rsid w:val="009540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400A"/>
    <w:pPr>
      <w:tabs>
        <w:tab w:val="left" w:pos="3600"/>
        <w:tab w:val="left" w:pos="3958"/>
      </w:tabs>
    </w:pPr>
  </w:style>
  <w:style w:type="paragraph" w:styleId="List">
    <w:name w:val="List"/>
    <w:basedOn w:val="BodyText"/>
    <w:next w:val="BodyText"/>
    <w:rsid w:val="0095400A"/>
    <w:pPr>
      <w:tabs>
        <w:tab w:val="left" w:pos="340"/>
      </w:tabs>
      <w:spacing w:before="60" w:after="60"/>
      <w:ind w:left="340" w:hanging="340"/>
    </w:pPr>
  </w:style>
  <w:style w:type="paragraph" w:customStyle="1" w:styleId="Note">
    <w:name w:val="Note"/>
    <w:basedOn w:val="BodyText"/>
    <w:rsid w:val="009540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400A"/>
    <w:pPr>
      <w:framePr w:wrap="auto" w:hAnchor="text" w:y="6049"/>
    </w:pPr>
    <w:rPr>
      <w:color w:val="000000"/>
      <w:sz w:val="40"/>
    </w:rPr>
  </w:style>
  <w:style w:type="paragraph" w:customStyle="1" w:styleId="TOCTitle">
    <w:name w:val="TOCTitle"/>
    <w:basedOn w:val="Heading1"/>
    <w:rsid w:val="0095400A"/>
    <w:pPr>
      <w:spacing w:after="240"/>
      <w:jc w:val="center"/>
      <w:outlineLvl w:val="9"/>
    </w:pPr>
    <w:rPr>
      <w:caps/>
    </w:rPr>
  </w:style>
  <w:style w:type="paragraph" w:customStyle="1" w:styleId="Version">
    <w:name w:val="Version"/>
    <w:rsid w:val="009540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400A"/>
    <w:pPr>
      <w:numPr>
        <w:numId w:val="12"/>
      </w:numPr>
      <w:tabs>
        <w:tab w:val="clear" w:pos="680"/>
      </w:tabs>
    </w:pPr>
  </w:style>
  <w:style w:type="paragraph" w:styleId="Index1">
    <w:name w:val="index 1"/>
    <w:basedOn w:val="Normal"/>
    <w:next w:val="Normal"/>
    <w:semiHidden/>
    <w:rsid w:val="0095400A"/>
    <w:pPr>
      <w:keepNext w:val="0"/>
      <w:tabs>
        <w:tab w:val="right" w:pos="4176"/>
      </w:tabs>
      <w:ind w:left="198" w:hanging="198"/>
    </w:pPr>
    <w:rPr>
      <w:rFonts w:ascii="Garamond" w:hAnsi="Garamond"/>
    </w:rPr>
  </w:style>
  <w:style w:type="paragraph" w:styleId="IndexHeading">
    <w:name w:val="index heading"/>
    <w:basedOn w:val="Normal"/>
    <w:next w:val="Index1"/>
    <w:semiHidden/>
    <w:rsid w:val="0095400A"/>
    <w:pPr>
      <w:spacing w:before="120" w:after="120"/>
    </w:pPr>
    <w:rPr>
      <w:rFonts w:ascii="Arial" w:hAnsi="Arial"/>
      <w:b/>
      <w:color w:val="918585"/>
      <w:sz w:val="24"/>
    </w:rPr>
  </w:style>
  <w:style w:type="paragraph" w:styleId="Header">
    <w:name w:val="header"/>
    <w:basedOn w:val="Normal"/>
    <w:link w:val="HeaderChar"/>
    <w:rsid w:val="009540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400A"/>
    <w:rPr>
      <w:rFonts w:ascii="Times New Roman" w:eastAsia="Times New Roman" w:hAnsi="Times New Roman" w:cs="Times New Roman"/>
      <w:sz w:val="16"/>
      <w:szCs w:val="20"/>
      <w:lang w:val="en-GB" w:eastAsia="en-US"/>
    </w:rPr>
  </w:style>
  <w:style w:type="paragraph" w:customStyle="1" w:styleId="Chapter">
    <w:name w:val="Chapter"/>
    <w:basedOn w:val="Normal"/>
    <w:rsid w:val="0095400A"/>
    <w:pPr>
      <w:spacing w:before="240"/>
    </w:pPr>
    <w:rPr>
      <w:rFonts w:ascii="Times New Roman" w:hAnsi="Times New Roman"/>
      <w:smallCaps/>
      <w:spacing w:val="80"/>
      <w:sz w:val="28"/>
    </w:rPr>
  </w:style>
  <w:style w:type="paragraph" w:customStyle="1" w:styleId="InChapter">
    <w:name w:val="InChapter"/>
    <w:basedOn w:val="Heading3"/>
    <w:rsid w:val="0095400A"/>
    <w:pPr>
      <w:spacing w:after="240"/>
      <w:outlineLvl w:val="9"/>
    </w:pPr>
    <w:rPr>
      <w:noProof/>
    </w:rPr>
  </w:style>
  <w:style w:type="paragraph" w:styleId="Index2">
    <w:name w:val="index 2"/>
    <w:basedOn w:val="Normal"/>
    <w:next w:val="Normal"/>
    <w:semiHidden/>
    <w:rsid w:val="0095400A"/>
    <w:pPr>
      <w:tabs>
        <w:tab w:val="right" w:pos="4176"/>
      </w:tabs>
      <w:ind w:left="568" w:hanging="284"/>
    </w:pPr>
    <w:rPr>
      <w:rFonts w:ascii="Garamond" w:hAnsi="Garamond"/>
    </w:rPr>
  </w:style>
  <w:style w:type="paragraph" w:customStyle="1" w:styleId="Byline">
    <w:name w:val="Byline"/>
    <w:rsid w:val="009540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400A"/>
    <w:pPr>
      <w:tabs>
        <w:tab w:val="clear" w:pos="3600"/>
        <w:tab w:val="clear" w:pos="3958"/>
      </w:tabs>
      <w:jc w:val="right"/>
    </w:pPr>
  </w:style>
  <w:style w:type="paragraph" w:styleId="Caption">
    <w:name w:val="caption"/>
    <w:basedOn w:val="BodyText"/>
    <w:next w:val="Normal"/>
    <w:qFormat/>
    <w:rsid w:val="0095400A"/>
    <w:pPr>
      <w:framePr w:w="2268" w:hSpace="181" w:vSpace="181" w:wrap="around" w:vAnchor="text" w:hAnchor="page" w:x="1135" w:y="285" w:anchorLock="1"/>
    </w:pPr>
    <w:rPr>
      <w:i/>
    </w:rPr>
  </w:style>
  <w:style w:type="paragraph" w:customStyle="1" w:styleId="MiniTOCTitle">
    <w:name w:val="MiniTOCTitle"/>
    <w:basedOn w:val="Heading4"/>
    <w:rsid w:val="0095400A"/>
    <w:pPr>
      <w:spacing w:before="240"/>
      <w:outlineLvl w:val="9"/>
    </w:pPr>
    <w:rPr>
      <w:noProof/>
      <w:sz w:val="24"/>
    </w:rPr>
  </w:style>
  <w:style w:type="paragraph" w:customStyle="1" w:styleId="MiniTOCItem">
    <w:name w:val="MiniTOCItem"/>
    <w:basedOn w:val="ListBullet"/>
    <w:rsid w:val="0095400A"/>
    <w:pPr>
      <w:numPr>
        <w:numId w:val="0"/>
      </w:numPr>
      <w:tabs>
        <w:tab w:val="right" w:leader="dot" w:pos="6521"/>
      </w:tabs>
      <w:spacing w:before="0" w:after="0"/>
    </w:pPr>
  </w:style>
  <w:style w:type="paragraph" w:customStyle="1" w:styleId="TOFTitle">
    <w:name w:val="TOFTitle"/>
    <w:basedOn w:val="TOCTitle"/>
    <w:rsid w:val="0095400A"/>
  </w:style>
  <w:style w:type="paragraph" w:styleId="TableofFigures">
    <w:name w:val="table of figures"/>
    <w:basedOn w:val="Normal"/>
    <w:next w:val="Normal"/>
    <w:semiHidden/>
    <w:rsid w:val="0095400A"/>
    <w:pPr>
      <w:tabs>
        <w:tab w:val="right" w:leader="dot" w:pos="9072"/>
      </w:tabs>
      <w:ind w:left="970" w:hanging="403"/>
    </w:pPr>
    <w:rPr>
      <w:rFonts w:ascii="Times New Roman" w:hAnsi="Times New Roman"/>
      <w:b/>
    </w:rPr>
  </w:style>
  <w:style w:type="paragraph" w:styleId="ListNumber">
    <w:name w:val="List Number"/>
    <w:basedOn w:val="List"/>
    <w:rsid w:val="0095400A"/>
    <w:pPr>
      <w:numPr>
        <w:numId w:val="14"/>
      </w:numPr>
      <w:tabs>
        <w:tab w:val="clear" w:pos="340"/>
      </w:tabs>
    </w:pPr>
  </w:style>
  <w:style w:type="character" w:customStyle="1" w:styleId="WingdingSymbols">
    <w:name w:val="Wingding Symbols"/>
    <w:rsid w:val="0095400A"/>
    <w:rPr>
      <w:rFonts w:ascii="Wingdings" w:hAnsi="Wingdings"/>
    </w:rPr>
  </w:style>
  <w:style w:type="paragraph" w:customStyle="1" w:styleId="TableHeading">
    <w:name w:val="Table Heading"/>
    <w:basedOn w:val="HeadingBase"/>
    <w:rsid w:val="0095400A"/>
    <w:pPr>
      <w:keepLines/>
      <w:pBdr>
        <w:bottom w:val="single" w:sz="6" w:space="1" w:color="918585"/>
      </w:pBdr>
      <w:spacing w:before="240"/>
    </w:pPr>
  </w:style>
  <w:style w:type="character" w:customStyle="1" w:styleId="HotSpot">
    <w:name w:val="HotSpot"/>
    <w:rsid w:val="0095400A"/>
    <w:rPr>
      <w:color w:val="0033CC"/>
      <w:u w:val="none"/>
    </w:rPr>
  </w:style>
  <w:style w:type="paragraph" w:customStyle="1" w:styleId="BodyTextRight">
    <w:name w:val="Body Text Right"/>
    <w:basedOn w:val="BodyText"/>
    <w:rsid w:val="0095400A"/>
    <w:pPr>
      <w:spacing w:before="0" w:after="0"/>
      <w:jc w:val="right"/>
    </w:pPr>
  </w:style>
  <w:style w:type="paragraph" w:styleId="Index3">
    <w:name w:val="index 3"/>
    <w:basedOn w:val="ListNumber2"/>
    <w:next w:val="Normal"/>
    <w:semiHidden/>
    <w:rsid w:val="0095400A"/>
    <w:pPr>
      <w:numPr>
        <w:numId w:val="0"/>
      </w:numPr>
      <w:tabs>
        <w:tab w:val="right" w:leader="dot" w:pos="4176"/>
      </w:tabs>
    </w:pPr>
  </w:style>
  <w:style w:type="paragraph" w:styleId="ListNumber2">
    <w:name w:val="List Number 2"/>
    <w:basedOn w:val="List2"/>
    <w:rsid w:val="0095400A"/>
    <w:pPr>
      <w:numPr>
        <w:numId w:val="9"/>
      </w:numPr>
      <w:tabs>
        <w:tab w:val="clear" w:pos="1060"/>
      </w:tabs>
    </w:pPr>
  </w:style>
  <w:style w:type="paragraph" w:customStyle="1" w:styleId="MarginNote">
    <w:name w:val="Margin Note"/>
    <w:basedOn w:val="BodyText"/>
    <w:rsid w:val="009540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40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40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400A"/>
    <w:rPr>
      <w:sz w:val="32"/>
    </w:rPr>
  </w:style>
  <w:style w:type="paragraph" w:customStyle="1" w:styleId="HeadingProcedure">
    <w:name w:val="Heading Procedure"/>
    <w:basedOn w:val="HeadingBase"/>
    <w:next w:val="Normal"/>
    <w:rsid w:val="0095400A"/>
    <w:pPr>
      <w:tabs>
        <w:tab w:val="left" w:pos="0"/>
      </w:tabs>
      <w:spacing w:before="120" w:after="60"/>
    </w:pPr>
    <w:rPr>
      <w:i/>
      <w:color w:val="918585"/>
      <w:sz w:val="22"/>
    </w:rPr>
  </w:style>
  <w:style w:type="paragraph" w:customStyle="1" w:styleId="TableBodyText">
    <w:name w:val="Table Body Text"/>
    <w:basedOn w:val="BodyText"/>
    <w:rsid w:val="0095400A"/>
    <w:pPr>
      <w:spacing w:before="60" w:after="60"/>
    </w:pPr>
  </w:style>
  <w:style w:type="paragraph" w:styleId="ListContinue">
    <w:name w:val="List Continue"/>
    <w:basedOn w:val="List"/>
    <w:rsid w:val="0095400A"/>
    <w:pPr>
      <w:ind w:firstLine="0"/>
    </w:pPr>
  </w:style>
  <w:style w:type="paragraph" w:customStyle="1" w:styleId="ListNote">
    <w:name w:val="List Note"/>
    <w:basedOn w:val="List"/>
    <w:rsid w:val="0095400A"/>
    <w:pPr>
      <w:pBdr>
        <w:top w:val="single" w:sz="6" w:space="2" w:color="918585"/>
        <w:bottom w:val="single" w:sz="6" w:space="2" w:color="918585"/>
      </w:pBdr>
      <w:tabs>
        <w:tab w:val="left" w:pos="1021"/>
      </w:tabs>
      <w:ind w:firstLine="0"/>
    </w:pPr>
  </w:style>
  <w:style w:type="paragraph" w:customStyle="1" w:styleId="Warning">
    <w:name w:val="Warning"/>
    <w:basedOn w:val="BodyText"/>
    <w:rsid w:val="0095400A"/>
    <w:pPr>
      <w:shd w:val="clear" w:color="auto" w:fill="D9D9D9"/>
      <w:tabs>
        <w:tab w:val="left" w:pos="992"/>
      </w:tabs>
      <w:ind w:left="119" w:right="119"/>
    </w:pPr>
    <w:rPr>
      <w:sz w:val="20"/>
    </w:rPr>
  </w:style>
  <w:style w:type="paragraph" w:customStyle="1" w:styleId="MarginIcons">
    <w:name w:val="Margin Icons"/>
    <w:basedOn w:val="BodyText"/>
    <w:rsid w:val="009540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400A"/>
    <w:rPr>
      <w:rFonts w:ascii="Courier New" w:hAnsi="Courier New"/>
    </w:rPr>
  </w:style>
  <w:style w:type="paragraph" w:customStyle="1" w:styleId="NoteBullet">
    <w:name w:val="Note Bullet"/>
    <w:basedOn w:val="Note"/>
    <w:rsid w:val="0095400A"/>
    <w:pPr>
      <w:tabs>
        <w:tab w:val="clear" w:pos="680"/>
      </w:tabs>
      <w:spacing w:before="60" w:after="60"/>
    </w:pPr>
  </w:style>
  <w:style w:type="paragraph" w:customStyle="1" w:styleId="SubHeading2">
    <w:name w:val="SubHeading2"/>
    <w:basedOn w:val="HeadingBase"/>
    <w:rsid w:val="0095400A"/>
    <w:pPr>
      <w:spacing w:before="240" w:after="60"/>
    </w:pPr>
    <w:rPr>
      <w:sz w:val="20"/>
    </w:rPr>
  </w:style>
  <w:style w:type="paragraph" w:customStyle="1" w:styleId="SubHeading1">
    <w:name w:val="SubHeading1"/>
    <w:basedOn w:val="HeadingBase"/>
    <w:rsid w:val="0095400A"/>
    <w:pPr>
      <w:spacing w:before="240" w:after="60"/>
    </w:pPr>
    <w:rPr>
      <w:color w:val="918585"/>
      <w:sz w:val="22"/>
    </w:rPr>
  </w:style>
  <w:style w:type="paragraph" w:customStyle="1" w:styleId="SideHeading">
    <w:name w:val="Side Heading"/>
    <w:basedOn w:val="HeadingBase"/>
    <w:rsid w:val="009540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400A"/>
    <w:pPr>
      <w:numPr>
        <w:numId w:val="10"/>
      </w:numPr>
    </w:pPr>
  </w:style>
  <w:style w:type="paragraph" w:styleId="PlainText">
    <w:name w:val="Plain Text"/>
    <w:basedOn w:val="Normal"/>
    <w:link w:val="PlainTextChar"/>
    <w:rsid w:val="0095400A"/>
    <w:rPr>
      <w:sz w:val="20"/>
    </w:rPr>
  </w:style>
  <w:style w:type="character" w:customStyle="1" w:styleId="PlainTextChar">
    <w:name w:val="Plain Text Char"/>
    <w:basedOn w:val="DefaultParagraphFont"/>
    <w:link w:val="PlainText"/>
    <w:rsid w:val="0095400A"/>
    <w:rPr>
      <w:rFonts w:ascii="Courier New" w:eastAsia="Times New Roman" w:hAnsi="Courier New" w:cs="Times New Roman"/>
      <w:sz w:val="20"/>
      <w:szCs w:val="20"/>
      <w:lang w:eastAsia="en-US"/>
    </w:rPr>
  </w:style>
  <w:style w:type="character" w:customStyle="1" w:styleId="MenuOption">
    <w:name w:val="Menu Option"/>
    <w:basedOn w:val="DefaultParagraphFont"/>
    <w:rsid w:val="0095400A"/>
    <w:rPr>
      <w:b/>
      <w:smallCaps/>
    </w:rPr>
  </w:style>
  <w:style w:type="paragraph" w:customStyle="1" w:styleId="TableListNumber">
    <w:name w:val="Table List Number"/>
    <w:basedOn w:val="ListNumber"/>
    <w:rsid w:val="0095400A"/>
    <w:pPr>
      <w:numPr>
        <w:numId w:val="0"/>
      </w:numPr>
    </w:pPr>
  </w:style>
  <w:style w:type="paragraph" w:styleId="TOC4">
    <w:name w:val="toc 4"/>
    <w:basedOn w:val="TOCBase"/>
    <w:next w:val="Normal"/>
    <w:semiHidden/>
    <w:rsid w:val="0095400A"/>
    <w:pPr>
      <w:tabs>
        <w:tab w:val="right" w:leader="dot" w:pos="9071"/>
      </w:tabs>
      <w:ind w:left="1701"/>
    </w:pPr>
  </w:style>
  <w:style w:type="paragraph" w:customStyle="1" w:styleId="ListAlpha">
    <w:name w:val="List Alpha"/>
    <w:basedOn w:val="List"/>
    <w:rsid w:val="0095400A"/>
    <w:pPr>
      <w:numPr>
        <w:numId w:val="8"/>
      </w:numPr>
    </w:pPr>
  </w:style>
  <w:style w:type="paragraph" w:customStyle="1" w:styleId="ListAlpha2">
    <w:name w:val="List Alpha 2"/>
    <w:basedOn w:val="List2"/>
    <w:rsid w:val="0095400A"/>
    <w:pPr>
      <w:numPr>
        <w:numId w:val="7"/>
      </w:numPr>
    </w:pPr>
  </w:style>
  <w:style w:type="paragraph" w:styleId="List2">
    <w:name w:val="List 2"/>
    <w:basedOn w:val="BodyText"/>
    <w:rsid w:val="0095400A"/>
    <w:pPr>
      <w:tabs>
        <w:tab w:val="left" w:pos="680"/>
      </w:tabs>
      <w:spacing w:before="60" w:after="60"/>
      <w:ind w:left="680" w:hanging="340"/>
    </w:pPr>
  </w:style>
  <w:style w:type="paragraph" w:styleId="List3">
    <w:name w:val="List 3"/>
    <w:basedOn w:val="BodyText"/>
    <w:rsid w:val="0095400A"/>
    <w:pPr>
      <w:tabs>
        <w:tab w:val="left" w:pos="1021"/>
      </w:tabs>
      <w:spacing w:before="60" w:after="60"/>
      <w:ind w:left="1020" w:hanging="340"/>
    </w:pPr>
  </w:style>
  <w:style w:type="paragraph" w:styleId="List4">
    <w:name w:val="List 4"/>
    <w:basedOn w:val="BodyText"/>
    <w:rsid w:val="0095400A"/>
    <w:pPr>
      <w:tabs>
        <w:tab w:val="left" w:pos="1361"/>
      </w:tabs>
      <w:spacing w:before="60" w:after="60"/>
      <w:ind w:left="1361" w:hanging="340"/>
    </w:pPr>
  </w:style>
  <w:style w:type="paragraph" w:styleId="List5">
    <w:name w:val="List 5"/>
    <w:basedOn w:val="BodyText"/>
    <w:rsid w:val="0095400A"/>
    <w:pPr>
      <w:tabs>
        <w:tab w:val="left" w:pos="1701"/>
      </w:tabs>
      <w:spacing w:before="60" w:after="60"/>
      <w:ind w:left="1701" w:hanging="340"/>
    </w:pPr>
  </w:style>
  <w:style w:type="paragraph" w:styleId="ListBullet3">
    <w:name w:val="List Bullet 3"/>
    <w:basedOn w:val="List3"/>
    <w:rsid w:val="0095400A"/>
    <w:pPr>
      <w:numPr>
        <w:numId w:val="13"/>
      </w:numPr>
      <w:tabs>
        <w:tab w:val="clear" w:pos="1021"/>
      </w:tabs>
      <w:ind w:left="1037" w:hanging="357"/>
    </w:pPr>
  </w:style>
  <w:style w:type="paragraph" w:styleId="ListBullet4">
    <w:name w:val="List Bullet 4"/>
    <w:basedOn w:val="List4"/>
    <w:rsid w:val="0095400A"/>
    <w:pPr>
      <w:numPr>
        <w:numId w:val="2"/>
      </w:numPr>
      <w:tabs>
        <w:tab w:val="clear" w:pos="1361"/>
      </w:tabs>
    </w:pPr>
  </w:style>
  <w:style w:type="paragraph" w:styleId="ListBullet5">
    <w:name w:val="List Bullet 5"/>
    <w:basedOn w:val="List5"/>
    <w:rsid w:val="0095400A"/>
    <w:pPr>
      <w:numPr>
        <w:numId w:val="3"/>
      </w:numPr>
    </w:pPr>
  </w:style>
  <w:style w:type="paragraph" w:styleId="ListContinue2">
    <w:name w:val="List Continue 2"/>
    <w:basedOn w:val="List2"/>
    <w:rsid w:val="0095400A"/>
    <w:pPr>
      <w:ind w:firstLine="0"/>
    </w:pPr>
  </w:style>
  <w:style w:type="paragraph" w:styleId="ListContinue3">
    <w:name w:val="List Continue 3"/>
    <w:basedOn w:val="List3"/>
    <w:rsid w:val="0095400A"/>
    <w:pPr>
      <w:ind w:left="1021" w:firstLine="0"/>
    </w:pPr>
  </w:style>
  <w:style w:type="paragraph" w:styleId="ListContinue4">
    <w:name w:val="List Continue 4"/>
    <w:basedOn w:val="List4"/>
    <w:rsid w:val="0095400A"/>
    <w:pPr>
      <w:ind w:firstLine="0"/>
    </w:pPr>
  </w:style>
  <w:style w:type="paragraph" w:styleId="ListContinue5">
    <w:name w:val="List Continue 5"/>
    <w:basedOn w:val="List5"/>
    <w:rsid w:val="0095400A"/>
    <w:pPr>
      <w:ind w:firstLine="0"/>
    </w:pPr>
  </w:style>
  <w:style w:type="paragraph" w:styleId="ListNumber3">
    <w:name w:val="List Number 3"/>
    <w:basedOn w:val="List3"/>
    <w:rsid w:val="0095400A"/>
    <w:pPr>
      <w:numPr>
        <w:numId w:val="4"/>
      </w:numPr>
    </w:pPr>
  </w:style>
  <w:style w:type="paragraph" w:styleId="ListNumber4">
    <w:name w:val="List Number 4"/>
    <w:basedOn w:val="List4"/>
    <w:rsid w:val="0095400A"/>
    <w:pPr>
      <w:numPr>
        <w:numId w:val="5"/>
      </w:numPr>
    </w:pPr>
  </w:style>
  <w:style w:type="paragraph" w:styleId="ListNumber5">
    <w:name w:val="List Number 5"/>
    <w:basedOn w:val="List5"/>
    <w:rsid w:val="0095400A"/>
    <w:pPr>
      <w:numPr>
        <w:numId w:val="6"/>
      </w:numPr>
    </w:pPr>
  </w:style>
  <w:style w:type="paragraph" w:styleId="BlockText">
    <w:name w:val="Block Text"/>
    <w:basedOn w:val="Normal"/>
    <w:rsid w:val="0095400A"/>
    <w:pPr>
      <w:spacing w:after="120"/>
      <w:ind w:left="1440" w:right="1440"/>
    </w:pPr>
  </w:style>
  <w:style w:type="character" w:customStyle="1" w:styleId="Subscript">
    <w:name w:val="Subscript"/>
    <w:basedOn w:val="DefaultParagraphFont"/>
    <w:rsid w:val="0095400A"/>
    <w:rPr>
      <w:sz w:val="16"/>
      <w:vertAlign w:val="subscript"/>
    </w:rPr>
  </w:style>
  <w:style w:type="character" w:customStyle="1" w:styleId="Superscript">
    <w:name w:val="Superscript"/>
    <w:basedOn w:val="DefaultParagraphFont"/>
    <w:rsid w:val="0095400A"/>
    <w:rPr>
      <w:sz w:val="16"/>
      <w:vertAlign w:val="superscript"/>
    </w:rPr>
  </w:style>
  <w:style w:type="character" w:customStyle="1" w:styleId="Symbols">
    <w:name w:val="Symbols"/>
    <w:basedOn w:val="DefaultParagraphFont"/>
    <w:rsid w:val="0095400A"/>
    <w:rPr>
      <w:rFonts w:ascii="Symbol" w:hAnsi="Symbol"/>
    </w:rPr>
  </w:style>
  <w:style w:type="character" w:customStyle="1" w:styleId="MenuOptions">
    <w:name w:val="Menu Options"/>
    <w:basedOn w:val="DefaultParagraphFont"/>
    <w:rsid w:val="0095400A"/>
    <w:rPr>
      <w:rFonts w:ascii="Arial Narrow" w:hAnsi="Arial Narrow"/>
      <w:smallCaps/>
    </w:rPr>
  </w:style>
  <w:style w:type="character" w:customStyle="1" w:styleId="Buttons">
    <w:name w:val="Buttons"/>
    <w:basedOn w:val="DefaultParagraphFont"/>
    <w:rsid w:val="0095400A"/>
    <w:rPr>
      <w:b/>
    </w:rPr>
  </w:style>
  <w:style w:type="character" w:customStyle="1" w:styleId="Underlined">
    <w:name w:val="Underlined"/>
    <w:basedOn w:val="DefaultParagraphFont"/>
    <w:rsid w:val="0095400A"/>
    <w:rPr>
      <w:u w:val="single"/>
    </w:rPr>
  </w:style>
  <w:style w:type="paragraph" w:customStyle="1" w:styleId="TableBodyTextRight">
    <w:name w:val="Table Body Text Right"/>
    <w:basedOn w:val="TableBodyText"/>
    <w:rsid w:val="0095400A"/>
    <w:pPr>
      <w:widowControl w:val="0"/>
      <w:autoSpaceDE w:val="0"/>
      <w:autoSpaceDN w:val="0"/>
      <w:adjustRightInd w:val="0"/>
      <w:jc w:val="right"/>
    </w:pPr>
    <w:rPr>
      <w:rFonts w:cs="Arial"/>
      <w:szCs w:val="18"/>
    </w:rPr>
  </w:style>
  <w:style w:type="paragraph" w:customStyle="1" w:styleId="CopyrightText">
    <w:name w:val="Copyright Text"/>
    <w:basedOn w:val="BodyText"/>
    <w:rsid w:val="0095400A"/>
    <w:rPr>
      <w:sz w:val="18"/>
    </w:rPr>
  </w:style>
  <w:style w:type="paragraph" w:customStyle="1" w:styleId="BodySmallRight">
    <w:name w:val="Body Small Right"/>
    <w:basedOn w:val="BodyTextRight"/>
    <w:rsid w:val="0095400A"/>
    <w:rPr>
      <w:sz w:val="18"/>
      <w:szCs w:val="18"/>
    </w:rPr>
  </w:style>
  <w:style w:type="paragraph" w:customStyle="1" w:styleId="MarginEdition">
    <w:name w:val="Margin Edition"/>
    <w:basedOn w:val="MarginNote"/>
    <w:rsid w:val="0095400A"/>
    <w:pPr>
      <w:spacing w:before="0" w:after="0"/>
    </w:pPr>
    <w:rPr>
      <w:rFonts w:ascii="Times New Roman" w:hAnsi="Times New Roman"/>
      <w:color w:val="999999"/>
    </w:rPr>
  </w:style>
  <w:style w:type="paragraph" w:customStyle="1" w:styleId="Spacer">
    <w:name w:val="Spacer"/>
    <w:basedOn w:val="Normal"/>
    <w:rsid w:val="0095400A"/>
    <w:rPr>
      <w:sz w:val="2"/>
      <w:szCs w:val="2"/>
    </w:rPr>
  </w:style>
  <w:style w:type="character" w:customStyle="1" w:styleId="Small">
    <w:name w:val="Small"/>
    <w:basedOn w:val="DefaultParagraphFont"/>
    <w:rsid w:val="0095400A"/>
    <w:rPr>
      <w:sz w:val="16"/>
    </w:rPr>
  </w:style>
  <w:style w:type="paragraph" w:customStyle="1" w:styleId="WideTable">
    <w:name w:val="Wide Table"/>
    <w:basedOn w:val="Normal"/>
    <w:rsid w:val="0095400A"/>
    <w:pPr>
      <w:ind w:left="-1418"/>
    </w:pPr>
    <w:rPr>
      <w:sz w:val="2"/>
      <w:szCs w:val="2"/>
    </w:rPr>
  </w:style>
  <w:style w:type="character" w:styleId="PageNumber">
    <w:name w:val="page number"/>
    <w:basedOn w:val="DefaultParagraphFont"/>
    <w:rsid w:val="0095400A"/>
  </w:style>
  <w:style w:type="paragraph" w:styleId="Quote">
    <w:name w:val="Quote"/>
    <w:basedOn w:val="Heading1"/>
    <w:link w:val="QuoteChar"/>
    <w:qFormat/>
    <w:rsid w:val="0095400A"/>
    <w:rPr>
      <w:b w:val="0"/>
      <w:sz w:val="72"/>
      <w:szCs w:val="72"/>
      <w:lang w:val="en-NZ"/>
    </w:rPr>
  </w:style>
  <w:style w:type="character" w:customStyle="1" w:styleId="QuoteChar">
    <w:name w:val="Quote Char"/>
    <w:basedOn w:val="DefaultParagraphFont"/>
    <w:link w:val="Quote"/>
    <w:rsid w:val="009540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400A"/>
    <w:pPr>
      <w:pageBreakBefore/>
    </w:pPr>
  </w:style>
  <w:style w:type="paragraph" w:customStyle="1" w:styleId="Border">
    <w:name w:val="Border"/>
    <w:basedOn w:val="Normal"/>
    <w:qFormat/>
    <w:rsid w:val="009540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400A"/>
    <w:rPr>
      <w:b/>
      <w:bCs/>
      <w:i/>
      <w:iCs/>
      <w:color w:val="auto"/>
    </w:rPr>
  </w:style>
  <w:style w:type="paragraph" w:styleId="IntenseQuote">
    <w:name w:val="Intense Quote"/>
    <w:basedOn w:val="Normal"/>
    <w:next w:val="Normal"/>
    <w:link w:val="IntenseQuoteChar"/>
    <w:uiPriority w:val="30"/>
    <w:qFormat/>
    <w:rsid w:val="009540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40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400A"/>
    <w:rPr>
      <w:smallCaps/>
      <w:color w:val="auto"/>
      <w:u w:val="single"/>
    </w:rPr>
  </w:style>
  <w:style w:type="character" w:styleId="IntenseReference">
    <w:name w:val="Intense Reference"/>
    <w:basedOn w:val="DefaultParagraphFont"/>
    <w:uiPriority w:val="32"/>
    <w:qFormat/>
    <w:rsid w:val="0095400A"/>
    <w:rPr>
      <w:b/>
      <w:bCs/>
      <w:smallCaps/>
      <w:color w:val="auto"/>
      <w:spacing w:val="5"/>
      <w:u w:val="single"/>
    </w:rPr>
  </w:style>
  <w:style w:type="paragraph" w:customStyle="1" w:styleId="2ColumnHeading">
    <w:name w:val="2Column Heading"/>
    <w:basedOn w:val="BodyText"/>
    <w:qFormat/>
    <w:rsid w:val="0095400A"/>
    <w:pPr>
      <w:spacing w:after="60"/>
      <w:ind w:left="-2268"/>
    </w:pPr>
    <w:rPr>
      <w:b/>
    </w:rPr>
  </w:style>
  <w:style w:type="paragraph" w:customStyle="1" w:styleId="Heading1TOC">
    <w:name w:val="Heading1 TOC"/>
    <w:basedOn w:val="Normal"/>
    <w:qFormat/>
    <w:rsid w:val="0095400A"/>
    <w:pPr>
      <w:spacing w:before="240" w:after="120"/>
    </w:pPr>
    <w:rPr>
      <w:rFonts w:ascii="Times New Roman" w:hAnsi="Times New Roman"/>
      <w:b/>
      <w:sz w:val="32"/>
    </w:rPr>
  </w:style>
  <w:style w:type="paragraph" w:customStyle="1" w:styleId="Heading2TOC">
    <w:name w:val="Heading2 TOC"/>
    <w:basedOn w:val="Normal"/>
    <w:qFormat/>
    <w:rsid w:val="0095400A"/>
    <w:pPr>
      <w:spacing w:before="240" w:after="60"/>
    </w:pPr>
    <w:rPr>
      <w:rFonts w:ascii="Times New Roman" w:hAnsi="Times New Roman"/>
      <w:b/>
      <w:sz w:val="28"/>
    </w:rPr>
  </w:style>
  <w:style w:type="character" w:customStyle="1" w:styleId="Underline">
    <w:name w:val="Underline"/>
    <w:basedOn w:val="DefaultParagraphFont"/>
    <w:qFormat/>
    <w:rsid w:val="0095400A"/>
    <w:rPr>
      <w:u w:val="single"/>
    </w:rPr>
  </w:style>
  <w:style w:type="character" w:customStyle="1" w:styleId="BoldandItalics">
    <w:name w:val="Bold and Italics"/>
    <w:qFormat/>
    <w:rsid w:val="0095400A"/>
    <w:rPr>
      <w:b/>
      <w:i/>
      <w:u w:val="none"/>
    </w:rPr>
  </w:style>
  <w:style w:type="paragraph" w:styleId="BalloonText">
    <w:name w:val="Balloon Text"/>
    <w:basedOn w:val="Normal"/>
    <w:link w:val="BalloonTextChar"/>
    <w:rsid w:val="0095400A"/>
    <w:rPr>
      <w:rFonts w:ascii="Tahoma" w:hAnsi="Tahoma" w:cs="Tahoma"/>
      <w:sz w:val="16"/>
      <w:szCs w:val="16"/>
    </w:rPr>
  </w:style>
  <w:style w:type="character" w:customStyle="1" w:styleId="BalloonTextChar">
    <w:name w:val="Balloon Text Char"/>
    <w:basedOn w:val="DefaultParagraphFont"/>
    <w:link w:val="BalloonText"/>
    <w:rsid w:val="009540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40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40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400A"/>
    <w:rPr>
      <w:b/>
      <w:color w:val="660033"/>
      <w:spacing w:val="0"/>
    </w:rPr>
  </w:style>
  <w:style w:type="paragraph" w:customStyle="1" w:styleId="Nameditemlist">
    <w:name w:val="Named item list"/>
    <w:basedOn w:val="BodyText"/>
    <w:qFormat/>
    <w:rsid w:val="0095400A"/>
    <w:pPr>
      <w:tabs>
        <w:tab w:val="left" w:pos="2835"/>
      </w:tabs>
      <w:ind w:left="2835" w:hanging="2835"/>
    </w:pPr>
  </w:style>
  <w:style w:type="paragraph" w:customStyle="1" w:styleId="BodyTextnopadding">
    <w:name w:val="Body Text no padding"/>
    <w:basedOn w:val="BodyText"/>
    <w:qFormat/>
    <w:rsid w:val="0095400A"/>
    <w:pPr>
      <w:spacing w:before="0" w:after="0"/>
    </w:pPr>
  </w:style>
  <w:style w:type="paragraph" w:customStyle="1" w:styleId="BodyTextBold">
    <w:name w:val="Body Text Bold"/>
    <w:basedOn w:val="BodyText"/>
    <w:qFormat/>
    <w:rsid w:val="0095400A"/>
    <w:rPr>
      <w:b/>
    </w:rPr>
  </w:style>
  <w:style w:type="character" w:styleId="Hyperlink">
    <w:name w:val="Hyperlink"/>
    <w:basedOn w:val="DefaultParagraphFont"/>
    <w:uiPriority w:val="99"/>
    <w:unhideWhenUsed/>
    <w:rsid w:val="00462A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1080</Words>
  <Characters>6246</Characters>
  <Application>Microsoft Office Word</Application>
  <DocSecurity>0</DocSecurity>
  <Lines>208</Lines>
  <Paragraphs>155</Paragraphs>
  <ScaleCrop>false</ScaleCrop>
  <Company>Author-it Software Corporation Ltd.</Company>
  <LinksUpToDate>false</LinksUpToDate>
  <CharactersWithSpaces>7171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ICPCBF371 Decorate paper</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2025-03-01T21:44:00Z</dcterms:created>
  <dcterms:modified xsi:type="dcterms:W3CDTF">2025-03-01T21:44:00Z</dcterms:modified>
</cp:coreProperties>
</file>