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CF0" w:rsidP="009B4CF0">
      <w:pPr>
        <w:pStyle w:val="Title"/>
      </w:pPr>
      <w:r>
        <w:fldChar w:fldCharType="begin"/>
      </w:r>
      <w:r>
        <w:instrText xml:space="preserve"> TITLE   \* MERGEFORMAT </w:instrText>
      </w:r>
      <w:r>
        <w:fldChar w:fldCharType="separate"/>
      </w:r>
      <w:r>
        <w:t>Assessment Requirements for ICPCBF344 Produce complex collated or inserted product</w:t>
      </w:r>
      <w:r>
        <w:fldChar w:fldCharType="end"/>
      </w:r>
    </w:p>
    <w:p w:rsidR="009B4CF0" w:rsidP="009B4CF0">
      <w:pPr>
        <w:pStyle w:val="Version"/>
        <w:sectPr w:rsidSect="00334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D65" w:rsidP="00334D65">
      <w:pPr>
        <w:pStyle w:val="SuperHeading"/>
      </w:pPr>
      <w:r w:rsidRPr="00334D65">
        <w:t>Assessment Requirements for ICPCBF344 Produce complex collated or inserted product</w:t>
      </w:r>
    </w:p>
    <w:p w:rsidR="00000000" w:rsidRPr="00334D65" w:rsidP="00334D65">
      <w:pPr>
        <w:pStyle w:val="Heading1"/>
      </w:pPr>
      <w:bookmarkStart w:id="1" w:name="O_694236"/>
      <w:bookmarkEnd w:id="1"/>
      <w:r w:rsidRPr="00334D65">
        <w:t>Modification History</w:t>
      </w:r>
    </w:p>
    <w:tbl>
      <w:tblPr>
        <w:tblW w:w="0" w:type="auto"/>
        <w:tblLayout w:type="fixed"/>
        <w:tblCellMar>
          <w:left w:w="62" w:type="dxa"/>
          <w:right w:w="62" w:type="dxa"/>
        </w:tblCellMar>
        <w:tblLook w:val="0000"/>
      </w:tblPr>
      <w:tblGrid>
        <w:gridCol w:w="2627"/>
        <w:gridCol w:w="6337"/>
      </w:tblGrid>
      <w:tr w:rsidTr="00334D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D65" w:rsidP="00334D65">
            <w:pPr>
              <w:pStyle w:val="BodyText"/>
            </w:pPr>
            <w:r w:rsidRPr="00334D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65">
            <w:pPr>
              <w:pStyle w:val="BodyText"/>
              <w:rPr>
                <w:lang w:val="en-NZ"/>
              </w:rPr>
            </w:pPr>
            <w:r w:rsidRPr="00334D65">
              <w:rPr>
                <w:rStyle w:val="SpecialBold"/>
              </w:rPr>
              <w:t>Comments</w:t>
            </w:r>
          </w:p>
        </w:tc>
      </w:tr>
      <w:tr w:rsidTr="00334D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D65">
            <w:pPr>
              <w:pStyle w:val="BodyText"/>
              <w:rPr>
                <w:lang w:val="en-NZ"/>
              </w:rPr>
            </w:pPr>
            <w:r w:rsidRPr="00334D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D65" w:rsidP="00334D65">
            <w:pPr>
              <w:pStyle w:val="BodyText"/>
            </w:pPr>
            <w:r w:rsidRPr="00334D65">
              <w:t>This version first released with ICP Printing and Graphic Arts Training Package Version 1.0.</w:t>
            </w:r>
          </w:p>
        </w:tc>
      </w:tr>
    </w:tbl>
    <w:p w:rsidR="00000000" w:rsidRPr="00334D65" w:rsidP="00334D65">
      <w:pPr>
        <w:pStyle w:val="BodyText"/>
      </w:pPr>
    </w:p>
    <w:p w:rsidR="00000000" w:rsidRPr="00334D65" w:rsidP="00334D65">
      <w:pPr>
        <w:pStyle w:val="AllowPageBreak"/>
      </w:pPr>
    </w:p>
    <w:p w:rsidR="00000000" w:rsidRPr="00334D65" w:rsidP="00334D65">
      <w:pPr>
        <w:pStyle w:val="Heading1"/>
      </w:pPr>
      <w:bookmarkStart w:id="2" w:name="O_694237"/>
      <w:bookmarkEnd w:id="2"/>
      <w:r w:rsidRPr="00334D65">
        <w:t>Performance Evidence</w:t>
      </w:r>
    </w:p>
    <w:p w:rsidR="00000000" w:rsidRPr="00334D65" w:rsidP="009B4CF0">
      <w:pPr>
        <w:pStyle w:val="BodyText"/>
      </w:pPr>
      <w:r w:rsidRPr="00334D65">
        <w:t>Evidence of the ability to:</w:t>
      </w:r>
    </w:p>
    <w:p w:rsidR="00000000" w:rsidRPr="00334D65" w:rsidP="00334D65">
      <w:pPr>
        <w:pStyle w:val="ListBullet"/>
      </w:pPr>
      <w:r w:rsidRPr="00334D65">
        <w:t>operate machines for complex collating for a minimum of FOUR products, including in-line processes on FOUR occasions, (if possible) including:</w:t>
      </w:r>
    </w:p>
    <w:p w:rsidR="00000000" w:rsidRPr="00334D65" w:rsidP="00334D65">
      <w:pPr>
        <w:pStyle w:val="ListBullet2"/>
      </w:pPr>
      <w:r w:rsidRPr="00334D65">
        <w:t>two sheet jobs, each using different sizes and weights</w:t>
      </w:r>
      <w:r w:rsidRPr="00334D65">
        <w:t xml:space="preserve"> of substrate</w:t>
      </w:r>
    </w:p>
    <w:p w:rsidR="00000000" w:rsidRPr="00334D65" w:rsidP="00334D65">
      <w:pPr>
        <w:pStyle w:val="ListBullet2"/>
      </w:pPr>
      <w:r w:rsidRPr="00334D65">
        <w:t>two section jobs, with and without lip/lap, to produce a complex collated products according to manufacturer’s and job specifications, enterprise procedures and listed performance criteria.</w:t>
      </w:r>
    </w:p>
    <w:p w:rsidR="00000000" w:rsidRPr="00334D65" w:rsidP="00334D65">
      <w:pPr>
        <w:pStyle w:val="BodyText"/>
      </w:pPr>
    </w:p>
    <w:p w:rsidR="00000000" w:rsidRPr="00334D65" w:rsidP="009B4CF0">
      <w:pPr>
        <w:pStyle w:val="BodyText"/>
      </w:pPr>
      <w:r w:rsidRPr="00334D65">
        <w:t>Note: If a specif</w:t>
      </w:r>
      <w:r w:rsidRPr="00334D65">
        <w:t>ic volume or frequency is not stated, then evidence must be provided at least once.</w:t>
      </w:r>
    </w:p>
    <w:p w:rsidR="00000000" w:rsidRPr="00334D65" w:rsidP="00334D65">
      <w:pPr>
        <w:pStyle w:val="Heading1"/>
      </w:pPr>
      <w:bookmarkStart w:id="3" w:name="O_694238"/>
      <w:bookmarkEnd w:id="3"/>
      <w:r w:rsidRPr="00334D65">
        <w:t>Knowledge Evidence</w:t>
      </w:r>
    </w:p>
    <w:p w:rsidR="00000000" w:rsidRPr="00334D65" w:rsidP="009B4CF0">
      <w:pPr>
        <w:pStyle w:val="BodyText"/>
      </w:pPr>
      <w:r w:rsidRPr="00334D65">
        <w:t>To complete the unit requirements safely and effectively, the individual must:</w:t>
      </w:r>
    </w:p>
    <w:p w:rsidR="00000000" w:rsidRPr="00334D65" w:rsidP="00334D65">
      <w:pPr>
        <w:pStyle w:val="ListBullet"/>
      </w:pPr>
      <w:r w:rsidRPr="00334D65">
        <w:t>identify work health and safety (WHS) factors for:</w:t>
      </w:r>
    </w:p>
    <w:p w:rsidR="00000000" w:rsidRPr="00334D65" w:rsidP="00334D65">
      <w:pPr>
        <w:pStyle w:val="ListBullet2"/>
      </w:pPr>
      <w:r w:rsidRPr="00334D65">
        <w:t>when</w:t>
      </w:r>
      <w:r w:rsidRPr="00334D65">
        <w:t xml:space="preserve"> the machine is operating</w:t>
      </w:r>
    </w:p>
    <w:p w:rsidR="00000000" w:rsidRPr="00334D65" w:rsidP="00334D65">
      <w:pPr>
        <w:pStyle w:val="ListBullet2"/>
      </w:pPr>
      <w:r w:rsidRPr="00334D65">
        <w:t>before readjusting the machine</w:t>
      </w:r>
    </w:p>
    <w:p w:rsidR="00000000" w:rsidRPr="00334D65" w:rsidP="00334D65">
      <w:pPr>
        <w:pStyle w:val="ListBullet2"/>
      </w:pPr>
      <w:r w:rsidRPr="00334D65">
        <w:t>when cleaning materials from the machine</w:t>
      </w:r>
    </w:p>
    <w:p w:rsidR="00000000" w:rsidRPr="00334D65" w:rsidP="00334D65">
      <w:pPr>
        <w:pStyle w:val="ListBullet"/>
      </w:pPr>
      <w:r w:rsidRPr="00334D65">
        <w:t>explain factors that govern speed the machine operates at</w:t>
      </w:r>
    </w:p>
    <w:p w:rsidR="00000000" w:rsidRPr="00334D65" w:rsidP="00334D65">
      <w:pPr>
        <w:pStyle w:val="ListBullet"/>
      </w:pPr>
      <w:r w:rsidRPr="00334D65">
        <w:t>determine indicators that show the machine needs lubrication</w:t>
      </w:r>
    </w:p>
    <w:p w:rsidR="00000000" w:rsidRPr="00334D65" w:rsidP="00334D65">
      <w:pPr>
        <w:pStyle w:val="ListBullet"/>
      </w:pPr>
      <w:r w:rsidRPr="00334D65">
        <w:t>identify when the machine needs adjust</w:t>
      </w:r>
      <w:r w:rsidRPr="00334D65">
        <w:t>ment</w:t>
      </w:r>
    </w:p>
    <w:p w:rsidR="00000000" w:rsidRPr="00334D65" w:rsidP="00334D65">
      <w:pPr>
        <w:pStyle w:val="ListBullet"/>
      </w:pPr>
      <w:r w:rsidRPr="00334D65">
        <w:t>list areas to check when sections are failing to open on the chain</w:t>
      </w:r>
    </w:p>
    <w:p w:rsidR="00000000" w:rsidRPr="00334D65" w:rsidP="00334D65">
      <w:pPr>
        <w:pStyle w:val="ListBullet"/>
      </w:pPr>
      <w:r w:rsidRPr="00334D65">
        <w:t>list checks to do when correctly shutting down the machine</w:t>
      </w:r>
    </w:p>
    <w:p w:rsidR="00000000" w:rsidRPr="00334D65" w:rsidP="00334D65">
      <w:pPr>
        <w:pStyle w:val="ListBullet"/>
      </w:pPr>
      <w:r w:rsidRPr="00334D65">
        <w:t>determine areas of the machine that need regular cleaning and list recommended cleaning agents</w:t>
      </w:r>
    </w:p>
    <w:p w:rsidR="00000000" w:rsidRPr="00334D65" w:rsidP="00334D65">
      <w:pPr>
        <w:pStyle w:val="ListBullet"/>
      </w:pPr>
      <w:r w:rsidRPr="00334D65">
        <w:t>explain how to keep the machine clear of surface rust (condensation)</w:t>
      </w:r>
    </w:p>
    <w:p w:rsidR="00000000" w:rsidRPr="00334D65" w:rsidP="00334D65">
      <w:pPr>
        <w:pStyle w:val="ListBullet"/>
      </w:pPr>
      <w:r w:rsidRPr="00334D65">
        <w:t>determine production records to be kept or written up, and the information to include</w:t>
      </w:r>
    </w:p>
    <w:p w:rsidR="00000000" w:rsidRPr="00334D65" w:rsidP="00334D65">
      <w:pPr>
        <w:pStyle w:val="ListBullet"/>
      </w:pPr>
      <w:r w:rsidRPr="00334D65">
        <w:t>list steps to ensure important features of the production control system are followed</w:t>
      </w:r>
    </w:p>
    <w:p w:rsidR="00000000" w:rsidRPr="00334D65" w:rsidP="00334D65">
      <w:pPr>
        <w:pStyle w:val="ListBullet"/>
      </w:pPr>
      <w:r w:rsidRPr="00334D65">
        <w:t>determine requi</w:t>
      </w:r>
      <w:r w:rsidRPr="00334D65">
        <w:t>rements for an acceptable collating result</w:t>
      </w:r>
    </w:p>
    <w:p w:rsidR="00000000" w:rsidRPr="00334D65" w:rsidP="00334D65">
      <w:pPr>
        <w:pStyle w:val="ListBullet"/>
      </w:pPr>
      <w:r w:rsidRPr="00334D65">
        <w:t>explain the cause of sheets creasing in the machine delivery</w:t>
      </w:r>
    </w:p>
    <w:p w:rsidR="00000000" w:rsidRPr="00334D65" w:rsidP="00334D65">
      <w:pPr>
        <w:pStyle w:val="ListBullet"/>
      </w:pPr>
      <w:r w:rsidRPr="00334D65">
        <w:t>identify machine manuals, safety and other documentation relevant to this task, where they are kept, and the information included in them</w:t>
      </w:r>
    </w:p>
    <w:p w:rsidR="00000000" w:rsidRPr="00334D65" w:rsidP="009B4CF0">
      <w:pPr>
        <w:pStyle w:val="Heading3"/>
      </w:pPr>
      <w:r w:rsidRPr="00334D65">
        <w:rPr>
          <w:rStyle w:val="SpecialBold"/>
        </w:rPr>
        <w:t>For Sheet Syst</w:t>
      </w:r>
      <w:r w:rsidRPr="00334D65">
        <w:rPr>
          <w:rStyle w:val="SpecialBold"/>
        </w:rPr>
        <w:t>ems Only</w:t>
      </w:r>
    </w:p>
    <w:p w:rsidR="00000000" w:rsidRPr="00334D65" w:rsidP="00334D65">
      <w:pPr>
        <w:pStyle w:val="ListBullet"/>
      </w:pPr>
      <w:r w:rsidRPr="00334D65">
        <w:t>explain causes of sheets misfeeding during production and how to correct creasing of sheets and prevent double sheet feeds</w:t>
      </w:r>
    </w:p>
    <w:p w:rsidR="00000000" w:rsidRPr="00334D65" w:rsidP="00334D65">
      <w:pPr>
        <w:pStyle w:val="ListBullet"/>
      </w:pPr>
      <w:r w:rsidRPr="00334D65">
        <w:t>determine adjustment to make to prevent bruising of no carbon required sheets.</w:t>
      </w:r>
    </w:p>
    <w:p w:rsidR="00000000" w:rsidRPr="00334D65" w:rsidP="00334D65">
      <w:pPr>
        <w:pStyle w:val="AllowPageBreak"/>
      </w:pPr>
    </w:p>
    <w:p w:rsidR="00000000" w:rsidRPr="00334D65" w:rsidP="00334D65">
      <w:pPr>
        <w:pStyle w:val="Heading1"/>
      </w:pPr>
      <w:bookmarkStart w:id="4" w:name="O_694239"/>
      <w:bookmarkEnd w:id="4"/>
      <w:r w:rsidRPr="00334D65">
        <w:t>Assessment Conditions</w:t>
      </w:r>
    </w:p>
    <w:p w:rsidR="00000000" w:rsidRPr="00334D65" w:rsidP="009B4CF0">
      <w:pPr>
        <w:pStyle w:val="BodyText"/>
      </w:pPr>
      <w:r w:rsidRPr="00334D65">
        <w:t>Gathe</w:t>
      </w:r>
      <w:r w:rsidRPr="00334D65">
        <w:t>r evidence to demonstrate consistent performance in conditions that are safe and replicate the workplace. Noise levels, production flow, interruptions and time variances must be typical of those experienced in the converting, binding and finishing field of</w:t>
      </w:r>
      <w:r w:rsidRPr="00334D65">
        <w:t xml:space="preserve"> work and include access to relevant facilities, equipment and materials used to produce a collated or inserted product.</w:t>
      </w:r>
    </w:p>
    <w:p w:rsidR="00000000" w:rsidRPr="00334D65" w:rsidP="009B4CF0">
      <w:pPr>
        <w:pStyle w:val="BodyText"/>
      </w:pPr>
      <w:r w:rsidRPr="00334D65">
        <w:t>Assessors must satisfy NVR/AQTF assessor requirements.</w:t>
      </w:r>
    </w:p>
    <w:p w:rsidR="00000000" w:rsidRPr="00334D65" w:rsidP="00334D65">
      <w:pPr>
        <w:pStyle w:val="Heading1"/>
      </w:pPr>
      <w:bookmarkStart w:id="5" w:name="O_694242"/>
      <w:bookmarkEnd w:id="5"/>
      <w:r w:rsidRPr="00334D65">
        <w:t>Links</w:t>
      </w:r>
    </w:p>
    <w:p w:rsidR="00000000" w:rsidRPr="00334D65" w:rsidP="009B4CF0">
      <w:pPr>
        <w:pStyle w:val="BodyText"/>
      </w:pPr>
      <w:r w:rsidRPr="00334D65">
        <w:t>Companion Volume implementation guides are found in VETN</w:t>
      </w:r>
      <w:r w:rsidRPr="00334D65">
        <w:t xml:space="preserve">et - </w:t>
      </w:r>
      <w:r>
        <w:fldChar w:fldCharType="begin"/>
      </w:r>
      <w:r>
        <w:instrText xml:space="preserve"> HYPERLINK "https://vetnet.education.gov.au/Pages/TrainingDocs.aspx?q=a74b7a0f-a253-47e3-8be0-5d426e24131d" </w:instrText>
      </w:r>
      <w:r>
        <w:fldChar w:fldCharType="separate"/>
      </w:r>
      <w:r w:rsidRPr="00E8186A">
        <w:rPr>
          <w:rStyle w:val="Hyperlink"/>
        </w:rPr>
        <w:t>https://vetnet.education.gov.au/Pages/TrainingDocs.aspx?q=a74b7a0f-a253-47e3-8be0-5d426e24131d</w:t>
      </w:r>
      <w:r>
        <w:fldChar w:fldCharType="end"/>
      </w:r>
    </w:p>
    <w:p w:rsidR="00000000" w:rsidRPr="00334D65" w:rsidP="00334D65"/>
    <w:sectPr w:rsidSect="00334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65" w:rsidRPr="009B4CF0" w:rsidP="009B4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F0" w:rsidP="00334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4CF0" w:rsidP="00334D6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B4CF0" w:rsidP="00334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D65" w:rsidRPr="009B4CF0" w:rsidP="009B4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F0" w:rsidRPr="002D2AF8" w:rsidP="00334D65">
    <w:pPr>
      <w:pStyle w:val="Header"/>
      <w:framePr w:wrap="around"/>
    </w:pPr>
    <w:r>
      <w:fldChar w:fldCharType="begin"/>
    </w:r>
    <w:r>
      <w:instrText xml:space="preserve"> TITLE   \* MERGEFORMAT </w:instrText>
    </w:r>
    <w:r>
      <w:fldChar w:fldCharType="separate"/>
    </w:r>
    <w:r>
      <w:t>Assessment Requirements for ICPCBF344 Produce complex 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B4CF0" w:rsidP="00334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C1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46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4E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D65"/>
    <w:pPr>
      <w:spacing w:before="360" w:after="60"/>
      <w:outlineLvl w:val="0"/>
    </w:pPr>
    <w:rPr>
      <w:sz w:val="32"/>
    </w:rPr>
  </w:style>
  <w:style w:type="paragraph" w:styleId="Heading2">
    <w:name w:val="heading 2"/>
    <w:basedOn w:val="HeadingBase"/>
    <w:next w:val="BodyText"/>
    <w:link w:val="Heading2Char"/>
    <w:qFormat/>
    <w:rsid w:val="00334D65"/>
    <w:pPr>
      <w:keepLines/>
      <w:spacing w:before="240" w:after="120"/>
      <w:outlineLvl w:val="1"/>
    </w:pPr>
    <w:rPr>
      <w:sz w:val="28"/>
      <w:szCs w:val="40"/>
    </w:rPr>
  </w:style>
  <w:style w:type="paragraph" w:styleId="Heading3">
    <w:name w:val="heading 3"/>
    <w:basedOn w:val="HeadingBase"/>
    <w:next w:val="BodyText"/>
    <w:link w:val="Heading3Char"/>
    <w:qFormat/>
    <w:rsid w:val="00334D65"/>
    <w:pPr>
      <w:spacing w:before="180" w:after="120"/>
      <w:outlineLvl w:val="2"/>
    </w:pPr>
    <w:rPr>
      <w:spacing w:val="-10"/>
      <w:kern w:val="32"/>
    </w:rPr>
  </w:style>
  <w:style w:type="paragraph" w:styleId="Heading4">
    <w:name w:val="heading 4"/>
    <w:basedOn w:val="HeadingBase"/>
    <w:next w:val="BodyText"/>
    <w:link w:val="Heading4Char"/>
    <w:qFormat/>
    <w:rsid w:val="00334D65"/>
    <w:pPr>
      <w:spacing w:before="160" w:after="120"/>
      <w:outlineLvl w:val="3"/>
    </w:pPr>
    <w:rPr>
      <w:sz w:val="22"/>
    </w:rPr>
  </w:style>
  <w:style w:type="paragraph" w:styleId="Heading5">
    <w:name w:val="heading 5"/>
    <w:basedOn w:val="HeadingBase"/>
    <w:next w:val="Normal"/>
    <w:link w:val="Heading5Char"/>
    <w:qFormat/>
    <w:rsid w:val="00334D65"/>
    <w:pPr>
      <w:spacing w:before="80"/>
      <w:outlineLvl w:val="4"/>
    </w:pPr>
    <w:rPr>
      <w:color w:val="918585"/>
      <w:sz w:val="20"/>
    </w:rPr>
  </w:style>
  <w:style w:type="paragraph" w:styleId="Heading6">
    <w:name w:val="heading 6"/>
    <w:basedOn w:val="HeadingBase"/>
    <w:next w:val="Normal"/>
    <w:link w:val="Heading6Char"/>
    <w:qFormat/>
    <w:rsid w:val="00334D65"/>
    <w:pPr>
      <w:spacing w:before="60"/>
      <w:outlineLvl w:val="5"/>
    </w:pPr>
    <w:rPr>
      <w:color w:val="918585"/>
      <w:sz w:val="20"/>
    </w:rPr>
  </w:style>
  <w:style w:type="paragraph" w:styleId="Heading7">
    <w:name w:val="heading 7"/>
    <w:basedOn w:val="Normal"/>
    <w:next w:val="Normal"/>
    <w:link w:val="Heading7Char"/>
    <w:qFormat/>
    <w:rsid w:val="00334D65"/>
    <w:pPr>
      <w:ind w:left="720"/>
      <w:outlineLvl w:val="6"/>
    </w:pPr>
    <w:rPr>
      <w:i/>
    </w:rPr>
  </w:style>
  <w:style w:type="paragraph" w:styleId="Heading8">
    <w:name w:val="heading 8"/>
    <w:basedOn w:val="Normal"/>
    <w:next w:val="Normal"/>
    <w:link w:val="Heading8Char"/>
    <w:qFormat/>
    <w:rsid w:val="00334D65"/>
    <w:pPr>
      <w:ind w:left="720"/>
      <w:outlineLvl w:val="7"/>
    </w:pPr>
    <w:rPr>
      <w:i/>
    </w:rPr>
  </w:style>
  <w:style w:type="paragraph" w:styleId="Heading9">
    <w:name w:val="heading 9"/>
    <w:basedOn w:val="Normal"/>
    <w:next w:val="Normal"/>
    <w:link w:val="Heading9Char"/>
    <w:qFormat/>
    <w:rsid w:val="00334D65"/>
    <w:pPr>
      <w:ind w:left="720"/>
      <w:outlineLvl w:val="8"/>
    </w:pPr>
    <w:rPr>
      <w:i/>
    </w:rPr>
  </w:style>
  <w:style w:type="character" w:default="1" w:styleId="DefaultParagraphFont">
    <w:name w:val="Default Paragraph Font"/>
    <w:uiPriority w:val="1"/>
    <w:unhideWhenUsed/>
    <w:rsid w:val="00334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D65"/>
  </w:style>
  <w:style w:type="character" w:customStyle="1" w:styleId="Heading1Char">
    <w:name w:val="Heading 1 Char"/>
    <w:basedOn w:val="DefaultParagraphFont"/>
    <w:link w:val="Heading1"/>
    <w:rsid w:val="00334D65"/>
    <w:rPr>
      <w:rFonts w:ascii="Times New Roman" w:eastAsia="Times New Roman" w:hAnsi="Times New Roman" w:cs="Times New Roman"/>
      <w:b/>
      <w:sz w:val="32"/>
      <w:szCs w:val="20"/>
      <w:lang w:eastAsia="en-US"/>
    </w:rPr>
  </w:style>
  <w:style w:type="paragraph" w:styleId="BodyText">
    <w:name w:val="Body Text"/>
    <w:basedOn w:val="Normal"/>
    <w:link w:val="BodyTextChar"/>
    <w:rsid w:val="00334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D65"/>
    <w:rPr>
      <w:rFonts w:ascii="Times New Roman" w:eastAsia="Times New Roman" w:hAnsi="Times New Roman" w:cs="Times New Roman"/>
      <w:sz w:val="24"/>
      <w:lang w:eastAsia="en-US"/>
    </w:rPr>
  </w:style>
  <w:style w:type="paragraph" w:styleId="ListBullet">
    <w:name w:val="List Bullet"/>
    <w:basedOn w:val="List"/>
    <w:rsid w:val="00334D65"/>
    <w:pPr>
      <w:numPr>
        <w:numId w:val="13"/>
      </w:numPr>
      <w:tabs>
        <w:tab w:val="clear" w:pos="340"/>
      </w:tabs>
      <w:spacing w:before="40" w:after="40"/>
    </w:pPr>
  </w:style>
  <w:style w:type="character" w:customStyle="1" w:styleId="SpecialBold">
    <w:name w:val="Special Bold"/>
    <w:basedOn w:val="DefaultParagraphFont"/>
    <w:rsid w:val="00334D65"/>
    <w:rPr>
      <w:b/>
      <w:spacing w:val="0"/>
    </w:rPr>
  </w:style>
  <w:style w:type="paragraph" w:styleId="ListBullet2">
    <w:name w:val="List Bullet 2"/>
    <w:basedOn w:val="List2"/>
    <w:rsid w:val="00334D65"/>
    <w:pPr>
      <w:numPr>
        <w:numId w:val="14"/>
      </w:numPr>
      <w:tabs>
        <w:tab w:val="clear" w:pos="680"/>
      </w:tabs>
    </w:pPr>
  </w:style>
  <w:style w:type="paragraph" w:customStyle="1" w:styleId="SuperHeading">
    <w:name w:val="SuperHeading"/>
    <w:basedOn w:val="Normal"/>
    <w:rsid w:val="00334D65"/>
    <w:pPr>
      <w:spacing w:before="240" w:after="120"/>
      <w:outlineLvl w:val="0"/>
    </w:pPr>
    <w:rPr>
      <w:rFonts w:ascii="Times New Roman" w:hAnsi="Times New Roman"/>
      <w:b/>
      <w:sz w:val="32"/>
    </w:rPr>
  </w:style>
  <w:style w:type="paragraph" w:customStyle="1" w:styleId="AllowPageBreak">
    <w:name w:val="AllowPageBreak"/>
    <w:rsid w:val="00334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D65"/>
    <w:rPr>
      <w:rFonts w:ascii="Courier New" w:eastAsia="Times New Roman" w:hAnsi="Courier New" w:cs="Times New Roman"/>
      <w:i/>
      <w:szCs w:val="20"/>
      <w:lang w:eastAsia="en-US"/>
    </w:rPr>
  </w:style>
  <w:style w:type="paragraph" w:customStyle="1" w:styleId="HeadingBase">
    <w:name w:val="Heading Base"/>
    <w:rsid w:val="00334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D65"/>
    <w:pPr>
      <w:tabs>
        <w:tab w:val="right" w:leader="dot" w:pos="9072"/>
      </w:tabs>
      <w:ind w:left="567"/>
    </w:pPr>
    <w:rPr>
      <w:szCs w:val="22"/>
    </w:rPr>
  </w:style>
  <w:style w:type="paragraph" w:customStyle="1" w:styleId="TOCBase">
    <w:name w:val="TOC Base"/>
    <w:rsid w:val="00334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D65"/>
    <w:pPr>
      <w:tabs>
        <w:tab w:val="right" w:leader="dot" w:pos="9072"/>
      </w:tabs>
      <w:spacing w:before="40" w:after="40"/>
      <w:ind w:left="284"/>
    </w:pPr>
    <w:rPr>
      <w:rFonts w:ascii="Times New Roman" w:hAnsi="Times New Roman"/>
    </w:rPr>
  </w:style>
  <w:style w:type="paragraph" w:styleId="TOC1">
    <w:name w:val="toc 1"/>
    <w:basedOn w:val="TOCBase"/>
    <w:next w:val="Normal"/>
    <w:rsid w:val="00334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D65"/>
    <w:rPr>
      <w:rFonts w:ascii="Times New Roman" w:eastAsia="Times New Roman" w:hAnsi="Times New Roman" w:cs="Times New Roman"/>
      <w:sz w:val="16"/>
      <w:lang w:eastAsia="en-US"/>
    </w:rPr>
  </w:style>
  <w:style w:type="paragraph" w:styleId="Title">
    <w:name w:val="Title"/>
    <w:basedOn w:val="HeadingBase"/>
    <w:link w:val="TitleChar"/>
    <w:qFormat/>
    <w:rsid w:val="00334D65"/>
    <w:pPr>
      <w:spacing w:before="5040"/>
      <w:jc w:val="center"/>
    </w:pPr>
    <w:rPr>
      <w:sz w:val="48"/>
      <w:szCs w:val="72"/>
      <w:lang w:val="en-US"/>
    </w:rPr>
  </w:style>
  <w:style w:type="character" w:customStyle="1" w:styleId="TitleChar">
    <w:name w:val="Title Char"/>
    <w:basedOn w:val="DefaultParagraphFont"/>
    <w:link w:val="Title"/>
    <w:rsid w:val="00334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D65"/>
    <w:pPr>
      <w:tabs>
        <w:tab w:val="left" w:pos="3600"/>
        <w:tab w:val="left" w:pos="3958"/>
      </w:tabs>
    </w:pPr>
  </w:style>
  <w:style w:type="paragraph" w:styleId="List">
    <w:name w:val="List"/>
    <w:basedOn w:val="BodyText"/>
    <w:next w:val="BodyText"/>
    <w:rsid w:val="00334D65"/>
    <w:pPr>
      <w:tabs>
        <w:tab w:val="left" w:pos="340"/>
      </w:tabs>
      <w:spacing w:before="60" w:after="60"/>
      <w:ind w:left="340" w:hanging="340"/>
    </w:pPr>
  </w:style>
  <w:style w:type="paragraph" w:customStyle="1" w:styleId="Note">
    <w:name w:val="Note"/>
    <w:basedOn w:val="BodyText"/>
    <w:rsid w:val="00334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D65"/>
    <w:pPr>
      <w:framePr w:wrap="auto" w:hAnchor="text" w:y="6049"/>
    </w:pPr>
    <w:rPr>
      <w:color w:val="000000"/>
      <w:sz w:val="40"/>
    </w:rPr>
  </w:style>
  <w:style w:type="paragraph" w:customStyle="1" w:styleId="TOCTitle">
    <w:name w:val="TOCTitle"/>
    <w:basedOn w:val="Heading1"/>
    <w:rsid w:val="00334D65"/>
    <w:pPr>
      <w:spacing w:after="240"/>
      <w:jc w:val="center"/>
      <w:outlineLvl w:val="9"/>
    </w:pPr>
    <w:rPr>
      <w:caps/>
    </w:rPr>
  </w:style>
  <w:style w:type="paragraph" w:customStyle="1" w:styleId="Version">
    <w:name w:val="Version"/>
    <w:rsid w:val="00334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D65"/>
    <w:pPr>
      <w:keepNext w:val="0"/>
      <w:tabs>
        <w:tab w:val="right" w:pos="4176"/>
      </w:tabs>
      <w:ind w:left="198" w:hanging="198"/>
    </w:pPr>
    <w:rPr>
      <w:rFonts w:ascii="Garamond" w:hAnsi="Garamond"/>
    </w:rPr>
  </w:style>
  <w:style w:type="paragraph" w:styleId="IndexHeading">
    <w:name w:val="index heading"/>
    <w:basedOn w:val="Normal"/>
    <w:next w:val="Index1"/>
    <w:semiHidden/>
    <w:rsid w:val="00334D65"/>
    <w:pPr>
      <w:spacing w:before="120" w:after="120"/>
    </w:pPr>
    <w:rPr>
      <w:rFonts w:ascii="Arial" w:hAnsi="Arial"/>
      <w:b/>
      <w:color w:val="918585"/>
      <w:sz w:val="24"/>
    </w:rPr>
  </w:style>
  <w:style w:type="paragraph" w:styleId="Header">
    <w:name w:val="header"/>
    <w:basedOn w:val="Normal"/>
    <w:link w:val="HeaderChar"/>
    <w:rsid w:val="00334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D65"/>
    <w:rPr>
      <w:rFonts w:ascii="Times New Roman" w:eastAsia="Times New Roman" w:hAnsi="Times New Roman" w:cs="Times New Roman"/>
      <w:sz w:val="16"/>
      <w:szCs w:val="20"/>
      <w:lang w:val="en-GB" w:eastAsia="en-US"/>
    </w:rPr>
  </w:style>
  <w:style w:type="paragraph" w:customStyle="1" w:styleId="Chapter">
    <w:name w:val="Chapter"/>
    <w:basedOn w:val="Normal"/>
    <w:rsid w:val="00334D65"/>
    <w:pPr>
      <w:spacing w:before="240"/>
    </w:pPr>
    <w:rPr>
      <w:rFonts w:ascii="Times New Roman" w:hAnsi="Times New Roman"/>
      <w:smallCaps/>
      <w:spacing w:val="80"/>
      <w:sz w:val="28"/>
    </w:rPr>
  </w:style>
  <w:style w:type="paragraph" w:customStyle="1" w:styleId="InChapter">
    <w:name w:val="InChapter"/>
    <w:basedOn w:val="Heading3"/>
    <w:rsid w:val="00334D65"/>
    <w:pPr>
      <w:spacing w:after="240"/>
      <w:outlineLvl w:val="9"/>
    </w:pPr>
    <w:rPr>
      <w:noProof/>
    </w:rPr>
  </w:style>
  <w:style w:type="paragraph" w:styleId="Index2">
    <w:name w:val="index 2"/>
    <w:basedOn w:val="Normal"/>
    <w:next w:val="Normal"/>
    <w:semiHidden/>
    <w:rsid w:val="00334D65"/>
    <w:pPr>
      <w:tabs>
        <w:tab w:val="right" w:pos="4176"/>
      </w:tabs>
      <w:ind w:left="568" w:hanging="284"/>
    </w:pPr>
    <w:rPr>
      <w:rFonts w:ascii="Garamond" w:hAnsi="Garamond"/>
    </w:rPr>
  </w:style>
  <w:style w:type="paragraph" w:customStyle="1" w:styleId="Byline">
    <w:name w:val="Byline"/>
    <w:rsid w:val="00334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D65"/>
    <w:pPr>
      <w:tabs>
        <w:tab w:val="clear" w:pos="3600"/>
        <w:tab w:val="clear" w:pos="3958"/>
      </w:tabs>
      <w:jc w:val="right"/>
    </w:pPr>
  </w:style>
  <w:style w:type="character" w:styleId="Emphasis">
    <w:name w:val="Emphasis"/>
    <w:basedOn w:val="DefaultParagraphFont"/>
    <w:qFormat/>
    <w:rsid w:val="00334D65"/>
    <w:rPr>
      <w:i/>
    </w:rPr>
  </w:style>
  <w:style w:type="paragraph" w:styleId="Caption">
    <w:name w:val="caption"/>
    <w:basedOn w:val="BodyText"/>
    <w:next w:val="Normal"/>
    <w:qFormat/>
    <w:rsid w:val="00334D65"/>
    <w:pPr>
      <w:framePr w:w="2268" w:hSpace="181" w:vSpace="181" w:wrap="around" w:vAnchor="text" w:hAnchor="page" w:x="1135" w:y="285" w:anchorLock="1"/>
    </w:pPr>
    <w:rPr>
      <w:i/>
    </w:rPr>
  </w:style>
  <w:style w:type="paragraph" w:customStyle="1" w:styleId="MiniTOCTitle">
    <w:name w:val="MiniTOCTitle"/>
    <w:basedOn w:val="Heading4"/>
    <w:rsid w:val="00334D65"/>
    <w:pPr>
      <w:spacing w:before="240"/>
      <w:outlineLvl w:val="9"/>
    </w:pPr>
    <w:rPr>
      <w:noProof/>
      <w:sz w:val="24"/>
    </w:rPr>
  </w:style>
  <w:style w:type="paragraph" w:customStyle="1" w:styleId="MiniTOCItem">
    <w:name w:val="MiniTOCItem"/>
    <w:basedOn w:val="ListBullet"/>
    <w:rsid w:val="00334D65"/>
    <w:pPr>
      <w:numPr>
        <w:numId w:val="0"/>
      </w:numPr>
      <w:tabs>
        <w:tab w:val="right" w:leader="dot" w:pos="6521"/>
      </w:tabs>
      <w:spacing w:before="0" w:after="0"/>
    </w:pPr>
  </w:style>
  <w:style w:type="paragraph" w:customStyle="1" w:styleId="TOFTitle">
    <w:name w:val="TOFTitle"/>
    <w:basedOn w:val="TOCTitle"/>
    <w:rsid w:val="00334D65"/>
  </w:style>
  <w:style w:type="paragraph" w:styleId="TableofFigures">
    <w:name w:val="table of figures"/>
    <w:basedOn w:val="Normal"/>
    <w:next w:val="Normal"/>
    <w:semiHidden/>
    <w:rsid w:val="00334D65"/>
    <w:pPr>
      <w:tabs>
        <w:tab w:val="right" w:leader="dot" w:pos="9072"/>
      </w:tabs>
      <w:ind w:left="970" w:hanging="403"/>
    </w:pPr>
    <w:rPr>
      <w:rFonts w:ascii="Times New Roman" w:hAnsi="Times New Roman"/>
      <w:b/>
    </w:rPr>
  </w:style>
  <w:style w:type="paragraph" w:styleId="ListNumber">
    <w:name w:val="List Number"/>
    <w:basedOn w:val="List"/>
    <w:rsid w:val="00334D65"/>
    <w:pPr>
      <w:numPr>
        <w:numId w:val="11"/>
      </w:numPr>
    </w:pPr>
  </w:style>
  <w:style w:type="character" w:customStyle="1" w:styleId="WingdingSymbols">
    <w:name w:val="Wingding Symbols"/>
    <w:rsid w:val="00334D65"/>
    <w:rPr>
      <w:rFonts w:ascii="Wingdings" w:hAnsi="Wingdings"/>
    </w:rPr>
  </w:style>
  <w:style w:type="paragraph" w:customStyle="1" w:styleId="TableHeading">
    <w:name w:val="Table Heading"/>
    <w:basedOn w:val="HeadingBase"/>
    <w:rsid w:val="00334D65"/>
    <w:pPr>
      <w:keepLines/>
      <w:pBdr>
        <w:bottom w:val="single" w:sz="6" w:space="1" w:color="918585"/>
      </w:pBdr>
      <w:spacing w:before="240"/>
    </w:pPr>
  </w:style>
  <w:style w:type="character" w:customStyle="1" w:styleId="HotSpot">
    <w:name w:val="HotSpot"/>
    <w:rsid w:val="00334D65"/>
    <w:rPr>
      <w:color w:val="0033CC"/>
      <w:u w:val="none"/>
    </w:rPr>
  </w:style>
  <w:style w:type="paragraph" w:customStyle="1" w:styleId="BodyTextRight">
    <w:name w:val="Body Text Right"/>
    <w:basedOn w:val="BodyText"/>
    <w:rsid w:val="00334D65"/>
    <w:pPr>
      <w:spacing w:before="0" w:after="0"/>
      <w:jc w:val="right"/>
    </w:pPr>
  </w:style>
  <w:style w:type="paragraph" w:styleId="Index3">
    <w:name w:val="index 3"/>
    <w:basedOn w:val="ListNumber2"/>
    <w:next w:val="Normal"/>
    <w:semiHidden/>
    <w:rsid w:val="00334D65"/>
    <w:pPr>
      <w:numPr>
        <w:numId w:val="0"/>
      </w:numPr>
      <w:tabs>
        <w:tab w:val="right" w:leader="dot" w:pos="4176"/>
      </w:tabs>
    </w:pPr>
  </w:style>
  <w:style w:type="paragraph" w:styleId="ListNumber2">
    <w:name w:val="List Number 2"/>
    <w:basedOn w:val="List2"/>
    <w:rsid w:val="00334D65"/>
    <w:pPr>
      <w:numPr>
        <w:numId w:val="10"/>
      </w:numPr>
      <w:tabs>
        <w:tab w:val="clear" w:pos="1060"/>
      </w:tabs>
    </w:pPr>
  </w:style>
  <w:style w:type="paragraph" w:customStyle="1" w:styleId="MarginNote">
    <w:name w:val="Margin Note"/>
    <w:basedOn w:val="BodyText"/>
    <w:rsid w:val="00334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D65"/>
    <w:rPr>
      <w:sz w:val="32"/>
    </w:rPr>
  </w:style>
  <w:style w:type="paragraph" w:customStyle="1" w:styleId="HeadingProcedure">
    <w:name w:val="Heading Procedure"/>
    <w:basedOn w:val="HeadingBase"/>
    <w:next w:val="Normal"/>
    <w:rsid w:val="00334D65"/>
    <w:pPr>
      <w:tabs>
        <w:tab w:val="left" w:pos="0"/>
      </w:tabs>
      <w:spacing w:before="120" w:after="60"/>
    </w:pPr>
    <w:rPr>
      <w:i/>
      <w:color w:val="918585"/>
      <w:sz w:val="22"/>
    </w:rPr>
  </w:style>
  <w:style w:type="paragraph" w:customStyle="1" w:styleId="TableBodyText">
    <w:name w:val="Table Body Text"/>
    <w:basedOn w:val="BodyText"/>
    <w:rsid w:val="00334D65"/>
    <w:pPr>
      <w:spacing w:before="60" w:after="60"/>
    </w:pPr>
  </w:style>
  <w:style w:type="paragraph" w:styleId="ListContinue">
    <w:name w:val="List Continue"/>
    <w:basedOn w:val="List"/>
    <w:rsid w:val="00334D65"/>
    <w:pPr>
      <w:ind w:firstLine="0"/>
    </w:pPr>
  </w:style>
  <w:style w:type="paragraph" w:customStyle="1" w:styleId="ListNote">
    <w:name w:val="List Note"/>
    <w:basedOn w:val="List"/>
    <w:rsid w:val="00334D65"/>
    <w:pPr>
      <w:pBdr>
        <w:top w:val="single" w:sz="6" w:space="2" w:color="918585"/>
        <w:bottom w:val="single" w:sz="6" w:space="2" w:color="918585"/>
      </w:pBdr>
      <w:tabs>
        <w:tab w:val="left" w:pos="1021"/>
      </w:tabs>
      <w:ind w:firstLine="0"/>
    </w:pPr>
  </w:style>
  <w:style w:type="paragraph" w:customStyle="1" w:styleId="Warning">
    <w:name w:val="Warning"/>
    <w:basedOn w:val="BodyText"/>
    <w:rsid w:val="00334D65"/>
    <w:pPr>
      <w:shd w:val="clear" w:color="auto" w:fill="D9D9D9"/>
      <w:tabs>
        <w:tab w:val="left" w:pos="992"/>
      </w:tabs>
      <w:ind w:left="119" w:right="119"/>
    </w:pPr>
    <w:rPr>
      <w:sz w:val="20"/>
    </w:rPr>
  </w:style>
  <w:style w:type="paragraph" w:customStyle="1" w:styleId="MarginIcons">
    <w:name w:val="Margin Icons"/>
    <w:basedOn w:val="BodyText"/>
    <w:rsid w:val="00334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D65"/>
    <w:rPr>
      <w:rFonts w:ascii="Courier New" w:hAnsi="Courier New"/>
    </w:rPr>
  </w:style>
  <w:style w:type="paragraph" w:customStyle="1" w:styleId="NoteBullet">
    <w:name w:val="Note Bullet"/>
    <w:basedOn w:val="Note"/>
    <w:rsid w:val="00334D65"/>
    <w:pPr>
      <w:tabs>
        <w:tab w:val="clear" w:pos="680"/>
      </w:tabs>
      <w:spacing w:before="60" w:after="60"/>
    </w:pPr>
  </w:style>
  <w:style w:type="paragraph" w:customStyle="1" w:styleId="SubHeading2">
    <w:name w:val="SubHeading2"/>
    <w:basedOn w:val="HeadingBase"/>
    <w:rsid w:val="00334D65"/>
    <w:pPr>
      <w:spacing w:before="240" w:after="60"/>
    </w:pPr>
    <w:rPr>
      <w:sz w:val="20"/>
    </w:rPr>
  </w:style>
  <w:style w:type="paragraph" w:customStyle="1" w:styleId="SubHeading1">
    <w:name w:val="SubHeading1"/>
    <w:basedOn w:val="HeadingBase"/>
    <w:rsid w:val="00334D65"/>
    <w:pPr>
      <w:spacing w:before="240" w:after="60"/>
    </w:pPr>
    <w:rPr>
      <w:color w:val="918585"/>
      <w:sz w:val="22"/>
    </w:rPr>
  </w:style>
  <w:style w:type="paragraph" w:customStyle="1" w:styleId="SideHeading">
    <w:name w:val="Side Heading"/>
    <w:basedOn w:val="HeadingBase"/>
    <w:rsid w:val="00334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D65"/>
    <w:pPr>
      <w:numPr>
        <w:numId w:val="12"/>
      </w:numPr>
    </w:pPr>
  </w:style>
  <w:style w:type="paragraph" w:styleId="PlainText">
    <w:name w:val="Plain Text"/>
    <w:basedOn w:val="Normal"/>
    <w:link w:val="PlainTextChar"/>
    <w:rsid w:val="00334D65"/>
    <w:rPr>
      <w:sz w:val="20"/>
    </w:rPr>
  </w:style>
  <w:style w:type="character" w:customStyle="1" w:styleId="PlainTextChar">
    <w:name w:val="Plain Text Char"/>
    <w:basedOn w:val="DefaultParagraphFont"/>
    <w:link w:val="PlainText"/>
    <w:rsid w:val="00334D65"/>
    <w:rPr>
      <w:rFonts w:ascii="Courier New" w:eastAsia="Times New Roman" w:hAnsi="Courier New" w:cs="Times New Roman"/>
      <w:sz w:val="20"/>
      <w:szCs w:val="20"/>
      <w:lang w:eastAsia="en-US"/>
    </w:rPr>
  </w:style>
  <w:style w:type="character" w:customStyle="1" w:styleId="MenuOption">
    <w:name w:val="Menu Option"/>
    <w:basedOn w:val="DefaultParagraphFont"/>
    <w:rsid w:val="00334D65"/>
    <w:rPr>
      <w:b/>
      <w:smallCaps/>
    </w:rPr>
  </w:style>
  <w:style w:type="paragraph" w:customStyle="1" w:styleId="TableListNumber">
    <w:name w:val="Table List Number"/>
    <w:basedOn w:val="ListNumber"/>
    <w:rsid w:val="00334D65"/>
    <w:pPr>
      <w:numPr>
        <w:numId w:val="0"/>
      </w:numPr>
    </w:pPr>
  </w:style>
  <w:style w:type="paragraph" w:styleId="TOC4">
    <w:name w:val="toc 4"/>
    <w:basedOn w:val="TOCBase"/>
    <w:next w:val="Normal"/>
    <w:semiHidden/>
    <w:rsid w:val="00334D65"/>
    <w:pPr>
      <w:tabs>
        <w:tab w:val="right" w:leader="dot" w:pos="9071"/>
      </w:tabs>
      <w:ind w:left="1701"/>
    </w:pPr>
  </w:style>
  <w:style w:type="paragraph" w:customStyle="1" w:styleId="ListAlpha">
    <w:name w:val="List Alpha"/>
    <w:basedOn w:val="List"/>
    <w:rsid w:val="00334D65"/>
    <w:pPr>
      <w:numPr>
        <w:numId w:val="9"/>
      </w:numPr>
    </w:pPr>
  </w:style>
  <w:style w:type="paragraph" w:customStyle="1" w:styleId="ListAlpha2">
    <w:name w:val="List Alpha 2"/>
    <w:basedOn w:val="List2"/>
    <w:rsid w:val="00334D65"/>
    <w:pPr>
      <w:numPr>
        <w:numId w:val="8"/>
      </w:numPr>
    </w:pPr>
  </w:style>
  <w:style w:type="paragraph" w:styleId="List2">
    <w:name w:val="List 2"/>
    <w:basedOn w:val="BodyText"/>
    <w:rsid w:val="00334D65"/>
    <w:pPr>
      <w:tabs>
        <w:tab w:val="left" w:pos="680"/>
      </w:tabs>
      <w:spacing w:before="60" w:after="60"/>
      <w:ind w:left="680" w:hanging="340"/>
    </w:pPr>
  </w:style>
  <w:style w:type="paragraph" w:styleId="List3">
    <w:name w:val="List 3"/>
    <w:basedOn w:val="BodyText"/>
    <w:rsid w:val="00334D65"/>
    <w:pPr>
      <w:tabs>
        <w:tab w:val="left" w:pos="1021"/>
      </w:tabs>
      <w:spacing w:before="60" w:after="60"/>
      <w:ind w:left="1020" w:hanging="340"/>
    </w:pPr>
  </w:style>
  <w:style w:type="paragraph" w:styleId="List4">
    <w:name w:val="List 4"/>
    <w:basedOn w:val="BodyText"/>
    <w:rsid w:val="00334D65"/>
    <w:pPr>
      <w:tabs>
        <w:tab w:val="left" w:pos="1361"/>
      </w:tabs>
      <w:spacing w:before="60" w:after="60"/>
      <w:ind w:left="1361" w:hanging="340"/>
    </w:pPr>
  </w:style>
  <w:style w:type="paragraph" w:styleId="List5">
    <w:name w:val="List 5"/>
    <w:basedOn w:val="BodyText"/>
    <w:rsid w:val="00334D65"/>
    <w:pPr>
      <w:tabs>
        <w:tab w:val="left" w:pos="1701"/>
      </w:tabs>
      <w:spacing w:before="60" w:after="60"/>
      <w:ind w:left="1701" w:hanging="340"/>
    </w:pPr>
  </w:style>
  <w:style w:type="paragraph" w:styleId="ListBullet3">
    <w:name w:val="List Bullet 3"/>
    <w:basedOn w:val="List3"/>
    <w:rsid w:val="00334D65"/>
    <w:pPr>
      <w:numPr>
        <w:numId w:val="15"/>
      </w:numPr>
      <w:tabs>
        <w:tab w:val="clear" w:pos="1021"/>
      </w:tabs>
      <w:ind w:left="1037" w:hanging="357"/>
    </w:pPr>
  </w:style>
  <w:style w:type="paragraph" w:styleId="ListBullet4">
    <w:name w:val="List Bullet 4"/>
    <w:basedOn w:val="List4"/>
    <w:rsid w:val="00334D65"/>
    <w:pPr>
      <w:numPr>
        <w:numId w:val="3"/>
      </w:numPr>
      <w:tabs>
        <w:tab w:val="clear" w:pos="1361"/>
      </w:tabs>
    </w:pPr>
  </w:style>
  <w:style w:type="paragraph" w:styleId="ListBullet5">
    <w:name w:val="List Bullet 5"/>
    <w:basedOn w:val="List5"/>
    <w:rsid w:val="00334D65"/>
    <w:pPr>
      <w:numPr>
        <w:numId w:val="4"/>
      </w:numPr>
    </w:pPr>
  </w:style>
  <w:style w:type="paragraph" w:styleId="ListContinue2">
    <w:name w:val="List Continue 2"/>
    <w:basedOn w:val="List2"/>
    <w:rsid w:val="00334D65"/>
    <w:pPr>
      <w:ind w:firstLine="0"/>
    </w:pPr>
  </w:style>
  <w:style w:type="paragraph" w:styleId="ListContinue3">
    <w:name w:val="List Continue 3"/>
    <w:basedOn w:val="List3"/>
    <w:rsid w:val="00334D65"/>
    <w:pPr>
      <w:ind w:left="1021" w:firstLine="0"/>
    </w:pPr>
  </w:style>
  <w:style w:type="paragraph" w:styleId="ListContinue4">
    <w:name w:val="List Continue 4"/>
    <w:basedOn w:val="List4"/>
    <w:rsid w:val="00334D65"/>
    <w:pPr>
      <w:ind w:firstLine="0"/>
    </w:pPr>
  </w:style>
  <w:style w:type="paragraph" w:styleId="ListContinue5">
    <w:name w:val="List Continue 5"/>
    <w:basedOn w:val="List5"/>
    <w:rsid w:val="00334D65"/>
    <w:pPr>
      <w:ind w:firstLine="0"/>
    </w:pPr>
  </w:style>
  <w:style w:type="paragraph" w:styleId="ListNumber3">
    <w:name w:val="List Number 3"/>
    <w:basedOn w:val="List3"/>
    <w:rsid w:val="00334D65"/>
    <w:pPr>
      <w:numPr>
        <w:numId w:val="5"/>
      </w:numPr>
    </w:pPr>
  </w:style>
  <w:style w:type="paragraph" w:styleId="ListNumber4">
    <w:name w:val="List Number 4"/>
    <w:basedOn w:val="List4"/>
    <w:rsid w:val="00334D65"/>
    <w:pPr>
      <w:numPr>
        <w:numId w:val="6"/>
      </w:numPr>
    </w:pPr>
  </w:style>
  <w:style w:type="paragraph" w:styleId="ListNumber5">
    <w:name w:val="List Number 5"/>
    <w:basedOn w:val="List5"/>
    <w:rsid w:val="00334D65"/>
    <w:pPr>
      <w:numPr>
        <w:numId w:val="7"/>
      </w:numPr>
    </w:pPr>
  </w:style>
  <w:style w:type="paragraph" w:styleId="BlockText">
    <w:name w:val="Block Text"/>
    <w:basedOn w:val="Normal"/>
    <w:rsid w:val="00334D65"/>
    <w:pPr>
      <w:spacing w:after="120"/>
      <w:ind w:left="1440" w:right="1440"/>
    </w:pPr>
  </w:style>
  <w:style w:type="character" w:customStyle="1" w:styleId="Subscript">
    <w:name w:val="Subscript"/>
    <w:basedOn w:val="DefaultParagraphFont"/>
    <w:rsid w:val="00334D65"/>
    <w:rPr>
      <w:sz w:val="16"/>
      <w:vertAlign w:val="subscript"/>
    </w:rPr>
  </w:style>
  <w:style w:type="character" w:customStyle="1" w:styleId="Superscript">
    <w:name w:val="Superscript"/>
    <w:basedOn w:val="DefaultParagraphFont"/>
    <w:rsid w:val="00334D65"/>
    <w:rPr>
      <w:sz w:val="16"/>
      <w:vertAlign w:val="superscript"/>
    </w:rPr>
  </w:style>
  <w:style w:type="character" w:customStyle="1" w:styleId="Symbols">
    <w:name w:val="Symbols"/>
    <w:basedOn w:val="DefaultParagraphFont"/>
    <w:rsid w:val="00334D65"/>
    <w:rPr>
      <w:rFonts w:ascii="Symbol" w:hAnsi="Symbol"/>
    </w:rPr>
  </w:style>
  <w:style w:type="character" w:customStyle="1" w:styleId="MenuOptions">
    <w:name w:val="Menu Options"/>
    <w:basedOn w:val="DefaultParagraphFont"/>
    <w:rsid w:val="00334D65"/>
    <w:rPr>
      <w:rFonts w:ascii="Arial Narrow" w:hAnsi="Arial Narrow"/>
      <w:smallCaps/>
    </w:rPr>
  </w:style>
  <w:style w:type="character" w:customStyle="1" w:styleId="Buttons">
    <w:name w:val="Buttons"/>
    <w:basedOn w:val="DefaultParagraphFont"/>
    <w:rsid w:val="00334D65"/>
    <w:rPr>
      <w:b/>
    </w:rPr>
  </w:style>
  <w:style w:type="character" w:customStyle="1" w:styleId="Underlined">
    <w:name w:val="Underlined"/>
    <w:basedOn w:val="DefaultParagraphFont"/>
    <w:rsid w:val="00334D65"/>
    <w:rPr>
      <w:u w:val="single"/>
    </w:rPr>
  </w:style>
  <w:style w:type="paragraph" w:customStyle="1" w:styleId="TableBodyTextRight">
    <w:name w:val="Table Body Text Right"/>
    <w:basedOn w:val="TableBodyText"/>
    <w:rsid w:val="00334D65"/>
    <w:pPr>
      <w:widowControl w:val="0"/>
      <w:autoSpaceDE w:val="0"/>
      <w:autoSpaceDN w:val="0"/>
      <w:adjustRightInd w:val="0"/>
      <w:jc w:val="right"/>
    </w:pPr>
    <w:rPr>
      <w:rFonts w:cs="Arial"/>
      <w:szCs w:val="18"/>
    </w:rPr>
  </w:style>
  <w:style w:type="paragraph" w:customStyle="1" w:styleId="CopyrightText">
    <w:name w:val="Copyright Text"/>
    <w:basedOn w:val="BodyText"/>
    <w:rsid w:val="00334D65"/>
    <w:rPr>
      <w:sz w:val="18"/>
    </w:rPr>
  </w:style>
  <w:style w:type="paragraph" w:customStyle="1" w:styleId="BodySmallRight">
    <w:name w:val="Body Small Right"/>
    <w:basedOn w:val="BodyTextRight"/>
    <w:rsid w:val="00334D65"/>
    <w:rPr>
      <w:sz w:val="18"/>
      <w:szCs w:val="18"/>
    </w:rPr>
  </w:style>
  <w:style w:type="paragraph" w:customStyle="1" w:styleId="MarginEdition">
    <w:name w:val="Margin Edition"/>
    <w:basedOn w:val="MarginNote"/>
    <w:rsid w:val="00334D65"/>
    <w:pPr>
      <w:spacing w:before="0" w:after="0"/>
    </w:pPr>
    <w:rPr>
      <w:rFonts w:ascii="Times New Roman" w:hAnsi="Times New Roman"/>
      <w:color w:val="999999"/>
    </w:rPr>
  </w:style>
  <w:style w:type="paragraph" w:customStyle="1" w:styleId="Spacer">
    <w:name w:val="Spacer"/>
    <w:basedOn w:val="Normal"/>
    <w:rsid w:val="00334D65"/>
    <w:rPr>
      <w:sz w:val="2"/>
      <w:szCs w:val="2"/>
    </w:rPr>
  </w:style>
  <w:style w:type="character" w:customStyle="1" w:styleId="Small">
    <w:name w:val="Small"/>
    <w:basedOn w:val="DefaultParagraphFont"/>
    <w:rsid w:val="00334D65"/>
    <w:rPr>
      <w:sz w:val="16"/>
    </w:rPr>
  </w:style>
  <w:style w:type="paragraph" w:customStyle="1" w:styleId="WideTable">
    <w:name w:val="Wide Table"/>
    <w:basedOn w:val="Normal"/>
    <w:rsid w:val="00334D65"/>
    <w:pPr>
      <w:ind w:left="-1418"/>
    </w:pPr>
    <w:rPr>
      <w:sz w:val="2"/>
      <w:szCs w:val="2"/>
    </w:rPr>
  </w:style>
  <w:style w:type="character" w:styleId="PageNumber">
    <w:name w:val="page number"/>
    <w:basedOn w:val="DefaultParagraphFont"/>
    <w:rsid w:val="00334D65"/>
  </w:style>
  <w:style w:type="paragraph" w:styleId="Quote">
    <w:name w:val="Quote"/>
    <w:basedOn w:val="Heading1"/>
    <w:link w:val="QuoteChar"/>
    <w:qFormat/>
    <w:rsid w:val="00334D65"/>
    <w:rPr>
      <w:b w:val="0"/>
      <w:sz w:val="72"/>
      <w:szCs w:val="72"/>
      <w:lang w:val="en-NZ"/>
    </w:rPr>
  </w:style>
  <w:style w:type="character" w:customStyle="1" w:styleId="QuoteChar">
    <w:name w:val="Quote Char"/>
    <w:basedOn w:val="DefaultParagraphFont"/>
    <w:link w:val="Quote"/>
    <w:rsid w:val="00334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D65"/>
    <w:pPr>
      <w:pageBreakBefore/>
    </w:pPr>
  </w:style>
  <w:style w:type="paragraph" w:customStyle="1" w:styleId="Border">
    <w:name w:val="Border"/>
    <w:basedOn w:val="Normal"/>
    <w:qFormat/>
    <w:rsid w:val="00334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D65"/>
    <w:rPr>
      <w:b/>
      <w:bCs/>
      <w:i/>
      <w:iCs/>
      <w:color w:val="auto"/>
    </w:rPr>
  </w:style>
  <w:style w:type="paragraph" w:styleId="IntenseQuote">
    <w:name w:val="Intense Quote"/>
    <w:basedOn w:val="Normal"/>
    <w:next w:val="Normal"/>
    <w:link w:val="IntenseQuoteChar"/>
    <w:uiPriority w:val="30"/>
    <w:qFormat/>
    <w:rsid w:val="00334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D65"/>
    <w:rPr>
      <w:smallCaps/>
      <w:color w:val="auto"/>
      <w:u w:val="single"/>
    </w:rPr>
  </w:style>
  <w:style w:type="character" w:styleId="IntenseReference">
    <w:name w:val="Intense Reference"/>
    <w:basedOn w:val="DefaultParagraphFont"/>
    <w:uiPriority w:val="32"/>
    <w:qFormat/>
    <w:rsid w:val="00334D65"/>
    <w:rPr>
      <w:b/>
      <w:bCs/>
      <w:smallCaps/>
      <w:color w:val="auto"/>
      <w:spacing w:val="5"/>
      <w:u w:val="single"/>
    </w:rPr>
  </w:style>
  <w:style w:type="paragraph" w:customStyle="1" w:styleId="2ColumnHeading">
    <w:name w:val="2Column Heading"/>
    <w:basedOn w:val="BodyText"/>
    <w:qFormat/>
    <w:rsid w:val="00334D65"/>
    <w:pPr>
      <w:spacing w:after="60"/>
      <w:ind w:left="-2268"/>
    </w:pPr>
    <w:rPr>
      <w:b/>
    </w:rPr>
  </w:style>
  <w:style w:type="paragraph" w:customStyle="1" w:styleId="Heading1TOC">
    <w:name w:val="Heading1 TOC"/>
    <w:basedOn w:val="Normal"/>
    <w:qFormat/>
    <w:rsid w:val="00334D65"/>
    <w:pPr>
      <w:spacing w:before="240" w:after="120"/>
    </w:pPr>
    <w:rPr>
      <w:rFonts w:ascii="Times New Roman" w:hAnsi="Times New Roman"/>
      <w:b/>
      <w:sz w:val="32"/>
    </w:rPr>
  </w:style>
  <w:style w:type="paragraph" w:customStyle="1" w:styleId="Heading2TOC">
    <w:name w:val="Heading2 TOC"/>
    <w:basedOn w:val="Normal"/>
    <w:qFormat/>
    <w:rsid w:val="00334D65"/>
    <w:pPr>
      <w:spacing w:before="240" w:after="60"/>
    </w:pPr>
    <w:rPr>
      <w:rFonts w:ascii="Times New Roman" w:hAnsi="Times New Roman"/>
      <w:b/>
      <w:sz w:val="28"/>
    </w:rPr>
  </w:style>
  <w:style w:type="character" w:customStyle="1" w:styleId="Underline">
    <w:name w:val="Underline"/>
    <w:basedOn w:val="DefaultParagraphFont"/>
    <w:qFormat/>
    <w:rsid w:val="00334D65"/>
    <w:rPr>
      <w:u w:val="single"/>
    </w:rPr>
  </w:style>
  <w:style w:type="character" w:customStyle="1" w:styleId="BoldandItalics">
    <w:name w:val="Bold and Italics"/>
    <w:qFormat/>
    <w:rsid w:val="00334D65"/>
    <w:rPr>
      <w:b/>
      <w:i/>
      <w:u w:val="none"/>
    </w:rPr>
  </w:style>
  <w:style w:type="paragraph" w:styleId="BalloonText">
    <w:name w:val="Balloon Text"/>
    <w:basedOn w:val="Normal"/>
    <w:link w:val="BalloonTextChar"/>
    <w:rsid w:val="00334D65"/>
    <w:rPr>
      <w:rFonts w:ascii="Tahoma" w:hAnsi="Tahoma" w:cs="Tahoma"/>
      <w:sz w:val="16"/>
      <w:szCs w:val="16"/>
    </w:rPr>
  </w:style>
  <w:style w:type="character" w:customStyle="1" w:styleId="BalloonTextChar">
    <w:name w:val="Balloon Text Char"/>
    <w:basedOn w:val="DefaultParagraphFont"/>
    <w:link w:val="BalloonText"/>
    <w:rsid w:val="00334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D65"/>
    <w:rPr>
      <w:b/>
      <w:color w:val="660033"/>
      <w:spacing w:val="0"/>
    </w:rPr>
  </w:style>
  <w:style w:type="paragraph" w:customStyle="1" w:styleId="Nameditemlist">
    <w:name w:val="Named item list"/>
    <w:basedOn w:val="BodyText"/>
    <w:qFormat/>
    <w:rsid w:val="00334D65"/>
    <w:pPr>
      <w:tabs>
        <w:tab w:val="left" w:pos="2835"/>
      </w:tabs>
      <w:ind w:left="2835" w:hanging="2835"/>
    </w:pPr>
  </w:style>
  <w:style w:type="paragraph" w:customStyle="1" w:styleId="BodyTextnopadding">
    <w:name w:val="Body Text no padding"/>
    <w:basedOn w:val="BodyText"/>
    <w:qFormat/>
    <w:rsid w:val="00334D65"/>
    <w:pPr>
      <w:spacing w:before="0" w:after="0"/>
    </w:pPr>
  </w:style>
  <w:style w:type="character" w:styleId="Hyperlink">
    <w:name w:val="Hyperlink"/>
    <w:basedOn w:val="DefaultParagraphFont"/>
    <w:uiPriority w:val="99"/>
    <w:unhideWhenUsed/>
    <w:rsid w:val="009B4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2607</Characters>
  <Application>Microsoft Office Word</Application>
  <DocSecurity>0</DocSecurity>
  <Lines>70</Lines>
  <Paragraphs>48</Paragraphs>
  <ScaleCrop>false</ScaleCrop>
  <Company>Author-it Software Corporation Ltd.</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ICPCBF344 Produce complex collated or inserted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2018-12-10T05:55:00Z</dcterms:created>
  <dcterms:modified xsi:type="dcterms:W3CDTF">2018-12-10T05:55:00Z</dcterms:modified>
</cp:coreProperties>
</file>