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E5D39" w:rsidP="00CE5D39">
      <w:pPr>
        <w:pStyle w:val="Title"/>
      </w:pPr>
      <w:r>
        <w:fldChar w:fldCharType="begin"/>
      </w:r>
      <w:r>
        <w:instrText xml:space="preserve"> TITLE   \* MERGEFORMAT </w:instrText>
      </w:r>
      <w:r>
        <w:fldChar w:fldCharType="separate"/>
      </w:r>
      <w:r>
        <w:t>ICPCBF3260 Undertake pre make-ready for die cutting</w:t>
      </w:r>
      <w:r>
        <w:fldChar w:fldCharType="end"/>
      </w:r>
    </w:p>
    <w:p w:rsidR="00CE5D39" w:rsidP="00CE5D39">
      <w:pPr>
        <w:pStyle w:val="Version"/>
        <w:sectPr w:rsidSect="005D605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D605C" w:rsidP="005D605C">
      <w:pPr>
        <w:pStyle w:val="SuperHeading"/>
      </w:pPr>
      <w:r w:rsidRPr="005D605C">
        <w:t>ICPCBF3260 Undertake pre make-ready for die cutting</w:t>
      </w:r>
    </w:p>
    <w:p w:rsidR="00000000" w:rsidRPr="005D605C" w:rsidP="005D605C">
      <w:pPr>
        <w:pStyle w:val="Heading1"/>
      </w:pPr>
      <w:bookmarkStart w:id="1" w:name="O_1072206"/>
      <w:bookmarkEnd w:id="1"/>
      <w:r w:rsidRPr="005D605C">
        <w:t>Modification History</w:t>
      </w:r>
    </w:p>
    <w:tbl>
      <w:tblPr>
        <w:tblW w:w="0" w:type="auto"/>
        <w:tblLayout w:type="fixed"/>
        <w:tblCellMar>
          <w:left w:w="62" w:type="dxa"/>
          <w:right w:w="62" w:type="dxa"/>
        </w:tblCellMar>
        <w:tblLook w:val="0000"/>
      </w:tblPr>
      <w:tblGrid>
        <w:gridCol w:w="2493"/>
        <w:gridCol w:w="6337"/>
      </w:tblGrid>
      <w:tr w:rsidTr="005D605C">
        <w:tblPrEx>
          <w:tblW w:w="0" w:type="auto"/>
          <w:tblLayout w:type="fixed"/>
          <w:tblCellMar>
            <w:left w:w="62" w:type="dxa"/>
            <w:right w:w="62" w:type="dxa"/>
          </w:tblCellMar>
          <w:tblLook w:val="0000"/>
        </w:tblPrEx>
        <w:trPr>
          <w:trHeight w:val="499"/>
        </w:trPr>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605C" w:rsidP="005D605C">
            <w:pPr>
              <w:pStyle w:val="BodyText"/>
            </w:pPr>
            <w:r w:rsidRPr="005D605C">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605C">
            <w:pPr>
              <w:pStyle w:val="BodyText"/>
              <w:rPr>
                <w:lang w:val="en-NZ"/>
              </w:rPr>
            </w:pPr>
            <w:r w:rsidRPr="005D605C">
              <w:rPr>
                <w:rStyle w:val="SpecialBold"/>
              </w:rPr>
              <w:t>Comments</w:t>
            </w:r>
          </w:p>
        </w:tc>
      </w:tr>
      <w:tr w:rsidTr="005D605C">
        <w:tblPrEx>
          <w:tblW w:w="0" w:type="auto"/>
          <w:tblLayout w:type="fixed"/>
          <w:tblCellMar>
            <w:left w:w="62" w:type="dxa"/>
            <w:right w:w="62" w:type="dxa"/>
          </w:tblCellMar>
          <w:tblLook w:val="0000"/>
        </w:tblPrEx>
        <w:trPr>
          <w:trHeight w:val="499"/>
        </w:trPr>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605C">
            <w:pPr>
              <w:pStyle w:val="BodyText"/>
              <w:rPr>
                <w:lang w:val="en-NZ"/>
              </w:rPr>
            </w:pPr>
            <w:r w:rsidRPr="005D605C">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605C" w:rsidP="005D605C">
            <w:pPr>
              <w:pStyle w:val="BodyText"/>
            </w:pPr>
            <w:r w:rsidRPr="005D605C">
              <w:t>This version first released with ICP Printing and Graphic Arts Training Package Version 4.0.</w:t>
            </w:r>
          </w:p>
        </w:tc>
      </w:tr>
    </w:tbl>
    <w:p w:rsidR="00000000" w:rsidRPr="005D605C" w:rsidP="005D605C">
      <w:pPr>
        <w:pStyle w:val="BodyText"/>
      </w:pPr>
    </w:p>
    <w:p w:rsidR="00000000" w:rsidRPr="005D605C" w:rsidP="005D605C">
      <w:pPr>
        <w:pStyle w:val="AllowPageBreak"/>
      </w:pPr>
    </w:p>
    <w:p w:rsidR="00000000" w:rsidRPr="005D605C" w:rsidP="005D605C">
      <w:pPr>
        <w:pStyle w:val="Heading1"/>
      </w:pPr>
      <w:bookmarkStart w:id="2" w:name="O_1072211"/>
      <w:bookmarkEnd w:id="2"/>
      <w:r w:rsidRPr="005D605C">
        <w:t>Application</w:t>
      </w:r>
    </w:p>
    <w:p w:rsidR="00000000" w:rsidRPr="005D605C" w:rsidP="00CE5D39">
      <w:pPr>
        <w:pStyle w:val="BodyText"/>
      </w:pPr>
      <w:r w:rsidRPr="005D605C">
        <w:t>This unit describes the skills and knowledge required to prepare cutting</w:t>
      </w:r>
      <w:r w:rsidRPr="005D605C">
        <w:t xml:space="preserve"> formes, to accommodate different complexities of cutting containing multiple images, with extremely tight registration and highly accurate cutting requirements.</w:t>
      </w:r>
    </w:p>
    <w:p w:rsidR="00000000" w:rsidRPr="005D605C" w:rsidP="00CE5D39">
      <w:pPr>
        <w:pStyle w:val="BodyText"/>
      </w:pPr>
      <w:r w:rsidRPr="005D605C">
        <w:t>It applies to individuals who perform a range of defined tasks relating to the printing and gr</w:t>
      </w:r>
      <w:r w:rsidRPr="005D605C">
        <w:t>aphic arts industry, and who may also provide some leadership and guidance to others with some limited responsibility for the output of others.</w:t>
      </w:r>
    </w:p>
    <w:p w:rsidR="00000000" w:rsidRPr="005D605C" w:rsidP="00CE5D39">
      <w:pPr>
        <w:pStyle w:val="BodyText"/>
      </w:pPr>
      <w:r w:rsidRPr="005D605C">
        <w:t>No licensing, legislative or certification requirements apply to this unit at the time of publication.</w:t>
      </w:r>
    </w:p>
    <w:p w:rsidR="00000000" w:rsidRPr="005D605C" w:rsidP="005D605C">
      <w:pPr>
        <w:pStyle w:val="Heading1"/>
      </w:pPr>
      <w:bookmarkStart w:id="3" w:name="O_1072210"/>
      <w:bookmarkEnd w:id="3"/>
      <w:r w:rsidRPr="005D605C">
        <w:t>Unit Sector</w:t>
      </w:r>
    </w:p>
    <w:p w:rsidR="00000000" w:rsidRPr="005D605C" w:rsidP="00CE5D39">
      <w:pPr>
        <w:pStyle w:val="BodyText"/>
      </w:pPr>
      <w:r w:rsidRPr="005D605C">
        <w:t>Converting, Binding and Finishing</w:t>
      </w:r>
    </w:p>
    <w:p w:rsidR="00000000" w:rsidRPr="005D605C" w:rsidP="005D605C">
      <w:pPr>
        <w:pStyle w:val="Heading1"/>
      </w:pPr>
      <w:bookmarkStart w:id="4" w:name="O_1072209"/>
      <w:bookmarkEnd w:id="4"/>
      <w:r w:rsidRPr="005D605C">
        <w:t>Elements and Performance Criteria</w:t>
      </w:r>
    </w:p>
    <w:tbl>
      <w:tblPr>
        <w:tblW w:w="9236" w:type="dxa"/>
        <w:tblLayout w:type="fixed"/>
        <w:tblCellMar>
          <w:left w:w="62" w:type="dxa"/>
          <w:right w:w="62" w:type="dxa"/>
        </w:tblCellMar>
        <w:tblLook w:val="0000"/>
      </w:tblPr>
      <w:tblGrid>
        <w:gridCol w:w="2600"/>
        <w:gridCol w:w="6636"/>
      </w:tblGrid>
      <w:tr w:rsidTr="005D605C">
        <w:tblPrEx>
          <w:tblW w:w="9236" w:type="dxa"/>
          <w:tblLayout w:type="fixed"/>
          <w:tblCellMar>
            <w:left w:w="62" w:type="dxa"/>
            <w:right w:w="62" w:type="dxa"/>
          </w:tblCellMar>
          <w:tblLook w:val="0000"/>
        </w:tblPrEx>
        <w:trPr>
          <w:tblHeader/>
        </w:trPr>
        <w:tc>
          <w:tcPr>
            <w:tcW w:w="26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vAlign w:val="bottom"/>
          </w:tcPr>
          <w:p w:rsidR="00000000" w:rsidRPr="005D605C" w:rsidP="005D605C">
            <w:pPr>
              <w:pStyle w:val="BodyText"/>
            </w:pPr>
            <w:r w:rsidRPr="005D605C">
              <w:rPr>
                <w:rStyle w:val="SpecialBold"/>
              </w:rPr>
              <w:t>ELEMENT</w:t>
            </w:r>
          </w:p>
        </w:tc>
        <w:tc>
          <w:tcPr>
            <w:tcW w:w="663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vAlign w:val="bottom"/>
          </w:tcPr>
          <w:p w:rsidR="00000000" w:rsidP="005D605C">
            <w:pPr>
              <w:pStyle w:val="BodyText"/>
              <w:rPr>
                <w:lang w:val="en-NZ"/>
              </w:rPr>
            </w:pPr>
            <w:r w:rsidRPr="005D605C">
              <w:rPr>
                <w:rStyle w:val="SpecialBold"/>
              </w:rPr>
              <w:t>PERFORMANCE CRITERIA</w:t>
            </w:r>
          </w:p>
        </w:tc>
      </w:tr>
      <w:tr w:rsidTr="005D605C">
        <w:tblPrEx>
          <w:tblW w:w="9236" w:type="dxa"/>
          <w:tblLayout w:type="fixed"/>
          <w:tblCellMar>
            <w:left w:w="62" w:type="dxa"/>
            <w:right w:w="62" w:type="dxa"/>
          </w:tblCellMar>
          <w:tblLook w:val="0000"/>
        </w:tblPrEx>
        <w:tc>
          <w:tcPr>
            <w:tcW w:w="26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RPr="005D605C" w:rsidP="005D605C">
            <w:pPr>
              <w:pStyle w:val="BodyText"/>
            </w:pPr>
            <w:r w:rsidRPr="005D605C">
              <w:rPr>
                <w:rStyle w:val="Emphasis"/>
              </w:rPr>
              <w:t>Elements describe the essential outcomes.</w:t>
            </w:r>
          </w:p>
        </w:tc>
        <w:tc>
          <w:tcPr>
            <w:tcW w:w="663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D605C">
            <w:pPr>
              <w:pStyle w:val="BodyText"/>
              <w:rPr>
                <w:lang w:val="en-NZ"/>
              </w:rPr>
            </w:pPr>
            <w:r w:rsidRPr="005D605C">
              <w:rPr>
                <w:rStyle w:val="Emphasis"/>
              </w:rPr>
              <w:t>Performance criteria describe the performance needed to demonstrate achievement of the element.</w:t>
            </w:r>
          </w:p>
        </w:tc>
      </w:tr>
      <w:tr w:rsidTr="005D605C">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605C">
            <w:pPr>
              <w:pStyle w:val="BodyText"/>
              <w:rPr>
                <w:lang w:val="en-NZ"/>
              </w:rPr>
            </w:pPr>
            <w:r w:rsidRPr="005D605C">
              <w:t>1. Prepare for job</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605C" w:rsidP="005D605C">
            <w:pPr>
              <w:pStyle w:val="BodyText"/>
            </w:pPr>
            <w:r w:rsidRPr="005D605C">
              <w:t xml:space="preserve">1.1 Identify job specifications </w:t>
            </w:r>
          </w:p>
          <w:p w:rsidR="00000000" w:rsidRPr="005D605C" w:rsidP="005D605C">
            <w:pPr>
              <w:pStyle w:val="BodyText"/>
            </w:pPr>
            <w:r w:rsidRPr="005D605C">
              <w:t>1.2 Locate existing formes and collect new formes and required tooling</w:t>
            </w:r>
          </w:p>
          <w:p w:rsidR="00000000" w:rsidRPr="005D605C" w:rsidP="005D605C">
            <w:pPr>
              <w:pStyle w:val="BodyText"/>
            </w:pPr>
            <w:r w:rsidRPr="005D605C">
              <w:t>1.3 Check accuracy of cut and fold f</w:t>
            </w:r>
            <w:r w:rsidRPr="005D605C">
              <w:t>or cutting for me and tooling against master sample</w:t>
            </w:r>
          </w:p>
          <w:p w:rsidR="00000000" w:rsidP="005D605C">
            <w:pPr>
              <w:pStyle w:val="BodyText"/>
              <w:rPr>
                <w:lang w:val="en-NZ"/>
              </w:rPr>
            </w:pPr>
            <w:r w:rsidRPr="005D605C">
              <w:t>1.4 Locate and check accuracy of centre line according to positioning and registration requirements</w:t>
            </w:r>
          </w:p>
        </w:tc>
      </w:tr>
      <w:tr w:rsidTr="005D605C">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605C">
            <w:pPr>
              <w:pStyle w:val="BodyText"/>
              <w:rPr>
                <w:lang w:val="en-NZ"/>
              </w:rPr>
            </w:pPr>
            <w:r w:rsidRPr="005D605C">
              <w:t xml:space="preserve">2. Position and set up </w:t>
            </w:r>
            <w:r w:rsidRPr="005D605C">
              <w:t>counters</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605C" w:rsidP="005D605C">
            <w:pPr>
              <w:pStyle w:val="BodyText"/>
            </w:pPr>
            <w:r w:rsidRPr="005D605C">
              <w:t xml:space="preserve">2.1 Locate cutting plate and prepare for counters </w:t>
            </w:r>
          </w:p>
          <w:p w:rsidR="00000000" w:rsidP="005D605C">
            <w:pPr>
              <w:pStyle w:val="BodyText"/>
              <w:rPr>
                <w:lang w:val="en-NZ"/>
              </w:rPr>
            </w:pPr>
            <w:r w:rsidRPr="005D605C">
              <w:t xml:space="preserve">2.2 Position and set up counters on cutting plate and confirm registration with cutting forme </w:t>
            </w:r>
          </w:p>
        </w:tc>
      </w:tr>
      <w:tr w:rsidTr="005D605C">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605C">
            <w:pPr>
              <w:pStyle w:val="BodyText"/>
              <w:rPr>
                <w:lang w:val="en-NZ"/>
              </w:rPr>
            </w:pPr>
            <w:r w:rsidRPr="005D605C">
              <w:t>3. Produce sample cut</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605C" w:rsidP="005D605C">
            <w:pPr>
              <w:pStyle w:val="BodyText"/>
            </w:pPr>
            <w:r w:rsidRPr="005D605C">
              <w:t xml:space="preserve">3.1 Position cutting forme and cutting plate on machine according to job requirements  </w:t>
            </w:r>
          </w:p>
          <w:p w:rsidR="00000000" w:rsidRPr="005D605C" w:rsidP="005D605C">
            <w:pPr>
              <w:pStyle w:val="BodyText"/>
            </w:pPr>
            <w:r w:rsidRPr="005D605C">
              <w:t>3.2 Operate machine to produce sample according to</w:t>
            </w:r>
            <w:r w:rsidRPr="005D605C">
              <w:t xml:space="preserve"> enterprise procedures </w:t>
            </w:r>
          </w:p>
          <w:p w:rsidR="00000000" w:rsidRPr="005D605C" w:rsidP="005D605C">
            <w:pPr>
              <w:pStyle w:val="BodyText"/>
            </w:pPr>
            <w:r w:rsidRPr="005D605C">
              <w:t xml:space="preserve">3.3 Cut sample and confirm precise registration of tooling </w:t>
            </w:r>
          </w:p>
          <w:p w:rsidR="00000000" w:rsidRPr="005D605C" w:rsidP="005D605C">
            <w:pPr>
              <w:pStyle w:val="BodyText"/>
            </w:pPr>
            <w:r w:rsidRPr="005D605C">
              <w:t xml:space="preserve">3.4 Adjust forme and tooling as required according to job specifications </w:t>
            </w:r>
          </w:p>
          <w:p w:rsidR="00000000" w:rsidP="005D605C">
            <w:pPr>
              <w:pStyle w:val="BodyText"/>
              <w:rPr>
                <w:lang w:val="en-NZ"/>
              </w:rPr>
            </w:pPr>
            <w:r w:rsidRPr="005D605C">
              <w:t xml:space="preserve">3.5 Obtain approval of sample from designated person </w:t>
            </w:r>
          </w:p>
        </w:tc>
      </w:tr>
      <w:tr w:rsidTr="005D605C">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605C">
            <w:pPr>
              <w:pStyle w:val="BodyText"/>
              <w:rPr>
                <w:lang w:val="en-NZ"/>
              </w:rPr>
            </w:pPr>
            <w:r w:rsidRPr="005D605C">
              <w:t>4. Set up stripping forme and blank separat</w:t>
            </w:r>
            <w:r w:rsidRPr="005D605C">
              <w:t>or</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605C" w:rsidP="005D605C">
            <w:pPr>
              <w:pStyle w:val="BodyText"/>
            </w:pPr>
            <w:r w:rsidRPr="005D605C">
              <w:t xml:space="preserve">4.1 Position pins on stripping forme and confirm accurate removal of waste board </w:t>
            </w:r>
          </w:p>
          <w:p w:rsidR="00000000" w:rsidP="005D605C">
            <w:pPr>
              <w:pStyle w:val="BodyText"/>
              <w:rPr>
                <w:lang w:val="en-NZ"/>
              </w:rPr>
            </w:pPr>
            <w:r w:rsidRPr="005D605C">
              <w:t xml:space="preserve">4.2 Set up blank separator according to job specifications </w:t>
            </w:r>
          </w:p>
        </w:tc>
      </w:tr>
      <w:tr w:rsidTr="005D605C">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605C">
            <w:pPr>
              <w:pStyle w:val="BodyText"/>
              <w:rPr>
                <w:lang w:val="en-NZ"/>
              </w:rPr>
            </w:pPr>
            <w:r w:rsidRPr="005D605C">
              <w:t>5. Undertake filing procedure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605C" w:rsidP="005D605C">
            <w:pPr>
              <w:pStyle w:val="BodyText"/>
            </w:pPr>
            <w:r w:rsidRPr="005D605C">
              <w:t>5.1 Allocate and record identification number for cutting formes, tooling and st</w:t>
            </w:r>
            <w:r w:rsidRPr="005D605C">
              <w:t xml:space="preserve">rippers </w:t>
            </w:r>
          </w:p>
          <w:p w:rsidR="00000000" w:rsidRPr="005D605C" w:rsidP="005D605C">
            <w:pPr>
              <w:pStyle w:val="BodyText"/>
            </w:pPr>
            <w:r w:rsidRPr="005D605C">
              <w:t xml:space="preserve">5.2 Enter information into filing system according to enterprise procedures </w:t>
            </w:r>
          </w:p>
        </w:tc>
      </w:tr>
    </w:tbl>
    <w:p w:rsidR="00000000" w:rsidRPr="005D605C" w:rsidP="005D605C">
      <w:pPr>
        <w:pStyle w:val="BodyText"/>
      </w:pPr>
    </w:p>
    <w:p w:rsidR="00000000" w:rsidRPr="005D605C" w:rsidP="005D605C">
      <w:pPr>
        <w:pStyle w:val="AllowPageBreak"/>
      </w:pPr>
    </w:p>
    <w:p w:rsidR="00000000" w:rsidRPr="005D605C" w:rsidP="005D605C">
      <w:pPr>
        <w:pStyle w:val="Heading1"/>
      </w:pPr>
      <w:bookmarkStart w:id="5" w:name="O_1072208"/>
      <w:bookmarkEnd w:id="5"/>
      <w:r w:rsidRPr="005D605C">
        <w:t>Foundation Skills</w:t>
      </w:r>
    </w:p>
    <w:p w:rsidR="00000000" w:rsidRPr="00CE5D39" w:rsidP="00CE5D39">
      <w:pPr>
        <w:pStyle w:val="BodyText"/>
        <w:rPr>
          <w:i/>
        </w:rPr>
      </w:pPr>
      <w:r w:rsidRPr="00CE5D39">
        <w:rPr>
          <w:rStyle w:val="Emphasis"/>
        </w:rPr>
        <w:t>This section describes language, literacy, numeracy and employment skills incorporated in the performance criteria that are required for competent performance.</w:t>
      </w:r>
    </w:p>
    <w:tbl>
      <w:tblPr>
        <w:tblW w:w="9399" w:type="dxa"/>
        <w:tblLayout w:type="fixed"/>
        <w:tblCellMar>
          <w:left w:w="62" w:type="dxa"/>
          <w:right w:w="62" w:type="dxa"/>
        </w:tblCellMar>
        <w:tblLook w:val="0000"/>
      </w:tblPr>
      <w:tblGrid>
        <w:gridCol w:w="2160"/>
        <w:gridCol w:w="7239"/>
      </w:tblGrid>
      <w:tr w:rsidTr="005D605C">
        <w:tblPrEx>
          <w:tblW w:w="9399" w:type="dxa"/>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605C" w:rsidP="005D605C">
            <w:pPr>
              <w:pStyle w:val="BodyText"/>
            </w:pPr>
            <w:r w:rsidRPr="005D605C">
              <w:rPr>
                <w:rStyle w:val="SpecialBold"/>
              </w:rPr>
              <w:t>Skill</w:t>
            </w:r>
          </w:p>
        </w:tc>
        <w:tc>
          <w:tcPr>
            <w:tcW w:w="72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605C">
            <w:pPr>
              <w:pStyle w:val="BodyText"/>
              <w:rPr>
                <w:lang w:val="en-NZ"/>
              </w:rPr>
            </w:pPr>
            <w:r w:rsidRPr="005D605C">
              <w:rPr>
                <w:rStyle w:val="SpecialBold"/>
              </w:rPr>
              <w:t>Description</w:t>
            </w:r>
          </w:p>
        </w:tc>
      </w:tr>
      <w:tr w:rsidTr="005D605C">
        <w:tblPrEx>
          <w:tblW w:w="9399" w:type="dxa"/>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605C">
            <w:pPr>
              <w:pStyle w:val="BodyText"/>
              <w:rPr>
                <w:lang w:val="en-NZ"/>
              </w:rPr>
            </w:pPr>
            <w:r w:rsidRPr="005D605C">
              <w:t>Reading</w:t>
            </w:r>
          </w:p>
        </w:tc>
        <w:tc>
          <w:tcPr>
            <w:tcW w:w="72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605C">
            <w:pPr>
              <w:pStyle w:val="ListBullet"/>
              <w:rPr>
                <w:lang w:val="en-NZ"/>
              </w:rPr>
            </w:pPr>
            <w:r w:rsidRPr="005D605C">
              <w:t xml:space="preserve">Identifies and interprets text to establish job requirements </w:t>
            </w:r>
          </w:p>
        </w:tc>
      </w:tr>
      <w:tr w:rsidTr="005D605C">
        <w:tblPrEx>
          <w:tblW w:w="9399" w:type="dxa"/>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605C">
            <w:pPr>
              <w:pStyle w:val="BodyText"/>
              <w:rPr>
                <w:lang w:val="en-NZ"/>
              </w:rPr>
            </w:pPr>
            <w:r w:rsidRPr="005D605C">
              <w:t>Writi</w:t>
            </w:r>
            <w:r w:rsidRPr="005D605C">
              <w:t>ng</w:t>
            </w:r>
          </w:p>
        </w:tc>
        <w:tc>
          <w:tcPr>
            <w:tcW w:w="72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605C">
            <w:pPr>
              <w:pStyle w:val="ListBullet"/>
              <w:rPr>
                <w:lang w:val="en-NZ"/>
              </w:rPr>
            </w:pPr>
            <w:r w:rsidRPr="005D605C">
              <w:t xml:space="preserve">Gathers information from a range of sources to record using headings, instructions and layout to meet needs of audience and purpose of text </w:t>
            </w:r>
          </w:p>
        </w:tc>
      </w:tr>
      <w:tr w:rsidTr="005D605C">
        <w:tblPrEx>
          <w:tblW w:w="9399" w:type="dxa"/>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605C">
            <w:pPr>
              <w:pStyle w:val="BodyText"/>
              <w:rPr>
                <w:lang w:val="en-NZ"/>
              </w:rPr>
            </w:pPr>
            <w:r w:rsidRPr="005D605C">
              <w:t xml:space="preserve">Self-management </w:t>
            </w:r>
          </w:p>
        </w:tc>
        <w:tc>
          <w:tcPr>
            <w:tcW w:w="72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605C">
            <w:pPr>
              <w:pStyle w:val="ListBullet"/>
              <w:rPr>
                <w:lang w:val="en-NZ"/>
              </w:rPr>
            </w:pPr>
            <w:r w:rsidRPr="005D605C">
              <w:t>Identifies and follows organisational procedures relevant to own role</w:t>
            </w:r>
          </w:p>
        </w:tc>
      </w:tr>
      <w:tr w:rsidTr="005D605C">
        <w:tblPrEx>
          <w:tblW w:w="9399" w:type="dxa"/>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605C">
            <w:pPr>
              <w:pStyle w:val="BodyText"/>
              <w:rPr>
                <w:lang w:val="en-NZ"/>
              </w:rPr>
            </w:pPr>
            <w:r w:rsidRPr="005D605C">
              <w:t xml:space="preserve">Planning and organising </w:t>
            </w:r>
          </w:p>
        </w:tc>
        <w:tc>
          <w:tcPr>
            <w:tcW w:w="72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605C" w:rsidP="005D605C">
            <w:pPr>
              <w:pStyle w:val="ListBullet"/>
            </w:pPr>
            <w:r w:rsidRPr="005D605C">
              <w:t>Plans, identifies and assembles resources required to complete tasks</w:t>
            </w:r>
          </w:p>
          <w:p w:rsidR="00000000" w:rsidRPr="005D605C" w:rsidP="005D605C">
            <w:pPr>
              <w:pStyle w:val="ListBullet"/>
            </w:pPr>
            <w:r w:rsidRPr="005D605C">
              <w:t>Implements actions as per plan, making accurate adjustments as necessary</w:t>
            </w:r>
          </w:p>
          <w:p w:rsidR="00000000" w:rsidRPr="005D605C" w:rsidP="005D605C">
            <w:pPr>
              <w:pStyle w:val="ListBullet"/>
            </w:pPr>
            <w:r w:rsidRPr="005D605C">
              <w:t>Takes responsibility for planning and organising own workload, identifying ways of seque</w:t>
            </w:r>
            <w:r w:rsidRPr="005D605C">
              <w:t>ncing and combining elements for greater efficiency</w:t>
            </w:r>
          </w:p>
        </w:tc>
      </w:tr>
    </w:tbl>
    <w:p w:rsidR="00CE5D39" w:rsidP="005D605C">
      <w:pPr>
        <w:pStyle w:val="BodyText"/>
      </w:pPr>
    </w:p>
    <w:p w:rsidR="00CE5D39" w:rsidP="005D605C">
      <w:pPr>
        <w:pStyle w:val="BodyText"/>
      </w:pPr>
    </w:p>
    <w:p w:rsidR="00000000" w:rsidRPr="005D605C" w:rsidP="005D605C">
      <w:pPr>
        <w:pStyle w:val="Heading1"/>
      </w:pPr>
      <w:bookmarkStart w:id="6" w:name="O_1072207"/>
      <w:bookmarkEnd w:id="6"/>
      <w:r w:rsidRPr="005D605C">
        <w:t>Unit Mapping Information</w:t>
      </w:r>
    </w:p>
    <w:p w:rsidR="00000000" w:rsidRPr="005D605C" w:rsidP="00CE5D39">
      <w:pPr>
        <w:pStyle w:val="BodyText"/>
      </w:pPr>
      <w:r w:rsidRPr="005D605C">
        <w:t>Supersedes and is equivalent to ICPCBF326 Undertake pre make-ready for die cutting.</w:t>
      </w:r>
    </w:p>
    <w:p w:rsidR="00000000" w:rsidRPr="005D605C" w:rsidP="005D605C">
      <w:pPr>
        <w:pStyle w:val="Heading1"/>
      </w:pPr>
      <w:bookmarkStart w:id="7" w:name="O_1072200"/>
      <w:bookmarkEnd w:id="7"/>
      <w:r w:rsidRPr="005D605C">
        <w:t>Links</w:t>
      </w:r>
    </w:p>
    <w:p w:rsidR="00000000" w:rsidRPr="005D605C" w:rsidP="00CE5D39">
      <w:pPr>
        <w:pStyle w:val="BodyText"/>
      </w:pPr>
      <w:r w:rsidRPr="005D605C">
        <w:t xml:space="preserve">Companion Volume Implementation Guide is found on VETNet - </w:t>
      </w:r>
      <w:r>
        <w:fldChar w:fldCharType="begin"/>
      </w:r>
      <w:r>
        <w:instrText xml:space="preserve"> HYPERLINK "https://vetnet.gov.au/Pages/TrainingDocs.aspx?q=a74b7a0f-a253-47e3-8be0-5d426e24131d" </w:instrText>
      </w:r>
      <w:r>
        <w:fldChar w:fldCharType="separate"/>
      </w:r>
      <w:r w:rsidRPr="00CB7D7D">
        <w:rPr>
          <w:rStyle w:val="Hyperlink"/>
        </w:rPr>
        <w:t>https://vetnet.gov.au/Pages/TrainingDocs.aspx?q=a74b7a0f-a253-47e3-8be0-5d426e24131d</w:t>
      </w:r>
      <w:r>
        <w:fldChar w:fldCharType="end"/>
      </w:r>
    </w:p>
    <w:p w:rsidR="00000000" w:rsidRPr="005D605C" w:rsidP="00CE5D39">
      <w:pPr>
        <w:pStyle w:val="BodyText"/>
        <w:sectPr w:rsidSect="005D605C">
          <w:headerReference w:type="default" r:id="rId10"/>
          <w:footerReference w:type="default" r:id="rId11"/>
          <w:pgSz w:w="11908" w:h="16833"/>
          <w:pgMar w:top="1702" w:right="1418" w:bottom="1702" w:left="1418" w:header="992" w:footer="992" w:gutter="0"/>
          <w:cols w:space="720"/>
          <w:noEndnote/>
          <w:docGrid w:linePitch="299"/>
        </w:sectPr>
      </w:pPr>
    </w:p>
    <w:p w:rsidR="00000000" w:rsidRPr="005D605C" w:rsidP="005D605C">
      <w:pPr>
        <w:pStyle w:val="SuperHeading"/>
      </w:pPr>
      <w:r w:rsidRPr="005D605C">
        <w:t>Assessment Requirements for ICPCBF3260 Undertake pre make-ready f</w:t>
      </w:r>
      <w:r w:rsidRPr="005D605C">
        <w:t>or die cutting</w:t>
      </w:r>
    </w:p>
    <w:p w:rsidR="00000000" w:rsidRPr="005D605C" w:rsidP="005D605C">
      <w:pPr>
        <w:pStyle w:val="Heading1"/>
      </w:pPr>
      <w:bookmarkStart w:id="8" w:name="O_1072202"/>
      <w:bookmarkEnd w:id="8"/>
      <w:r w:rsidRPr="005D605C">
        <w:t>Modification History</w:t>
      </w:r>
    </w:p>
    <w:tbl>
      <w:tblPr>
        <w:tblW w:w="0" w:type="auto"/>
        <w:tblLayout w:type="fixed"/>
        <w:tblCellMar>
          <w:left w:w="62" w:type="dxa"/>
          <w:right w:w="62" w:type="dxa"/>
        </w:tblCellMar>
        <w:tblLook w:val="0000"/>
      </w:tblPr>
      <w:tblGrid>
        <w:gridCol w:w="2493"/>
        <w:gridCol w:w="6337"/>
      </w:tblGrid>
      <w:tr w:rsidTr="005D605C">
        <w:tblPrEx>
          <w:tblW w:w="0" w:type="auto"/>
          <w:tblLayout w:type="fixed"/>
          <w:tblCellMar>
            <w:left w:w="62" w:type="dxa"/>
            <w:right w:w="62" w:type="dxa"/>
          </w:tblCellMar>
          <w:tblLook w:val="0000"/>
        </w:tblPrEx>
        <w:trPr>
          <w:trHeight w:val="499"/>
        </w:trPr>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605C" w:rsidP="005D605C">
            <w:pPr>
              <w:pStyle w:val="BodyText"/>
            </w:pPr>
            <w:r w:rsidRPr="005D605C">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605C">
            <w:pPr>
              <w:pStyle w:val="BodyText"/>
              <w:rPr>
                <w:lang w:val="en-NZ"/>
              </w:rPr>
            </w:pPr>
            <w:r w:rsidRPr="005D605C">
              <w:rPr>
                <w:rStyle w:val="SpecialBold"/>
              </w:rPr>
              <w:t>Comments</w:t>
            </w:r>
          </w:p>
        </w:tc>
      </w:tr>
      <w:tr w:rsidTr="005D605C">
        <w:tblPrEx>
          <w:tblW w:w="0" w:type="auto"/>
          <w:tblLayout w:type="fixed"/>
          <w:tblCellMar>
            <w:left w:w="62" w:type="dxa"/>
            <w:right w:w="62" w:type="dxa"/>
          </w:tblCellMar>
          <w:tblLook w:val="0000"/>
        </w:tblPrEx>
        <w:trPr>
          <w:trHeight w:val="499"/>
        </w:trPr>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605C">
            <w:pPr>
              <w:pStyle w:val="BodyText"/>
              <w:rPr>
                <w:lang w:val="en-NZ"/>
              </w:rPr>
            </w:pPr>
            <w:r w:rsidRPr="005D605C">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605C" w:rsidP="005D605C">
            <w:pPr>
              <w:pStyle w:val="BodyText"/>
            </w:pPr>
            <w:r w:rsidRPr="005D605C">
              <w:t>This version first released with ICP Printing and Graphic Arts Training Package Version 4.0.</w:t>
            </w:r>
          </w:p>
        </w:tc>
      </w:tr>
    </w:tbl>
    <w:p w:rsidR="00000000" w:rsidRPr="005D605C" w:rsidP="005D605C">
      <w:pPr>
        <w:pStyle w:val="BodyText"/>
      </w:pPr>
    </w:p>
    <w:p w:rsidR="00000000" w:rsidRPr="005D605C" w:rsidP="005D605C">
      <w:pPr>
        <w:pStyle w:val="AllowPageBreak"/>
      </w:pPr>
    </w:p>
    <w:p w:rsidR="00000000" w:rsidRPr="005D605C" w:rsidP="005D605C">
      <w:pPr>
        <w:pStyle w:val="Heading1"/>
      </w:pPr>
      <w:bookmarkStart w:id="9" w:name="O_1072205"/>
      <w:bookmarkEnd w:id="9"/>
      <w:r w:rsidRPr="005D605C">
        <w:t>Performance Evidence</w:t>
      </w:r>
    </w:p>
    <w:p w:rsidR="00000000" w:rsidRPr="005D605C" w:rsidP="00CE5D39">
      <w:pPr>
        <w:pStyle w:val="BodyText"/>
      </w:pPr>
      <w:r w:rsidRPr="005D605C">
        <w:t>The candidate must demonstrate the ability to complete the tasks outlined in the elements, performance criteria and foundation skills of this unit, including evidence of the ability to:</w:t>
      </w:r>
    </w:p>
    <w:p w:rsidR="00000000" w:rsidRPr="005D605C" w:rsidP="005D605C">
      <w:pPr>
        <w:pStyle w:val="ListBullet"/>
      </w:pPr>
      <w:r w:rsidRPr="005D605C">
        <w:t xml:space="preserve">prepare four cutting formes, two large and two small, to accommodate </w:t>
      </w:r>
      <w:r w:rsidRPr="005D605C">
        <w:t>two different complexities of cutting.</w:t>
      </w:r>
    </w:p>
    <w:p w:rsidR="00000000" w:rsidRPr="005D605C" w:rsidP="00CE5D39">
      <w:pPr>
        <w:pStyle w:val="BodyText"/>
      </w:pPr>
      <w:r w:rsidRPr="005D605C">
        <w:t>In the course of the above the candidate must:</w:t>
      </w:r>
    </w:p>
    <w:p w:rsidR="00000000" w:rsidRPr="005D605C" w:rsidP="005D605C">
      <w:pPr>
        <w:pStyle w:val="ListBullet"/>
      </w:pPr>
      <w:r w:rsidRPr="005D605C">
        <w:t>prepare attachment stripper materials.</w:t>
      </w:r>
    </w:p>
    <w:p w:rsidR="00000000" w:rsidRPr="005D605C" w:rsidP="005D605C">
      <w:pPr>
        <w:pStyle w:val="AllowPageBreak"/>
      </w:pPr>
    </w:p>
    <w:p w:rsidR="00000000" w:rsidRPr="005D605C" w:rsidP="005D605C">
      <w:pPr>
        <w:pStyle w:val="Heading1"/>
      </w:pPr>
      <w:bookmarkStart w:id="10" w:name="O_1072204"/>
      <w:bookmarkEnd w:id="10"/>
      <w:r w:rsidRPr="005D605C">
        <w:t>Knowledge Evidence</w:t>
      </w:r>
    </w:p>
    <w:p w:rsidR="00000000" w:rsidRPr="005D605C" w:rsidP="00CE5D39">
      <w:pPr>
        <w:pStyle w:val="BodyText"/>
      </w:pPr>
      <w:r w:rsidRPr="005D605C">
        <w:t>The candidate must be able to demonstrate knowledge to complete the tasks outlined in the elements, performance criteria and foundation skills of this unit, including knowledge of:</w:t>
      </w:r>
    </w:p>
    <w:p w:rsidR="00000000" w:rsidRPr="005D605C" w:rsidP="005D605C">
      <w:pPr>
        <w:pStyle w:val="ListBullet"/>
      </w:pPr>
      <w:r w:rsidRPr="005D605C">
        <w:t>work health and safety (WHS) requirements for:</w:t>
      </w:r>
    </w:p>
    <w:p w:rsidR="00000000" w:rsidRPr="005D605C" w:rsidP="005D605C">
      <w:pPr>
        <w:pStyle w:val="ListBullet2"/>
      </w:pPr>
      <w:r w:rsidRPr="005D605C">
        <w:t>handling and setting blade</w:t>
      </w:r>
      <w:r w:rsidRPr="005D605C">
        <w:t xml:space="preserve">s </w:t>
      </w:r>
    </w:p>
    <w:p w:rsidR="00000000" w:rsidRPr="005D605C" w:rsidP="005D605C">
      <w:pPr>
        <w:pStyle w:val="ListBullet"/>
      </w:pPr>
      <w:r w:rsidRPr="005D605C">
        <w:t>registration requirements</w:t>
      </w:r>
    </w:p>
    <w:p w:rsidR="00000000" w:rsidRPr="005D605C" w:rsidP="005D605C">
      <w:pPr>
        <w:pStyle w:val="ListBullet"/>
      </w:pPr>
      <w:r w:rsidRPr="005D605C">
        <w:t>checks required to position bridge holes</w:t>
      </w:r>
    </w:p>
    <w:p w:rsidR="00000000" w:rsidRPr="005D605C" w:rsidP="005D605C">
      <w:pPr>
        <w:pStyle w:val="ListBullet"/>
      </w:pPr>
      <w:r w:rsidRPr="005D605C">
        <w:t>procedure for reinforcing bridge holes</w:t>
      </w:r>
    </w:p>
    <w:p w:rsidR="00000000" w:rsidRPr="005D605C" w:rsidP="005D605C">
      <w:pPr>
        <w:pStyle w:val="ListBullet"/>
      </w:pPr>
      <w:r w:rsidRPr="005D605C">
        <w:t>checks to perform to ensure saw cuts match line drawings</w:t>
      </w:r>
    </w:p>
    <w:p w:rsidR="00000000" w:rsidRPr="005D605C" w:rsidP="005D605C">
      <w:pPr>
        <w:pStyle w:val="ListBullet"/>
      </w:pPr>
      <w:r w:rsidRPr="005D605C">
        <w:t>checks when cutting and shaping the knives and creasers</w:t>
      </w:r>
    </w:p>
    <w:p w:rsidR="00000000" w:rsidRPr="005D605C" w:rsidP="005D605C">
      <w:pPr>
        <w:pStyle w:val="ListBullet"/>
      </w:pPr>
      <w:r w:rsidRPr="005D605C">
        <w:t>key factors that determine amount and positioning of rubber attached to the forme</w:t>
      </w:r>
    </w:p>
    <w:p w:rsidR="00000000" w:rsidRPr="005D605C" w:rsidP="005D605C">
      <w:pPr>
        <w:pStyle w:val="ListBullet"/>
      </w:pPr>
      <w:r w:rsidRPr="005D605C">
        <w:t>factors to consider when setting knives and creasers into position on the forme blank</w:t>
      </w:r>
    </w:p>
    <w:p w:rsidR="00000000" w:rsidRPr="005D605C" w:rsidP="005D605C">
      <w:pPr>
        <w:pStyle w:val="ListBullet"/>
      </w:pPr>
      <w:r w:rsidRPr="005D605C">
        <w:t>checks for attaching stripping materials to stripper backing materials</w:t>
      </w:r>
    </w:p>
    <w:p w:rsidR="00000000" w:rsidRPr="005D605C" w:rsidP="005D605C">
      <w:pPr>
        <w:pStyle w:val="ListBullet"/>
      </w:pPr>
      <w:r w:rsidRPr="005D605C">
        <w:t>the purpose of mo</w:t>
      </w:r>
      <w:r w:rsidRPr="005D605C">
        <w:t>unting strips</w:t>
      </w:r>
    </w:p>
    <w:p w:rsidR="00000000" w:rsidRPr="005D605C" w:rsidP="005D605C">
      <w:pPr>
        <w:pStyle w:val="ListBullet"/>
      </w:pPr>
      <w:r w:rsidRPr="005D605C">
        <w:t>areas to proof to ensure cutting forme meets job specifications</w:t>
      </w:r>
    </w:p>
    <w:p w:rsidR="00000000" w:rsidRPr="005D605C" w:rsidP="005D605C">
      <w:pPr>
        <w:pStyle w:val="ListBullet"/>
      </w:pPr>
      <w:r w:rsidRPr="005D605C">
        <w:t>the allocation of numbers to each forme</w:t>
      </w:r>
    </w:p>
    <w:p w:rsidR="00000000" w:rsidRPr="005D605C" w:rsidP="005D605C">
      <w:pPr>
        <w:pStyle w:val="ListBullet"/>
      </w:pPr>
      <w:r w:rsidRPr="005D605C">
        <w:t>the required method of recording forme allocation numbers</w:t>
      </w:r>
    </w:p>
    <w:p w:rsidR="00000000" w:rsidRPr="005D605C" w:rsidP="005D605C">
      <w:pPr>
        <w:pStyle w:val="ListBullet"/>
      </w:pPr>
      <w:r w:rsidRPr="005D605C">
        <w:t>filing system and enterprise procedures for entering information</w:t>
      </w:r>
    </w:p>
    <w:p w:rsidR="00000000" w:rsidRPr="005D605C" w:rsidP="005D605C">
      <w:pPr>
        <w:pStyle w:val="ListBullet"/>
      </w:pPr>
      <w:r w:rsidRPr="005D605C">
        <w:t>manufacturer ma</w:t>
      </w:r>
      <w:r w:rsidRPr="005D605C">
        <w:t>nuals, enterprise procedures and work health and safety documentation, including their location and purpose.</w:t>
      </w:r>
    </w:p>
    <w:p w:rsidR="00000000" w:rsidRPr="005D605C" w:rsidP="005D605C">
      <w:pPr>
        <w:pStyle w:val="AllowPageBreak"/>
      </w:pPr>
    </w:p>
    <w:p w:rsidR="00000000" w:rsidRPr="005D605C" w:rsidP="005D605C">
      <w:pPr>
        <w:pStyle w:val="Heading1"/>
      </w:pPr>
      <w:bookmarkStart w:id="11" w:name="O_1072203"/>
      <w:bookmarkEnd w:id="11"/>
      <w:r w:rsidRPr="005D605C">
        <w:t>Assessment Conditions</w:t>
      </w:r>
    </w:p>
    <w:p w:rsidR="00000000" w:rsidRPr="005D605C" w:rsidP="00CE5D39">
      <w:pPr>
        <w:pStyle w:val="BodyText"/>
      </w:pPr>
      <w:r w:rsidRPr="005D605C">
        <w:t xml:space="preserve">Skills in this unit must be demonstrated in a workplace or simulated environment where the conditions are </w:t>
      </w:r>
      <w:r w:rsidRPr="005D605C">
        <w:t xml:space="preserve">typical of those in a working environment in this industry. Noise levels, production flow, interruptions and time variances must be typical of those experienced in the converting, binding and finishing field of work, and include access to: </w:t>
      </w:r>
    </w:p>
    <w:p w:rsidR="00000000" w:rsidRPr="005D605C" w:rsidP="005D605C">
      <w:pPr>
        <w:pStyle w:val="ListBullet"/>
      </w:pPr>
      <w:r w:rsidRPr="005D605C">
        <w:t>cutting formes</w:t>
      </w:r>
      <w:r w:rsidRPr="005D605C">
        <w:t xml:space="preserve"> and tooling</w:t>
      </w:r>
    </w:p>
    <w:p w:rsidR="00000000" w:rsidRPr="005D605C" w:rsidP="005D605C">
      <w:pPr>
        <w:pStyle w:val="ListBullet"/>
      </w:pPr>
      <w:r w:rsidRPr="005D605C">
        <w:t>special purpose tools, equipment and materials.</w:t>
      </w:r>
    </w:p>
    <w:p w:rsidR="00000000" w:rsidRPr="005D605C" w:rsidP="00CE5D39">
      <w:pPr>
        <w:pStyle w:val="BodyText"/>
      </w:pPr>
      <w:r w:rsidRPr="005D605C">
        <w:t>Assessors of this unit must satisfy the requirements for assessors in applicable vocational education and training legislation, frameworks and/or standards.</w:t>
      </w:r>
    </w:p>
    <w:p w:rsidR="00000000" w:rsidRPr="005D605C" w:rsidP="005D605C">
      <w:pPr>
        <w:pStyle w:val="Heading1"/>
      </w:pPr>
      <w:bookmarkStart w:id="12" w:name="O_1072201"/>
      <w:bookmarkEnd w:id="12"/>
      <w:r w:rsidRPr="005D605C">
        <w:t>Links</w:t>
      </w:r>
    </w:p>
    <w:p w:rsidR="00000000" w:rsidRPr="005D605C" w:rsidP="00CE5D39">
      <w:pPr>
        <w:pStyle w:val="BodyText"/>
      </w:pPr>
      <w:r w:rsidRPr="005D605C">
        <w:t>Companion Vol</w:t>
      </w:r>
      <w:r w:rsidRPr="005D605C">
        <w:t xml:space="preserve">ume Implementation Guide is found on VETNet - </w:t>
      </w:r>
      <w:r>
        <w:fldChar w:fldCharType="begin"/>
      </w:r>
      <w:r>
        <w:instrText xml:space="preserve"> HYPERLINK "https://vetnet.gov.au/Pages/TrainingDocs.aspx?q=a74b7a0f-a253-47e3-8be0-5d426e24131d" </w:instrText>
      </w:r>
      <w:r>
        <w:fldChar w:fldCharType="separate"/>
      </w:r>
      <w:r w:rsidRPr="00CB7D7D">
        <w:rPr>
          <w:rStyle w:val="Hyperlink"/>
        </w:rPr>
        <w:t>https://vetnet.gov.au/Pages/TrainingDocs.aspx?q=a74b7a0f-a253-47e3-8be0-5d426e24131d</w:t>
      </w:r>
      <w:r>
        <w:fldChar w:fldCharType="end"/>
      </w:r>
    </w:p>
    <w:p w:rsidR="00000000" w:rsidRPr="005D605C" w:rsidP="005D605C"/>
    <w:sectPr w:rsidSect="005D605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05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05C" w:rsidRPr="00CE5D39" w:rsidP="00CE5D3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05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5D39" w:rsidP="005D605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E5D39" w:rsidP="005D605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CE5D39" w:rsidP="005D605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05C" w:rsidP="005D605C">
    <w:pPr>
      <w:pStyle w:val="Footer"/>
      <w:framePr w:wrap="around"/>
    </w:pPr>
    <w:r>
      <w:fldChar w:fldCharType="begin"/>
    </w:r>
    <w:r>
      <w:instrText xml:space="preserve"> DOCPROPERTY  Subject  \* MERGEFORMAT </w:instrText>
    </w:r>
    <w:r>
      <w:fldChar w:fldCharType="separate"/>
    </w:r>
    <w:r w:rsidR="00CE5D39">
      <w:t>Approved</w:t>
    </w:r>
    <w:r w:rsidR="00CE5D39">
      <w:fldChar w:fldCharType="end"/>
    </w:r>
    <w:r>
      <w:tab/>
      <w:t xml:space="preserve">Page </w:t>
    </w:r>
    <w:r>
      <w:fldChar w:fldCharType="begin"/>
    </w:r>
    <w:r>
      <w:instrText xml:space="preserve"> PAGE  \* Arabic  \* MERGEFORMAT </w:instrText>
    </w:r>
    <w:r>
      <w:fldChar w:fldCharType="separate"/>
    </w:r>
    <w:r w:rsidR="00CE5D3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E5D39">
      <w:rPr>
        <w:noProof/>
      </w:rPr>
      <w:t>4</w:t>
    </w:r>
    <w:r>
      <w:rPr>
        <w:noProof/>
      </w:rPr>
      <w:fldChar w:fldCharType="end"/>
    </w:r>
  </w:p>
  <w:p w:rsidR="005D605C" w:rsidP="005D605C">
    <w:pPr>
      <w:pStyle w:val="Footer"/>
      <w:framePr w:wrap="around"/>
    </w:pPr>
    <w:r>
      <w:t xml:space="preserve">© Commonwealth of Australia, </w:t>
    </w:r>
    <w:r>
      <w:fldChar w:fldCharType="begin"/>
    </w:r>
    <w:r>
      <w:instrText xml:space="preserve"> DATE  \@ "yyyy"  \* MERGEFORMAT </w:instrText>
    </w:r>
    <w:r>
      <w:fldChar w:fldCharType="separate"/>
    </w:r>
    <w:r w:rsidR="00CE5D39">
      <w:rPr>
        <w:noProof/>
      </w:rPr>
      <w:t>2025</w:t>
    </w:r>
    <w:r>
      <w:fldChar w:fldCharType="end"/>
    </w:r>
    <w:r>
      <w:tab/>
    </w:r>
    <w:r>
      <w:fldChar w:fldCharType="begin"/>
    </w:r>
    <w:r>
      <w:instrText xml:space="preserve"> DOCPROPERTY  Author  \* MERGEFORMAT </w:instrText>
    </w:r>
    <w:r>
      <w:fldChar w:fldCharType="separate"/>
    </w:r>
    <w:r w:rsidR="00CE5D39">
      <w:t>Manufacturing Industry Skills Alliance</w:t>
    </w:r>
    <w:r w:rsidR="00CE5D39">
      <w:fldChar w:fldCharType="end"/>
    </w:r>
  </w:p>
  <w:p w:rsidR="005D605C" w:rsidP="005D605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05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5D3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D605C" w:rsidRPr="00CE5D39" w:rsidP="00CE5D3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05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5D39" w:rsidRPr="002D2AF8" w:rsidP="005D605C">
    <w:pPr>
      <w:pStyle w:val="Header"/>
      <w:framePr w:wrap="around"/>
    </w:pPr>
    <w:r>
      <w:fldChar w:fldCharType="begin"/>
    </w:r>
    <w:r>
      <w:instrText xml:space="preserve"> TITLE   \* MERGEFORMAT </w:instrText>
    </w:r>
    <w:r>
      <w:fldChar w:fldCharType="separate"/>
    </w:r>
    <w:r>
      <w:t>ICPCBF3260 Undertake pre make-ready for die cutting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CE5D39" w:rsidP="005D605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05C" w:rsidRPr="002D2AF8" w:rsidP="005D605C">
    <w:pPr>
      <w:pStyle w:val="Header"/>
      <w:framePr w:wrap="around"/>
    </w:pPr>
    <w:r>
      <w:fldChar w:fldCharType="begin"/>
    </w:r>
    <w:r>
      <w:instrText xml:space="preserve"> TITLE   \* MERGEFORMAT </w:instrText>
    </w:r>
    <w:r>
      <w:fldChar w:fldCharType="separate"/>
    </w:r>
    <w:r w:rsidR="00CE5D39">
      <w:t>ICPCBF3260 Undertake pre make-ready for die cutting</w:t>
    </w:r>
    <w:r w:rsidR="00CE5D39">
      <w:fldChar w:fldCharType="end"/>
    </w:r>
    <w:r>
      <w:tab/>
      <w:t xml:space="preserve">Date this document was generated: </w:t>
    </w:r>
    <w:r>
      <w:fldChar w:fldCharType="begin"/>
    </w:r>
    <w:r>
      <w:instrText xml:space="preserve"> CREATEDATE  \@ "d MMMM yyyy"  \* MERGEFORMAT </w:instrText>
    </w:r>
    <w:r>
      <w:fldChar w:fldCharType="separate"/>
    </w:r>
    <w:r w:rsidR="00CE5D39">
      <w:rPr>
        <w:noProof/>
      </w:rPr>
      <w:t>1 March 2025</w:t>
    </w:r>
    <w:r>
      <w:fldChar w:fldCharType="end"/>
    </w:r>
  </w:p>
  <w:p w:rsidR="005D605C" w:rsidP="005D605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8200A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38043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C568F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605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D605C"/>
    <w:pPr>
      <w:spacing w:before="360" w:after="60"/>
      <w:outlineLvl w:val="0"/>
    </w:pPr>
    <w:rPr>
      <w:sz w:val="32"/>
    </w:rPr>
  </w:style>
  <w:style w:type="paragraph" w:styleId="Heading2">
    <w:name w:val="heading 2"/>
    <w:basedOn w:val="HeadingBase"/>
    <w:next w:val="BodyText"/>
    <w:link w:val="Heading2Char"/>
    <w:qFormat/>
    <w:rsid w:val="005D605C"/>
    <w:pPr>
      <w:keepLines/>
      <w:spacing w:before="240" w:after="120"/>
      <w:outlineLvl w:val="1"/>
    </w:pPr>
    <w:rPr>
      <w:sz w:val="28"/>
      <w:szCs w:val="40"/>
    </w:rPr>
  </w:style>
  <w:style w:type="paragraph" w:styleId="Heading3">
    <w:name w:val="heading 3"/>
    <w:basedOn w:val="HeadingBase"/>
    <w:next w:val="BodyText"/>
    <w:link w:val="Heading3Char"/>
    <w:qFormat/>
    <w:rsid w:val="005D605C"/>
    <w:pPr>
      <w:spacing w:before="180" w:after="120"/>
      <w:outlineLvl w:val="2"/>
    </w:pPr>
    <w:rPr>
      <w:spacing w:val="-10"/>
      <w:kern w:val="32"/>
    </w:rPr>
  </w:style>
  <w:style w:type="paragraph" w:styleId="Heading4">
    <w:name w:val="heading 4"/>
    <w:basedOn w:val="HeadingBase"/>
    <w:next w:val="BodyText"/>
    <w:link w:val="Heading4Char"/>
    <w:qFormat/>
    <w:rsid w:val="005D605C"/>
    <w:pPr>
      <w:spacing w:before="160" w:after="120"/>
      <w:outlineLvl w:val="3"/>
    </w:pPr>
    <w:rPr>
      <w:sz w:val="22"/>
    </w:rPr>
  </w:style>
  <w:style w:type="paragraph" w:styleId="Heading5">
    <w:name w:val="heading 5"/>
    <w:basedOn w:val="HeadingBase"/>
    <w:next w:val="Normal"/>
    <w:link w:val="Heading5Char"/>
    <w:qFormat/>
    <w:rsid w:val="005D605C"/>
    <w:pPr>
      <w:spacing w:before="80"/>
      <w:outlineLvl w:val="4"/>
    </w:pPr>
    <w:rPr>
      <w:color w:val="918585"/>
      <w:sz w:val="20"/>
    </w:rPr>
  </w:style>
  <w:style w:type="paragraph" w:styleId="Heading6">
    <w:name w:val="heading 6"/>
    <w:basedOn w:val="HeadingBase"/>
    <w:next w:val="Normal"/>
    <w:link w:val="Heading6Char"/>
    <w:qFormat/>
    <w:rsid w:val="005D605C"/>
    <w:pPr>
      <w:spacing w:before="60"/>
      <w:outlineLvl w:val="5"/>
    </w:pPr>
    <w:rPr>
      <w:color w:val="918585"/>
      <w:sz w:val="20"/>
    </w:rPr>
  </w:style>
  <w:style w:type="paragraph" w:styleId="Heading7">
    <w:name w:val="heading 7"/>
    <w:basedOn w:val="Normal"/>
    <w:next w:val="Normal"/>
    <w:link w:val="Heading7Char"/>
    <w:qFormat/>
    <w:rsid w:val="005D605C"/>
    <w:pPr>
      <w:ind w:left="720"/>
      <w:outlineLvl w:val="6"/>
    </w:pPr>
    <w:rPr>
      <w:i/>
    </w:rPr>
  </w:style>
  <w:style w:type="paragraph" w:styleId="Heading8">
    <w:name w:val="heading 8"/>
    <w:basedOn w:val="Normal"/>
    <w:next w:val="Normal"/>
    <w:link w:val="Heading8Char"/>
    <w:qFormat/>
    <w:rsid w:val="005D605C"/>
    <w:pPr>
      <w:ind w:left="720"/>
      <w:outlineLvl w:val="7"/>
    </w:pPr>
    <w:rPr>
      <w:i/>
    </w:rPr>
  </w:style>
  <w:style w:type="paragraph" w:styleId="Heading9">
    <w:name w:val="heading 9"/>
    <w:basedOn w:val="Normal"/>
    <w:next w:val="Normal"/>
    <w:link w:val="Heading9Char"/>
    <w:qFormat/>
    <w:rsid w:val="005D605C"/>
    <w:pPr>
      <w:ind w:left="720"/>
      <w:outlineLvl w:val="8"/>
    </w:pPr>
    <w:rPr>
      <w:i/>
    </w:rPr>
  </w:style>
  <w:style w:type="character" w:default="1" w:styleId="DefaultParagraphFont">
    <w:name w:val="Default Paragraph Font"/>
    <w:uiPriority w:val="1"/>
    <w:unhideWhenUsed/>
    <w:rsid w:val="005D605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D605C"/>
  </w:style>
  <w:style w:type="character" w:customStyle="1" w:styleId="Heading1Char">
    <w:name w:val="Heading 1 Char"/>
    <w:basedOn w:val="DefaultParagraphFont"/>
    <w:link w:val="Heading1"/>
    <w:rsid w:val="005D605C"/>
    <w:rPr>
      <w:rFonts w:ascii="Times New Roman" w:eastAsia="Times New Roman" w:hAnsi="Times New Roman" w:cs="Times New Roman"/>
      <w:b/>
      <w:sz w:val="32"/>
      <w:szCs w:val="20"/>
      <w:lang w:eastAsia="en-US"/>
    </w:rPr>
  </w:style>
  <w:style w:type="paragraph" w:styleId="BodyText">
    <w:name w:val="Body Text"/>
    <w:basedOn w:val="Normal"/>
    <w:link w:val="BodyTextChar"/>
    <w:rsid w:val="005D605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D605C"/>
    <w:rPr>
      <w:rFonts w:ascii="Times New Roman" w:eastAsia="Times New Roman" w:hAnsi="Times New Roman" w:cs="Times New Roman"/>
      <w:sz w:val="24"/>
      <w:lang w:eastAsia="en-US"/>
    </w:rPr>
  </w:style>
  <w:style w:type="paragraph" w:styleId="ListBullet">
    <w:name w:val="List Bullet"/>
    <w:basedOn w:val="List"/>
    <w:rsid w:val="005D605C"/>
    <w:pPr>
      <w:numPr>
        <w:numId w:val="12"/>
      </w:numPr>
      <w:tabs>
        <w:tab w:val="clear" w:pos="340"/>
      </w:tabs>
      <w:spacing w:before="40" w:after="40"/>
    </w:pPr>
  </w:style>
  <w:style w:type="character" w:customStyle="1" w:styleId="SpecialBold">
    <w:name w:val="Special Bold"/>
    <w:basedOn w:val="DefaultParagraphFont"/>
    <w:rsid w:val="005D605C"/>
    <w:rPr>
      <w:b/>
      <w:spacing w:val="0"/>
    </w:rPr>
  </w:style>
  <w:style w:type="paragraph" w:styleId="ListBullet2">
    <w:name w:val="List Bullet 2"/>
    <w:basedOn w:val="List2"/>
    <w:rsid w:val="005D605C"/>
    <w:pPr>
      <w:numPr>
        <w:numId w:val="13"/>
      </w:numPr>
      <w:tabs>
        <w:tab w:val="clear" w:pos="680"/>
      </w:tabs>
    </w:pPr>
  </w:style>
  <w:style w:type="character" w:styleId="Emphasis">
    <w:name w:val="Emphasis"/>
    <w:basedOn w:val="DefaultParagraphFont"/>
    <w:qFormat/>
    <w:rsid w:val="005D605C"/>
    <w:rPr>
      <w:i/>
    </w:rPr>
  </w:style>
  <w:style w:type="paragraph" w:customStyle="1" w:styleId="SuperHeading">
    <w:name w:val="SuperHeading"/>
    <w:basedOn w:val="Normal"/>
    <w:rsid w:val="005D605C"/>
    <w:pPr>
      <w:spacing w:before="240" w:after="120"/>
      <w:outlineLvl w:val="0"/>
    </w:pPr>
    <w:rPr>
      <w:rFonts w:ascii="Times New Roman" w:hAnsi="Times New Roman"/>
      <w:b/>
      <w:sz w:val="32"/>
    </w:rPr>
  </w:style>
  <w:style w:type="paragraph" w:customStyle="1" w:styleId="AllowPageBreak">
    <w:name w:val="AllowPageBreak"/>
    <w:rsid w:val="005D605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D605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D605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D605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D605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D605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D605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D605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D605C"/>
    <w:rPr>
      <w:rFonts w:ascii="Courier New" w:eastAsia="Times New Roman" w:hAnsi="Courier New" w:cs="Times New Roman"/>
      <w:i/>
      <w:szCs w:val="20"/>
      <w:lang w:eastAsia="en-US"/>
    </w:rPr>
  </w:style>
  <w:style w:type="paragraph" w:customStyle="1" w:styleId="HeadingBase">
    <w:name w:val="Heading Base"/>
    <w:rsid w:val="005D605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D605C"/>
    <w:pPr>
      <w:tabs>
        <w:tab w:val="right" w:leader="dot" w:pos="9072"/>
      </w:tabs>
      <w:ind w:left="567"/>
    </w:pPr>
    <w:rPr>
      <w:szCs w:val="22"/>
    </w:rPr>
  </w:style>
  <w:style w:type="paragraph" w:customStyle="1" w:styleId="TOCBase">
    <w:name w:val="TOC Base"/>
    <w:rsid w:val="005D605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D605C"/>
    <w:pPr>
      <w:tabs>
        <w:tab w:val="right" w:leader="dot" w:pos="9072"/>
      </w:tabs>
      <w:spacing w:before="40" w:after="40"/>
      <w:ind w:left="284"/>
    </w:pPr>
    <w:rPr>
      <w:rFonts w:ascii="Times New Roman" w:hAnsi="Times New Roman"/>
    </w:rPr>
  </w:style>
  <w:style w:type="paragraph" w:styleId="TOC1">
    <w:name w:val="toc 1"/>
    <w:basedOn w:val="TOCBase"/>
    <w:next w:val="Normal"/>
    <w:rsid w:val="005D605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D605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D605C"/>
    <w:rPr>
      <w:rFonts w:ascii="Times New Roman" w:eastAsia="Times New Roman" w:hAnsi="Times New Roman" w:cs="Times New Roman"/>
      <w:sz w:val="16"/>
      <w:lang w:eastAsia="en-US"/>
    </w:rPr>
  </w:style>
  <w:style w:type="paragraph" w:styleId="Title">
    <w:name w:val="Title"/>
    <w:basedOn w:val="HeadingBase"/>
    <w:link w:val="TitleChar"/>
    <w:qFormat/>
    <w:rsid w:val="005D605C"/>
    <w:pPr>
      <w:spacing w:before="5040"/>
      <w:jc w:val="center"/>
    </w:pPr>
    <w:rPr>
      <w:sz w:val="48"/>
      <w:szCs w:val="72"/>
      <w:lang w:val="en-US"/>
    </w:rPr>
  </w:style>
  <w:style w:type="character" w:customStyle="1" w:styleId="TitleChar">
    <w:name w:val="Title Char"/>
    <w:basedOn w:val="DefaultParagraphFont"/>
    <w:link w:val="Title"/>
    <w:rsid w:val="005D605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D605C"/>
    <w:pPr>
      <w:tabs>
        <w:tab w:val="left" w:pos="3600"/>
        <w:tab w:val="left" w:pos="3958"/>
      </w:tabs>
    </w:pPr>
  </w:style>
  <w:style w:type="paragraph" w:styleId="List">
    <w:name w:val="List"/>
    <w:basedOn w:val="BodyText"/>
    <w:next w:val="BodyText"/>
    <w:rsid w:val="005D605C"/>
    <w:pPr>
      <w:tabs>
        <w:tab w:val="left" w:pos="340"/>
      </w:tabs>
      <w:spacing w:before="60" w:after="60"/>
      <w:ind w:left="340" w:hanging="340"/>
    </w:pPr>
  </w:style>
  <w:style w:type="paragraph" w:customStyle="1" w:styleId="Note">
    <w:name w:val="Note"/>
    <w:basedOn w:val="BodyText"/>
    <w:rsid w:val="005D605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D605C"/>
    <w:pPr>
      <w:framePr w:wrap="auto" w:hAnchor="text" w:y="6049"/>
    </w:pPr>
    <w:rPr>
      <w:color w:val="000000"/>
      <w:sz w:val="40"/>
    </w:rPr>
  </w:style>
  <w:style w:type="paragraph" w:customStyle="1" w:styleId="TOCTitle">
    <w:name w:val="TOCTitle"/>
    <w:basedOn w:val="Heading1"/>
    <w:rsid w:val="005D605C"/>
    <w:pPr>
      <w:spacing w:after="240"/>
      <w:jc w:val="center"/>
      <w:outlineLvl w:val="9"/>
    </w:pPr>
    <w:rPr>
      <w:caps/>
    </w:rPr>
  </w:style>
  <w:style w:type="paragraph" w:customStyle="1" w:styleId="Version">
    <w:name w:val="Version"/>
    <w:rsid w:val="005D605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D605C"/>
    <w:pPr>
      <w:keepNext w:val="0"/>
      <w:tabs>
        <w:tab w:val="right" w:pos="4176"/>
      </w:tabs>
      <w:ind w:left="198" w:hanging="198"/>
    </w:pPr>
    <w:rPr>
      <w:rFonts w:ascii="Garamond" w:hAnsi="Garamond"/>
    </w:rPr>
  </w:style>
  <w:style w:type="paragraph" w:styleId="IndexHeading">
    <w:name w:val="index heading"/>
    <w:basedOn w:val="Normal"/>
    <w:next w:val="Index1"/>
    <w:semiHidden/>
    <w:rsid w:val="005D605C"/>
    <w:pPr>
      <w:spacing w:before="120" w:after="120"/>
    </w:pPr>
    <w:rPr>
      <w:rFonts w:ascii="Arial" w:hAnsi="Arial"/>
      <w:b/>
      <w:color w:val="918585"/>
      <w:sz w:val="24"/>
    </w:rPr>
  </w:style>
  <w:style w:type="paragraph" w:styleId="Header">
    <w:name w:val="header"/>
    <w:basedOn w:val="Normal"/>
    <w:link w:val="HeaderChar"/>
    <w:rsid w:val="005D605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D605C"/>
    <w:rPr>
      <w:rFonts w:ascii="Times New Roman" w:eastAsia="Times New Roman" w:hAnsi="Times New Roman" w:cs="Times New Roman"/>
      <w:sz w:val="16"/>
      <w:szCs w:val="20"/>
      <w:lang w:val="en-GB" w:eastAsia="en-US"/>
    </w:rPr>
  </w:style>
  <w:style w:type="paragraph" w:customStyle="1" w:styleId="Chapter">
    <w:name w:val="Chapter"/>
    <w:basedOn w:val="Normal"/>
    <w:rsid w:val="005D605C"/>
    <w:pPr>
      <w:spacing w:before="240"/>
    </w:pPr>
    <w:rPr>
      <w:rFonts w:ascii="Times New Roman" w:hAnsi="Times New Roman"/>
      <w:smallCaps/>
      <w:spacing w:val="80"/>
      <w:sz w:val="28"/>
    </w:rPr>
  </w:style>
  <w:style w:type="paragraph" w:customStyle="1" w:styleId="InChapter">
    <w:name w:val="InChapter"/>
    <w:basedOn w:val="Heading3"/>
    <w:rsid w:val="005D605C"/>
    <w:pPr>
      <w:spacing w:after="240"/>
      <w:outlineLvl w:val="9"/>
    </w:pPr>
    <w:rPr>
      <w:noProof/>
    </w:rPr>
  </w:style>
  <w:style w:type="paragraph" w:styleId="Index2">
    <w:name w:val="index 2"/>
    <w:basedOn w:val="Normal"/>
    <w:next w:val="Normal"/>
    <w:semiHidden/>
    <w:rsid w:val="005D605C"/>
    <w:pPr>
      <w:tabs>
        <w:tab w:val="right" w:pos="4176"/>
      </w:tabs>
      <w:ind w:left="568" w:hanging="284"/>
    </w:pPr>
    <w:rPr>
      <w:rFonts w:ascii="Garamond" w:hAnsi="Garamond"/>
    </w:rPr>
  </w:style>
  <w:style w:type="paragraph" w:customStyle="1" w:styleId="Byline">
    <w:name w:val="Byline"/>
    <w:rsid w:val="005D605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D605C"/>
    <w:pPr>
      <w:tabs>
        <w:tab w:val="clear" w:pos="3600"/>
        <w:tab w:val="clear" w:pos="3958"/>
      </w:tabs>
      <w:jc w:val="right"/>
    </w:pPr>
  </w:style>
  <w:style w:type="paragraph" w:styleId="Caption">
    <w:name w:val="caption"/>
    <w:basedOn w:val="BodyText"/>
    <w:next w:val="Normal"/>
    <w:qFormat/>
    <w:rsid w:val="005D605C"/>
    <w:pPr>
      <w:framePr w:w="2268" w:hSpace="181" w:vSpace="181" w:wrap="around" w:vAnchor="text" w:hAnchor="page" w:x="1135" w:y="285" w:anchorLock="1"/>
    </w:pPr>
    <w:rPr>
      <w:i/>
    </w:rPr>
  </w:style>
  <w:style w:type="paragraph" w:customStyle="1" w:styleId="MiniTOCTitle">
    <w:name w:val="MiniTOCTitle"/>
    <w:basedOn w:val="Heading4"/>
    <w:rsid w:val="005D605C"/>
    <w:pPr>
      <w:spacing w:before="240"/>
      <w:outlineLvl w:val="9"/>
    </w:pPr>
    <w:rPr>
      <w:noProof/>
      <w:sz w:val="24"/>
    </w:rPr>
  </w:style>
  <w:style w:type="paragraph" w:customStyle="1" w:styleId="MiniTOCItem">
    <w:name w:val="MiniTOCItem"/>
    <w:basedOn w:val="ListBullet"/>
    <w:rsid w:val="005D605C"/>
    <w:pPr>
      <w:numPr>
        <w:numId w:val="0"/>
      </w:numPr>
      <w:tabs>
        <w:tab w:val="right" w:leader="dot" w:pos="6521"/>
      </w:tabs>
      <w:spacing w:before="0" w:after="0"/>
    </w:pPr>
  </w:style>
  <w:style w:type="paragraph" w:customStyle="1" w:styleId="TOFTitle">
    <w:name w:val="TOFTitle"/>
    <w:basedOn w:val="TOCTitle"/>
    <w:rsid w:val="005D605C"/>
  </w:style>
  <w:style w:type="paragraph" w:styleId="TableofFigures">
    <w:name w:val="table of figures"/>
    <w:basedOn w:val="Normal"/>
    <w:next w:val="Normal"/>
    <w:semiHidden/>
    <w:rsid w:val="005D605C"/>
    <w:pPr>
      <w:tabs>
        <w:tab w:val="right" w:leader="dot" w:pos="9072"/>
      </w:tabs>
      <w:ind w:left="970" w:hanging="403"/>
    </w:pPr>
    <w:rPr>
      <w:rFonts w:ascii="Times New Roman" w:hAnsi="Times New Roman"/>
      <w:b/>
    </w:rPr>
  </w:style>
  <w:style w:type="paragraph" w:styleId="ListNumber">
    <w:name w:val="List Number"/>
    <w:basedOn w:val="List"/>
    <w:rsid w:val="005D605C"/>
    <w:pPr>
      <w:numPr>
        <w:numId w:val="15"/>
      </w:numPr>
      <w:tabs>
        <w:tab w:val="clear" w:pos="340"/>
      </w:tabs>
    </w:pPr>
  </w:style>
  <w:style w:type="character" w:customStyle="1" w:styleId="WingdingSymbols">
    <w:name w:val="Wingding Symbols"/>
    <w:rsid w:val="005D605C"/>
    <w:rPr>
      <w:rFonts w:ascii="Wingdings" w:hAnsi="Wingdings"/>
    </w:rPr>
  </w:style>
  <w:style w:type="paragraph" w:customStyle="1" w:styleId="TableHeading">
    <w:name w:val="Table Heading"/>
    <w:basedOn w:val="HeadingBase"/>
    <w:rsid w:val="005D605C"/>
    <w:pPr>
      <w:keepLines/>
      <w:pBdr>
        <w:bottom w:val="single" w:sz="6" w:space="1" w:color="918585"/>
      </w:pBdr>
      <w:spacing w:before="240"/>
    </w:pPr>
  </w:style>
  <w:style w:type="character" w:customStyle="1" w:styleId="HotSpot">
    <w:name w:val="HotSpot"/>
    <w:rsid w:val="005D605C"/>
    <w:rPr>
      <w:color w:val="0033CC"/>
      <w:u w:val="none"/>
    </w:rPr>
  </w:style>
  <w:style w:type="paragraph" w:customStyle="1" w:styleId="BodyTextRight">
    <w:name w:val="Body Text Right"/>
    <w:basedOn w:val="BodyText"/>
    <w:rsid w:val="005D605C"/>
    <w:pPr>
      <w:spacing w:before="0" w:after="0"/>
      <w:jc w:val="right"/>
    </w:pPr>
  </w:style>
  <w:style w:type="paragraph" w:styleId="Index3">
    <w:name w:val="index 3"/>
    <w:basedOn w:val="ListNumber2"/>
    <w:next w:val="Normal"/>
    <w:semiHidden/>
    <w:rsid w:val="005D605C"/>
    <w:pPr>
      <w:numPr>
        <w:numId w:val="0"/>
      </w:numPr>
      <w:tabs>
        <w:tab w:val="right" w:leader="dot" w:pos="4176"/>
      </w:tabs>
    </w:pPr>
  </w:style>
  <w:style w:type="paragraph" w:styleId="ListNumber2">
    <w:name w:val="List Number 2"/>
    <w:basedOn w:val="List2"/>
    <w:rsid w:val="005D605C"/>
    <w:pPr>
      <w:numPr>
        <w:numId w:val="10"/>
      </w:numPr>
      <w:tabs>
        <w:tab w:val="clear" w:pos="1060"/>
      </w:tabs>
    </w:pPr>
  </w:style>
  <w:style w:type="paragraph" w:customStyle="1" w:styleId="MarginNote">
    <w:name w:val="Margin Note"/>
    <w:basedOn w:val="BodyText"/>
    <w:rsid w:val="005D605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D605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D605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D605C"/>
    <w:rPr>
      <w:sz w:val="32"/>
    </w:rPr>
  </w:style>
  <w:style w:type="paragraph" w:customStyle="1" w:styleId="HeadingProcedure">
    <w:name w:val="Heading Procedure"/>
    <w:basedOn w:val="HeadingBase"/>
    <w:next w:val="Normal"/>
    <w:rsid w:val="005D605C"/>
    <w:pPr>
      <w:tabs>
        <w:tab w:val="left" w:pos="0"/>
      </w:tabs>
      <w:spacing w:before="120" w:after="60"/>
    </w:pPr>
    <w:rPr>
      <w:i/>
      <w:color w:val="918585"/>
      <w:sz w:val="22"/>
    </w:rPr>
  </w:style>
  <w:style w:type="paragraph" w:customStyle="1" w:styleId="TableBodyText">
    <w:name w:val="Table Body Text"/>
    <w:basedOn w:val="BodyText"/>
    <w:rsid w:val="005D605C"/>
    <w:pPr>
      <w:spacing w:before="60" w:after="60"/>
    </w:pPr>
  </w:style>
  <w:style w:type="paragraph" w:styleId="ListContinue">
    <w:name w:val="List Continue"/>
    <w:basedOn w:val="List"/>
    <w:rsid w:val="005D605C"/>
    <w:pPr>
      <w:ind w:firstLine="0"/>
    </w:pPr>
  </w:style>
  <w:style w:type="paragraph" w:customStyle="1" w:styleId="ListNote">
    <w:name w:val="List Note"/>
    <w:basedOn w:val="List"/>
    <w:rsid w:val="005D605C"/>
    <w:pPr>
      <w:pBdr>
        <w:top w:val="single" w:sz="6" w:space="2" w:color="918585"/>
        <w:bottom w:val="single" w:sz="6" w:space="2" w:color="918585"/>
      </w:pBdr>
      <w:tabs>
        <w:tab w:val="left" w:pos="1021"/>
      </w:tabs>
      <w:ind w:firstLine="0"/>
    </w:pPr>
  </w:style>
  <w:style w:type="paragraph" w:customStyle="1" w:styleId="Warning">
    <w:name w:val="Warning"/>
    <w:basedOn w:val="BodyText"/>
    <w:rsid w:val="005D605C"/>
    <w:pPr>
      <w:shd w:val="clear" w:color="auto" w:fill="D9D9D9"/>
      <w:tabs>
        <w:tab w:val="left" w:pos="992"/>
      </w:tabs>
      <w:ind w:left="119" w:right="119"/>
    </w:pPr>
    <w:rPr>
      <w:sz w:val="20"/>
    </w:rPr>
  </w:style>
  <w:style w:type="paragraph" w:customStyle="1" w:styleId="MarginIcons">
    <w:name w:val="Margin Icons"/>
    <w:basedOn w:val="BodyText"/>
    <w:rsid w:val="005D605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D605C"/>
    <w:rPr>
      <w:rFonts w:ascii="Courier New" w:hAnsi="Courier New"/>
    </w:rPr>
  </w:style>
  <w:style w:type="paragraph" w:customStyle="1" w:styleId="NoteBullet">
    <w:name w:val="Note Bullet"/>
    <w:basedOn w:val="Note"/>
    <w:rsid w:val="005D605C"/>
    <w:pPr>
      <w:tabs>
        <w:tab w:val="clear" w:pos="680"/>
      </w:tabs>
      <w:spacing w:before="60" w:after="60"/>
    </w:pPr>
  </w:style>
  <w:style w:type="paragraph" w:customStyle="1" w:styleId="SubHeading2">
    <w:name w:val="SubHeading2"/>
    <w:basedOn w:val="HeadingBase"/>
    <w:rsid w:val="005D605C"/>
    <w:pPr>
      <w:spacing w:before="240" w:after="60"/>
    </w:pPr>
    <w:rPr>
      <w:sz w:val="20"/>
    </w:rPr>
  </w:style>
  <w:style w:type="paragraph" w:customStyle="1" w:styleId="SubHeading1">
    <w:name w:val="SubHeading1"/>
    <w:basedOn w:val="HeadingBase"/>
    <w:rsid w:val="005D605C"/>
    <w:pPr>
      <w:spacing w:before="240" w:after="60"/>
    </w:pPr>
    <w:rPr>
      <w:color w:val="918585"/>
      <w:sz w:val="22"/>
    </w:rPr>
  </w:style>
  <w:style w:type="paragraph" w:customStyle="1" w:styleId="SideHeading">
    <w:name w:val="Side Heading"/>
    <w:basedOn w:val="HeadingBase"/>
    <w:rsid w:val="005D605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D605C"/>
    <w:pPr>
      <w:tabs>
        <w:tab w:val="num" w:pos="360"/>
      </w:tabs>
    </w:pPr>
  </w:style>
  <w:style w:type="paragraph" w:styleId="PlainText">
    <w:name w:val="Plain Text"/>
    <w:basedOn w:val="Normal"/>
    <w:link w:val="PlainTextChar"/>
    <w:rsid w:val="005D605C"/>
    <w:rPr>
      <w:sz w:val="20"/>
    </w:rPr>
  </w:style>
  <w:style w:type="character" w:customStyle="1" w:styleId="PlainTextChar">
    <w:name w:val="Plain Text Char"/>
    <w:basedOn w:val="DefaultParagraphFont"/>
    <w:link w:val="PlainText"/>
    <w:rsid w:val="005D605C"/>
    <w:rPr>
      <w:rFonts w:ascii="Courier New" w:eastAsia="Times New Roman" w:hAnsi="Courier New" w:cs="Times New Roman"/>
      <w:sz w:val="20"/>
      <w:szCs w:val="20"/>
      <w:lang w:eastAsia="en-US"/>
    </w:rPr>
  </w:style>
  <w:style w:type="character" w:customStyle="1" w:styleId="MenuOption">
    <w:name w:val="Menu Option"/>
    <w:basedOn w:val="DefaultParagraphFont"/>
    <w:rsid w:val="005D605C"/>
    <w:rPr>
      <w:b/>
      <w:smallCaps/>
    </w:rPr>
  </w:style>
  <w:style w:type="paragraph" w:customStyle="1" w:styleId="TableListNumber">
    <w:name w:val="Table List Number"/>
    <w:basedOn w:val="ListNumber"/>
    <w:rsid w:val="005D605C"/>
    <w:pPr>
      <w:numPr>
        <w:numId w:val="0"/>
      </w:numPr>
    </w:pPr>
  </w:style>
  <w:style w:type="paragraph" w:styleId="TOC4">
    <w:name w:val="toc 4"/>
    <w:basedOn w:val="TOCBase"/>
    <w:next w:val="Normal"/>
    <w:semiHidden/>
    <w:rsid w:val="005D605C"/>
    <w:pPr>
      <w:tabs>
        <w:tab w:val="right" w:leader="dot" w:pos="9071"/>
      </w:tabs>
      <w:ind w:left="1701"/>
    </w:pPr>
  </w:style>
  <w:style w:type="paragraph" w:customStyle="1" w:styleId="ListAlpha">
    <w:name w:val="List Alpha"/>
    <w:basedOn w:val="List"/>
    <w:rsid w:val="005D605C"/>
    <w:pPr>
      <w:numPr>
        <w:numId w:val="9"/>
      </w:numPr>
    </w:pPr>
  </w:style>
  <w:style w:type="paragraph" w:customStyle="1" w:styleId="ListAlpha2">
    <w:name w:val="List Alpha 2"/>
    <w:basedOn w:val="List2"/>
    <w:rsid w:val="005D605C"/>
    <w:pPr>
      <w:numPr>
        <w:numId w:val="8"/>
      </w:numPr>
    </w:pPr>
  </w:style>
  <w:style w:type="paragraph" w:styleId="List2">
    <w:name w:val="List 2"/>
    <w:basedOn w:val="BodyText"/>
    <w:rsid w:val="005D605C"/>
    <w:pPr>
      <w:tabs>
        <w:tab w:val="left" w:pos="680"/>
      </w:tabs>
      <w:spacing w:before="60" w:after="60"/>
      <w:ind w:left="680" w:hanging="340"/>
    </w:pPr>
  </w:style>
  <w:style w:type="paragraph" w:styleId="List3">
    <w:name w:val="List 3"/>
    <w:basedOn w:val="BodyText"/>
    <w:rsid w:val="005D605C"/>
    <w:pPr>
      <w:tabs>
        <w:tab w:val="left" w:pos="1021"/>
      </w:tabs>
      <w:spacing w:before="60" w:after="60"/>
      <w:ind w:left="1020" w:hanging="340"/>
    </w:pPr>
  </w:style>
  <w:style w:type="paragraph" w:styleId="List4">
    <w:name w:val="List 4"/>
    <w:basedOn w:val="BodyText"/>
    <w:rsid w:val="005D605C"/>
    <w:pPr>
      <w:tabs>
        <w:tab w:val="left" w:pos="1361"/>
      </w:tabs>
      <w:spacing w:before="60" w:after="60"/>
      <w:ind w:left="1361" w:hanging="340"/>
    </w:pPr>
  </w:style>
  <w:style w:type="paragraph" w:styleId="List5">
    <w:name w:val="List 5"/>
    <w:basedOn w:val="BodyText"/>
    <w:rsid w:val="005D605C"/>
    <w:pPr>
      <w:tabs>
        <w:tab w:val="left" w:pos="1701"/>
      </w:tabs>
      <w:spacing w:before="60" w:after="60"/>
      <w:ind w:left="1701" w:hanging="340"/>
    </w:pPr>
  </w:style>
  <w:style w:type="paragraph" w:styleId="ListBullet3">
    <w:name w:val="List Bullet 3"/>
    <w:basedOn w:val="List3"/>
    <w:rsid w:val="005D605C"/>
    <w:pPr>
      <w:numPr>
        <w:numId w:val="14"/>
      </w:numPr>
      <w:tabs>
        <w:tab w:val="clear" w:pos="1021"/>
      </w:tabs>
      <w:ind w:left="1037" w:hanging="357"/>
    </w:pPr>
  </w:style>
  <w:style w:type="paragraph" w:styleId="ListBullet4">
    <w:name w:val="List Bullet 4"/>
    <w:basedOn w:val="List4"/>
    <w:rsid w:val="005D605C"/>
    <w:pPr>
      <w:numPr>
        <w:numId w:val="3"/>
      </w:numPr>
      <w:tabs>
        <w:tab w:val="clear" w:pos="1361"/>
      </w:tabs>
    </w:pPr>
  </w:style>
  <w:style w:type="paragraph" w:styleId="ListBullet5">
    <w:name w:val="List Bullet 5"/>
    <w:basedOn w:val="List5"/>
    <w:rsid w:val="005D605C"/>
    <w:pPr>
      <w:numPr>
        <w:numId w:val="4"/>
      </w:numPr>
    </w:pPr>
  </w:style>
  <w:style w:type="paragraph" w:styleId="ListContinue2">
    <w:name w:val="List Continue 2"/>
    <w:basedOn w:val="List2"/>
    <w:rsid w:val="005D605C"/>
    <w:pPr>
      <w:ind w:firstLine="0"/>
    </w:pPr>
  </w:style>
  <w:style w:type="paragraph" w:styleId="ListContinue3">
    <w:name w:val="List Continue 3"/>
    <w:basedOn w:val="List3"/>
    <w:rsid w:val="005D605C"/>
    <w:pPr>
      <w:ind w:left="1021" w:firstLine="0"/>
    </w:pPr>
  </w:style>
  <w:style w:type="paragraph" w:styleId="ListContinue4">
    <w:name w:val="List Continue 4"/>
    <w:basedOn w:val="List4"/>
    <w:rsid w:val="005D605C"/>
    <w:pPr>
      <w:ind w:firstLine="0"/>
    </w:pPr>
  </w:style>
  <w:style w:type="paragraph" w:styleId="ListContinue5">
    <w:name w:val="List Continue 5"/>
    <w:basedOn w:val="List5"/>
    <w:rsid w:val="005D605C"/>
    <w:pPr>
      <w:ind w:firstLine="0"/>
    </w:pPr>
  </w:style>
  <w:style w:type="paragraph" w:styleId="ListNumber3">
    <w:name w:val="List Number 3"/>
    <w:basedOn w:val="List3"/>
    <w:rsid w:val="005D605C"/>
    <w:pPr>
      <w:numPr>
        <w:numId w:val="5"/>
      </w:numPr>
    </w:pPr>
  </w:style>
  <w:style w:type="paragraph" w:styleId="ListNumber4">
    <w:name w:val="List Number 4"/>
    <w:basedOn w:val="List4"/>
    <w:rsid w:val="005D605C"/>
    <w:pPr>
      <w:numPr>
        <w:numId w:val="6"/>
      </w:numPr>
    </w:pPr>
  </w:style>
  <w:style w:type="paragraph" w:styleId="ListNumber5">
    <w:name w:val="List Number 5"/>
    <w:basedOn w:val="List5"/>
    <w:rsid w:val="005D605C"/>
    <w:pPr>
      <w:numPr>
        <w:numId w:val="7"/>
      </w:numPr>
    </w:pPr>
  </w:style>
  <w:style w:type="paragraph" w:styleId="BlockText">
    <w:name w:val="Block Text"/>
    <w:basedOn w:val="Normal"/>
    <w:rsid w:val="005D605C"/>
    <w:pPr>
      <w:spacing w:after="120"/>
      <w:ind w:left="1440" w:right="1440"/>
    </w:pPr>
  </w:style>
  <w:style w:type="character" w:customStyle="1" w:styleId="Subscript">
    <w:name w:val="Subscript"/>
    <w:basedOn w:val="DefaultParagraphFont"/>
    <w:rsid w:val="005D605C"/>
    <w:rPr>
      <w:sz w:val="16"/>
      <w:vertAlign w:val="subscript"/>
    </w:rPr>
  </w:style>
  <w:style w:type="character" w:customStyle="1" w:styleId="Superscript">
    <w:name w:val="Superscript"/>
    <w:basedOn w:val="DefaultParagraphFont"/>
    <w:rsid w:val="005D605C"/>
    <w:rPr>
      <w:sz w:val="16"/>
      <w:vertAlign w:val="superscript"/>
    </w:rPr>
  </w:style>
  <w:style w:type="character" w:customStyle="1" w:styleId="Symbols">
    <w:name w:val="Symbols"/>
    <w:basedOn w:val="DefaultParagraphFont"/>
    <w:rsid w:val="005D605C"/>
    <w:rPr>
      <w:rFonts w:ascii="Symbol" w:hAnsi="Symbol"/>
    </w:rPr>
  </w:style>
  <w:style w:type="character" w:customStyle="1" w:styleId="MenuOptions">
    <w:name w:val="Menu Options"/>
    <w:basedOn w:val="DefaultParagraphFont"/>
    <w:rsid w:val="005D605C"/>
    <w:rPr>
      <w:rFonts w:ascii="Arial Narrow" w:hAnsi="Arial Narrow"/>
      <w:smallCaps/>
    </w:rPr>
  </w:style>
  <w:style w:type="character" w:customStyle="1" w:styleId="Buttons">
    <w:name w:val="Buttons"/>
    <w:basedOn w:val="DefaultParagraphFont"/>
    <w:rsid w:val="005D605C"/>
    <w:rPr>
      <w:b/>
    </w:rPr>
  </w:style>
  <w:style w:type="character" w:customStyle="1" w:styleId="Underlined">
    <w:name w:val="Underlined"/>
    <w:basedOn w:val="DefaultParagraphFont"/>
    <w:rsid w:val="005D605C"/>
    <w:rPr>
      <w:u w:val="single"/>
    </w:rPr>
  </w:style>
  <w:style w:type="paragraph" w:customStyle="1" w:styleId="TableBodyTextRight">
    <w:name w:val="Table Body Text Right"/>
    <w:basedOn w:val="TableBodyText"/>
    <w:rsid w:val="005D605C"/>
    <w:pPr>
      <w:widowControl w:val="0"/>
      <w:autoSpaceDE w:val="0"/>
      <w:autoSpaceDN w:val="0"/>
      <w:adjustRightInd w:val="0"/>
      <w:jc w:val="right"/>
    </w:pPr>
    <w:rPr>
      <w:rFonts w:cs="Arial"/>
      <w:szCs w:val="18"/>
    </w:rPr>
  </w:style>
  <w:style w:type="paragraph" w:customStyle="1" w:styleId="CopyrightText">
    <w:name w:val="Copyright Text"/>
    <w:basedOn w:val="BodyText"/>
    <w:rsid w:val="005D605C"/>
    <w:rPr>
      <w:sz w:val="18"/>
    </w:rPr>
  </w:style>
  <w:style w:type="paragraph" w:customStyle="1" w:styleId="BodySmallRight">
    <w:name w:val="Body Small Right"/>
    <w:basedOn w:val="BodyTextRight"/>
    <w:rsid w:val="005D605C"/>
    <w:rPr>
      <w:sz w:val="18"/>
      <w:szCs w:val="18"/>
    </w:rPr>
  </w:style>
  <w:style w:type="paragraph" w:customStyle="1" w:styleId="MarginEdition">
    <w:name w:val="Margin Edition"/>
    <w:basedOn w:val="MarginNote"/>
    <w:rsid w:val="005D605C"/>
    <w:pPr>
      <w:spacing w:before="0" w:after="0"/>
    </w:pPr>
    <w:rPr>
      <w:rFonts w:ascii="Times New Roman" w:hAnsi="Times New Roman"/>
      <w:color w:val="999999"/>
    </w:rPr>
  </w:style>
  <w:style w:type="paragraph" w:customStyle="1" w:styleId="Spacer">
    <w:name w:val="Spacer"/>
    <w:basedOn w:val="Normal"/>
    <w:rsid w:val="005D605C"/>
    <w:rPr>
      <w:sz w:val="2"/>
      <w:szCs w:val="2"/>
    </w:rPr>
  </w:style>
  <w:style w:type="character" w:customStyle="1" w:styleId="Small">
    <w:name w:val="Small"/>
    <w:basedOn w:val="DefaultParagraphFont"/>
    <w:rsid w:val="005D605C"/>
    <w:rPr>
      <w:sz w:val="16"/>
    </w:rPr>
  </w:style>
  <w:style w:type="paragraph" w:customStyle="1" w:styleId="WideTable">
    <w:name w:val="Wide Table"/>
    <w:basedOn w:val="Normal"/>
    <w:rsid w:val="005D605C"/>
    <w:pPr>
      <w:ind w:left="-1418"/>
    </w:pPr>
    <w:rPr>
      <w:sz w:val="2"/>
      <w:szCs w:val="2"/>
    </w:rPr>
  </w:style>
  <w:style w:type="character" w:styleId="PageNumber">
    <w:name w:val="page number"/>
    <w:basedOn w:val="DefaultParagraphFont"/>
    <w:rsid w:val="005D605C"/>
  </w:style>
  <w:style w:type="paragraph" w:styleId="Quote">
    <w:name w:val="Quote"/>
    <w:basedOn w:val="Heading1"/>
    <w:link w:val="QuoteChar"/>
    <w:qFormat/>
    <w:rsid w:val="005D605C"/>
    <w:rPr>
      <w:b w:val="0"/>
      <w:sz w:val="72"/>
      <w:szCs w:val="72"/>
      <w:lang w:val="en-NZ"/>
    </w:rPr>
  </w:style>
  <w:style w:type="character" w:customStyle="1" w:styleId="QuoteChar">
    <w:name w:val="Quote Char"/>
    <w:basedOn w:val="DefaultParagraphFont"/>
    <w:link w:val="Quote"/>
    <w:rsid w:val="005D605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D605C"/>
    <w:pPr>
      <w:pageBreakBefore/>
    </w:pPr>
  </w:style>
  <w:style w:type="paragraph" w:customStyle="1" w:styleId="Border">
    <w:name w:val="Border"/>
    <w:basedOn w:val="Normal"/>
    <w:qFormat/>
    <w:rsid w:val="005D605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D605C"/>
    <w:rPr>
      <w:b/>
      <w:bCs/>
      <w:i/>
      <w:iCs/>
      <w:color w:val="auto"/>
    </w:rPr>
  </w:style>
  <w:style w:type="paragraph" w:styleId="IntenseQuote">
    <w:name w:val="Intense Quote"/>
    <w:basedOn w:val="Normal"/>
    <w:next w:val="Normal"/>
    <w:link w:val="IntenseQuoteChar"/>
    <w:uiPriority w:val="30"/>
    <w:qFormat/>
    <w:rsid w:val="005D605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D605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D605C"/>
    <w:rPr>
      <w:smallCaps/>
      <w:color w:val="auto"/>
      <w:u w:val="single"/>
    </w:rPr>
  </w:style>
  <w:style w:type="character" w:styleId="IntenseReference">
    <w:name w:val="Intense Reference"/>
    <w:basedOn w:val="DefaultParagraphFont"/>
    <w:uiPriority w:val="32"/>
    <w:qFormat/>
    <w:rsid w:val="005D605C"/>
    <w:rPr>
      <w:b/>
      <w:bCs/>
      <w:smallCaps/>
      <w:color w:val="auto"/>
      <w:spacing w:val="5"/>
      <w:u w:val="single"/>
    </w:rPr>
  </w:style>
  <w:style w:type="paragraph" w:customStyle="1" w:styleId="2ColumnHeading">
    <w:name w:val="2Column Heading"/>
    <w:basedOn w:val="BodyText"/>
    <w:qFormat/>
    <w:rsid w:val="005D605C"/>
    <w:pPr>
      <w:spacing w:after="60"/>
      <w:ind w:left="-2268"/>
    </w:pPr>
    <w:rPr>
      <w:b/>
    </w:rPr>
  </w:style>
  <w:style w:type="paragraph" w:customStyle="1" w:styleId="Heading1TOC">
    <w:name w:val="Heading1 TOC"/>
    <w:basedOn w:val="Normal"/>
    <w:qFormat/>
    <w:rsid w:val="005D605C"/>
    <w:pPr>
      <w:spacing w:before="240" w:after="120"/>
    </w:pPr>
    <w:rPr>
      <w:rFonts w:ascii="Times New Roman" w:hAnsi="Times New Roman"/>
      <w:b/>
      <w:sz w:val="32"/>
    </w:rPr>
  </w:style>
  <w:style w:type="paragraph" w:customStyle="1" w:styleId="Heading2TOC">
    <w:name w:val="Heading2 TOC"/>
    <w:basedOn w:val="Normal"/>
    <w:qFormat/>
    <w:rsid w:val="005D605C"/>
    <w:pPr>
      <w:spacing w:before="240" w:after="60"/>
    </w:pPr>
    <w:rPr>
      <w:rFonts w:ascii="Times New Roman" w:hAnsi="Times New Roman"/>
      <w:b/>
      <w:sz w:val="28"/>
    </w:rPr>
  </w:style>
  <w:style w:type="character" w:customStyle="1" w:styleId="Underline">
    <w:name w:val="Underline"/>
    <w:basedOn w:val="DefaultParagraphFont"/>
    <w:qFormat/>
    <w:rsid w:val="005D605C"/>
    <w:rPr>
      <w:u w:val="single"/>
    </w:rPr>
  </w:style>
  <w:style w:type="character" w:customStyle="1" w:styleId="BoldandItalics">
    <w:name w:val="Bold and Italics"/>
    <w:qFormat/>
    <w:rsid w:val="005D605C"/>
    <w:rPr>
      <w:b/>
      <w:i/>
      <w:u w:val="none"/>
    </w:rPr>
  </w:style>
  <w:style w:type="paragraph" w:styleId="BalloonText">
    <w:name w:val="Balloon Text"/>
    <w:basedOn w:val="Normal"/>
    <w:link w:val="BalloonTextChar"/>
    <w:rsid w:val="005D605C"/>
    <w:rPr>
      <w:rFonts w:ascii="Tahoma" w:hAnsi="Tahoma" w:cs="Tahoma"/>
      <w:sz w:val="16"/>
      <w:szCs w:val="16"/>
    </w:rPr>
  </w:style>
  <w:style w:type="character" w:customStyle="1" w:styleId="BalloonTextChar">
    <w:name w:val="Balloon Text Char"/>
    <w:basedOn w:val="DefaultParagraphFont"/>
    <w:link w:val="BalloonText"/>
    <w:rsid w:val="005D605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D605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D605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D605C"/>
    <w:rPr>
      <w:b/>
      <w:color w:val="660033"/>
      <w:spacing w:val="0"/>
    </w:rPr>
  </w:style>
  <w:style w:type="paragraph" w:customStyle="1" w:styleId="Nameditemlist">
    <w:name w:val="Named item list"/>
    <w:basedOn w:val="BodyText"/>
    <w:qFormat/>
    <w:rsid w:val="005D605C"/>
    <w:pPr>
      <w:tabs>
        <w:tab w:val="left" w:pos="2835"/>
      </w:tabs>
      <w:ind w:left="2835" w:hanging="2835"/>
    </w:pPr>
  </w:style>
  <w:style w:type="paragraph" w:customStyle="1" w:styleId="BodyTextnopadding">
    <w:name w:val="Body Text no padding"/>
    <w:basedOn w:val="BodyText"/>
    <w:qFormat/>
    <w:rsid w:val="005D605C"/>
    <w:pPr>
      <w:spacing w:before="0" w:after="0"/>
    </w:pPr>
  </w:style>
  <w:style w:type="paragraph" w:customStyle="1" w:styleId="BodyTextBold">
    <w:name w:val="Body Text Bold"/>
    <w:basedOn w:val="BodyText"/>
    <w:qFormat/>
    <w:rsid w:val="005D605C"/>
    <w:rPr>
      <w:b/>
    </w:rPr>
  </w:style>
  <w:style w:type="character" w:styleId="Hyperlink">
    <w:name w:val="Hyperlink"/>
    <w:basedOn w:val="DefaultParagraphFont"/>
    <w:uiPriority w:val="99"/>
    <w:unhideWhenUsed/>
    <w:rsid w:val="00CE5D3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861</Words>
  <Characters>5330</Characters>
  <Application>Microsoft Office Word</Application>
  <DocSecurity>0</DocSecurity>
  <Lines>161</Lines>
  <Paragraphs>112</Paragraphs>
  <ScaleCrop>false</ScaleCrop>
  <Company>Author-it Software Corporation Ltd.</Company>
  <LinksUpToDate>false</LinksUpToDate>
  <CharactersWithSpaces>6079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ICPCBF3260 Undertake pre make-ready for die cutting</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2025-03-01T09:19:00Z</dcterms:created>
  <dcterms:modified xsi:type="dcterms:W3CDTF">2025-03-01T09:19:00Z</dcterms:modified>
</cp:coreProperties>
</file>